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72CC0" w14:textId="77777777" w:rsidR="0038340F" w:rsidRPr="00E84E00" w:rsidRDefault="00F109ED" w:rsidP="0038340F">
      <w:pPr>
        <w:jc w:val="center"/>
        <w:rPr>
          <w:b/>
          <w:bCs/>
        </w:rPr>
      </w:pPr>
      <w:r w:rsidRPr="00E84E00">
        <w:rPr>
          <w:b/>
          <w:bCs/>
        </w:rPr>
        <w:t>AUBURN UNIVERSITY</w:t>
      </w:r>
    </w:p>
    <w:p w14:paraId="24FC6711" w14:textId="77777777" w:rsidR="00F109ED" w:rsidRPr="00E84E00" w:rsidRDefault="00F109ED" w:rsidP="0038340F">
      <w:pPr>
        <w:jc w:val="center"/>
        <w:rPr>
          <w:b/>
          <w:bCs/>
        </w:rPr>
      </w:pPr>
      <w:r w:rsidRPr="00E84E00">
        <w:rPr>
          <w:b/>
          <w:bCs/>
        </w:rPr>
        <w:t>DEPARTMENT OF SPECIAL EDUCATION, REHABILITATION, AND COUNSELING</w:t>
      </w:r>
    </w:p>
    <w:p w14:paraId="020ABC30" w14:textId="77777777" w:rsidR="00F109ED" w:rsidRPr="00E84E00" w:rsidRDefault="00F109ED" w:rsidP="0038340F">
      <w:pPr>
        <w:jc w:val="center"/>
        <w:rPr>
          <w:b/>
          <w:bCs/>
        </w:rPr>
      </w:pPr>
      <w:r w:rsidRPr="00E84E00">
        <w:rPr>
          <w:b/>
          <w:bCs/>
        </w:rPr>
        <w:t>SYLLABUS</w:t>
      </w:r>
    </w:p>
    <w:p w14:paraId="70E23C13" w14:textId="36270BB1" w:rsidR="00F109ED" w:rsidRPr="00E84E00" w:rsidRDefault="00CD4832" w:rsidP="0038340F">
      <w:pPr>
        <w:jc w:val="center"/>
        <w:rPr>
          <w:b/>
          <w:bCs/>
        </w:rPr>
      </w:pPr>
      <w:r w:rsidRPr="00E84E00">
        <w:rPr>
          <w:b/>
          <w:bCs/>
        </w:rPr>
        <w:t>SPRING SEMESTER 20</w:t>
      </w:r>
      <w:r w:rsidR="00F03CAF" w:rsidRPr="00E84E00">
        <w:rPr>
          <w:b/>
          <w:bCs/>
        </w:rPr>
        <w:t>2</w:t>
      </w:r>
      <w:r w:rsidR="00F974F2">
        <w:rPr>
          <w:b/>
          <w:bCs/>
        </w:rPr>
        <w:t>5</w:t>
      </w:r>
    </w:p>
    <w:p w14:paraId="32279F6A" w14:textId="77777777" w:rsidR="00F109ED" w:rsidRPr="00E84E00" w:rsidRDefault="00F109ED" w:rsidP="0038340F">
      <w:pPr>
        <w:jc w:val="center"/>
      </w:pPr>
    </w:p>
    <w:p w14:paraId="351B6F50" w14:textId="4C8A9DB5" w:rsidR="00F109ED" w:rsidRPr="00E84E00" w:rsidRDefault="00F109ED" w:rsidP="0038340F">
      <w:pPr>
        <w:rPr>
          <w:b/>
        </w:rPr>
      </w:pPr>
      <w:r w:rsidRPr="00E84E00">
        <w:rPr>
          <w:b/>
        </w:rPr>
        <w:t xml:space="preserve">Course Number: </w:t>
      </w:r>
      <w:r w:rsidRPr="00E84E00">
        <w:rPr>
          <w:b/>
        </w:rPr>
        <w:tab/>
        <w:t xml:space="preserve"> COUN </w:t>
      </w:r>
      <w:r w:rsidR="00E57B1C" w:rsidRPr="00E84E00">
        <w:rPr>
          <w:b/>
        </w:rPr>
        <w:t>7</w:t>
      </w:r>
      <w:r w:rsidR="002E6DE6" w:rsidRPr="00E84E00">
        <w:rPr>
          <w:b/>
        </w:rPr>
        <w:t>460</w:t>
      </w:r>
      <w:r w:rsidR="00273E0A">
        <w:rPr>
          <w:b/>
        </w:rPr>
        <w:t>-D01</w:t>
      </w:r>
    </w:p>
    <w:p w14:paraId="788A26AD" w14:textId="77777777" w:rsidR="00F109ED" w:rsidRPr="00E84E00" w:rsidRDefault="00F109ED" w:rsidP="0038340F">
      <w:pPr>
        <w:rPr>
          <w:b/>
        </w:rPr>
      </w:pPr>
      <w:r w:rsidRPr="00E84E00">
        <w:rPr>
          <w:b/>
        </w:rPr>
        <w:t xml:space="preserve">Course Title:  </w:t>
      </w:r>
      <w:r w:rsidRPr="00E84E00">
        <w:rPr>
          <w:b/>
        </w:rPr>
        <w:tab/>
        <w:t xml:space="preserve"> </w:t>
      </w:r>
      <w:r w:rsidR="0075068C" w:rsidRPr="00E84E00">
        <w:rPr>
          <w:b/>
        </w:rPr>
        <w:t xml:space="preserve">School Counselor </w:t>
      </w:r>
      <w:r w:rsidR="00817094" w:rsidRPr="00E84E00">
        <w:rPr>
          <w:b/>
        </w:rPr>
        <w:t>Leadership and Advocacy</w:t>
      </w:r>
    </w:p>
    <w:p w14:paraId="66FABA26" w14:textId="77777777" w:rsidR="00F109ED" w:rsidRPr="00E84E00" w:rsidRDefault="00162E8F" w:rsidP="0038340F">
      <w:pPr>
        <w:rPr>
          <w:b/>
        </w:rPr>
      </w:pPr>
      <w:r w:rsidRPr="00E84E00">
        <w:rPr>
          <w:b/>
        </w:rPr>
        <w:t xml:space="preserve">Credit Hours:  </w:t>
      </w:r>
      <w:r w:rsidR="00F109ED" w:rsidRPr="00E84E00">
        <w:rPr>
          <w:b/>
        </w:rPr>
        <w:tab/>
        <w:t xml:space="preserve"> </w:t>
      </w:r>
      <w:r w:rsidRPr="00E84E00">
        <w:rPr>
          <w:b/>
        </w:rPr>
        <w:t xml:space="preserve">3 </w:t>
      </w:r>
      <w:r w:rsidR="00F109ED" w:rsidRPr="00E84E00">
        <w:rPr>
          <w:b/>
        </w:rPr>
        <w:t>Semester Hours</w:t>
      </w:r>
    </w:p>
    <w:p w14:paraId="3BC43506" w14:textId="19221582" w:rsidR="00F109ED" w:rsidRPr="00E84E00" w:rsidRDefault="00F109ED" w:rsidP="0038340F">
      <w:pPr>
        <w:rPr>
          <w:b/>
        </w:rPr>
      </w:pPr>
      <w:proofErr w:type="spellStart"/>
      <w:r w:rsidRPr="00E84E00">
        <w:rPr>
          <w:b/>
        </w:rPr>
        <w:t>Prerequisties</w:t>
      </w:r>
      <w:proofErr w:type="spellEnd"/>
      <w:r w:rsidRPr="00E84E00">
        <w:rPr>
          <w:b/>
        </w:rPr>
        <w:t xml:space="preserve">:  </w:t>
      </w:r>
      <w:r w:rsidRPr="00E84E00">
        <w:rPr>
          <w:b/>
        </w:rPr>
        <w:tab/>
        <w:t xml:space="preserve"> </w:t>
      </w:r>
      <w:r w:rsidR="00BC18B7" w:rsidRPr="00E84E00">
        <w:rPr>
          <w:b/>
        </w:rPr>
        <w:t xml:space="preserve">COUN </w:t>
      </w:r>
      <w:r w:rsidR="00C929D4" w:rsidRPr="00E84E00">
        <w:rPr>
          <w:b/>
        </w:rPr>
        <w:t>7910</w:t>
      </w:r>
    </w:p>
    <w:p w14:paraId="7132EC43" w14:textId="2251F097" w:rsidR="0038340F" w:rsidRPr="00E84E00" w:rsidRDefault="00F109ED" w:rsidP="0038340F">
      <w:pPr>
        <w:rPr>
          <w:b/>
        </w:rPr>
      </w:pPr>
      <w:r w:rsidRPr="00E84E00">
        <w:rPr>
          <w:b/>
        </w:rPr>
        <w:t xml:space="preserve">Corequisites:   </w:t>
      </w:r>
      <w:r w:rsidRPr="00E84E00">
        <w:rPr>
          <w:b/>
        </w:rPr>
        <w:tab/>
        <w:t xml:space="preserve"> </w:t>
      </w:r>
      <w:r w:rsidR="00BC18B7" w:rsidRPr="00E84E00">
        <w:rPr>
          <w:b/>
        </w:rPr>
        <w:t>COUN 7920</w:t>
      </w:r>
    </w:p>
    <w:p w14:paraId="499EB250" w14:textId="77777777" w:rsidR="00F109ED" w:rsidRPr="00E84E00" w:rsidRDefault="00F109ED" w:rsidP="0038340F">
      <w:pPr>
        <w:rPr>
          <w:b/>
        </w:rPr>
      </w:pPr>
    </w:p>
    <w:p w14:paraId="4E9144A0" w14:textId="09BD6172" w:rsidR="097ECBAB" w:rsidRPr="00E84E00" w:rsidRDefault="097ECBAB" w:rsidP="097ECBAB">
      <w:pPr>
        <w:spacing w:line="259" w:lineRule="auto"/>
      </w:pPr>
      <w:r w:rsidRPr="00E84E00">
        <w:rPr>
          <w:b/>
          <w:bCs/>
        </w:rPr>
        <w:t xml:space="preserve">Date Syllabus Prepared:  </w:t>
      </w:r>
      <w:r w:rsidRPr="00E84E00">
        <w:t>12/17, 12/18, 12/19</w:t>
      </w:r>
      <w:r w:rsidR="005C4195" w:rsidRPr="00E84E00">
        <w:t>, 1</w:t>
      </w:r>
      <w:r w:rsidR="00D31213" w:rsidRPr="00E84E00">
        <w:t>2</w:t>
      </w:r>
      <w:r w:rsidR="005C4195" w:rsidRPr="00E84E00">
        <w:t>/20</w:t>
      </w:r>
      <w:r w:rsidR="00E67E84" w:rsidRPr="00E84E00">
        <w:t>, 1</w:t>
      </w:r>
      <w:r w:rsidR="00EC12F6" w:rsidRPr="00E84E00">
        <w:t>2</w:t>
      </w:r>
      <w:r w:rsidR="00E67E84" w:rsidRPr="00E84E00">
        <w:t>/21</w:t>
      </w:r>
      <w:r w:rsidR="0002102A">
        <w:t>, 12/22</w:t>
      </w:r>
      <w:r w:rsidR="00083612">
        <w:t>, 12/23</w:t>
      </w:r>
      <w:r w:rsidR="00F974F2">
        <w:t>, 12/24</w:t>
      </w:r>
    </w:p>
    <w:p w14:paraId="6DBE8775" w14:textId="77777777" w:rsidR="00F109ED" w:rsidRPr="00E84E00" w:rsidRDefault="00F109ED" w:rsidP="0038340F"/>
    <w:p w14:paraId="415F7DC1" w14:textId="623CE50E" w:rsidR="00F109ED" w:rsidRPr="00E84E00" w:rsidRDefault="00F109ED" w:rsidP="0038340F">
      <w:r w:rsidRPr="00E84E00">
        <w:rPr>
          <w:b/>
        </w:rPr>
        <w:t xml:space="preserve">Instructor:  </w:t>
      </w:r>
      <w:r w:rsidR="0042298A" w:rsidRPr="00E84E00">
        <w:t xml:space="preserve">Malti Tuttle, PhD, LPC, </w:t>
      </w:r>
      <w:r w:rsidR="00F974F2">
        <w:t xml:space="preserve">CPCS, ATS, </w:t>
      </w:r>
      <w:r w:rsidR="0042298A" w:rsidRPr="00E84E00">
        <w:t>NCC</w:t>
      </w:r>
      <w:r w:rsidR="002E6DE6" w:rsidRPr="00E84E00">
        <w:t>, NCSC</w:t>
      </w:r>
    </w:p>
    <w:p w14:paraId="07681E79" w14:textId="503F992C" w:rsidR="00F109ED" w:rsidRPr="00E84E00" w:rsidRDefault="0042298A" w:rsidP="0038340F">
      <w:r w:rsidRPr="00E84E00">
        <w:t>Email: mst0022@auburn.edu</w:t>
      </w:r>
    </w:p>
    <w:p w14:paraId="4065B4C4" w14:textId="346AA193" w:rsidR="00F109ED" w:rsidRPr="00E84E00" w:rsidRDefault="00F109ED" w:rsidP="0038340F">
      <w:r w:rsidRPr="00E84E00">
        <w:t>Phone:</w:t>
      </w:r>
      <w:r w:rsidR="0068447D" w:rsidRPr="00E84E00">
        <w:t xml:space="preserve"> 334-844-3724</w:t>
      </w:r>
    </w:p>
    <w:p w14:paraId="2D6BD9C2" w14:textId="4BCBECE5" w:rsidR="0038340F" w:rsidRPr="00E84E00" w:rsidRDefault="00F109ED" w:rsidP="0038340F">
      <w:r w:rsidRPr="00E84E00">
        <w:t xml:space="preserve">Office Hours: </w:t>
      </w:r>
      <w:r w:rsidR="0042298A" w:rsidRPr="00E84E00">
        <w:t>By appointment</w:t>
      </w:r>
      <w:r w:rsidRPr="00E84E00">
        <w:tab/>
      </w:r>
    </w:p>
    <w:p w14:paraId="1A14BC19" w14:textId="77777777" w:rsidR="00287BCB" w:rsidRPr="00E84E00" w:rsidRDefault="00287BCB" w:rsidP="0038340F"/>
    <w:p w14:paraId="2880B857" w14:textId="277ECBE4" w:rsidR="00287BCB" w:rsidRPr="00E84E00" w:rsidRDefault="0068447D" w:rsidP="00287BCB">
      <w:pPr>
        <w:rPr>
          <w:b/>
        </w:rPr>
      </w:pPr>
      <w:r w:rsidRPr="00E84E00">
        <w:rPr>
          <w:b/>
        </w:rPr>
        <w:t xml:space="preserve">Required </w:t>
      </w:r>
      <w:r w:rsidR="00287BCB" w:rsidRPr="00E84E00">
        <w:rPr>
          <w:b/>
        </w:rPr>
        <w:t>Textbooks:</w:t>
      </w:r>
    </w:p>
    <w:p w14:paraId="1AC752AD" w14:textId="568E8A8D" w:rsidR="00312633" w:rsidRPr="00E84E00" w:rsidRDefault="097ECBAB" w:rsidP="0068447D">
      <w:pPr>
        <w:spacing w:line="360" w:lineRule="auto"/>
        <w:ind w:left="720" w:hanging="720"/>
      </w:pPr>
      <w:r w:rsidRPr="00E84E00">
        <w:t>American School Counseling Association (2019).</w:t>
      </w:r>
      <w:r w:rsidR="006D5644" w:rsidRPr="00E84E00">
        <w:t xml:space="preserve"> </w:t>
      </w:r>
      <w:r w:rsidRPr="00E84E00">
        <w:rPr>
          <w:i/>
          <w:iCs/>
        </w:rPr>
        <w:t xml:space="preserve">ASCA </w:t>
      </w:r>
      <w:r w:rsidR="006D5644" w:rsidRPr="00E84E00">
        <w:rPr>
          <w:i/>
          <w:iCs/>
        </w:rPr>
        <w:t>N</w:t>
      </w:r>
      <w:r w:rsidRPr="00E84E00">
        <w:rPr>
          <w:i/>
          <w:iCs/>
        </w:rPr>
        <w:t xml:space="preserve">ational </w:t>
      </w:r>
      <w:r w:rsidR="006D5644" w:rsidRPr="00E84E00">
        <w:rPr>
          <w:i/>
          <w:iCs/>
        </w:rPr>
        <w:t>M</w:t>
      </w:r>
      <w:r w:rsidRPr="00E84E00">
        <w:rPr>
          <w:i/>
          <w:iCs/>
        </w:rPr>
        <w:t>odel:</w:t>
      </w:r>
      <w:r w:rsidR="006D5644" w:rsidRPr="00E84E00">
        <w:rPr>
          <w:i/>
          <w:iCs/>
        </w:rPr>
        <w:t xml:space="preserve"> </w:t>
      </w:r>
      <w:r w:rsidRPr="00E84E00">
        <w:rPr>
          <w:i/>
          <w:iCs/>
        </w:rPr>
        <w:t xml:space="preserve">A </w:t>
      </w:r>
      <w:r w:rsidR="006D5644" w:rsidRPr="00E84E00">
        <w:rPr>
          <w:i/>
          <w:iCs/>
        </w:rPr>
        <w:t>F</w:t>
      </w:r>
      <w:r w:rsidR="0041324E" w:rsidRPr="00E84E00">
        <w:rPr>
          <w:i/>
          <w:iCs/>
        </w:rPr>
        <w:t>ramework for</w:t>
      </w:r>
      <w:r w:rsidR="00DF4C1C" w:rsidRPr="00E84E00">
        <w:rPr>
          <w:i/>
          <w:iCs/>
        </w:rPr>
        <w:t xml:space="preserve"> </w:t>
      </w:r>
      <w:r w:rsidR="006D5644" w:rsidRPr="00E84E00">
        <w:rPr>
          <w:i/>
          <w:iCs/>
        </w:rPr>
        <w:t>S</w:t>
      </w:r>
      <w:r w:rsidR="0041324E" w:rsidRPr="00E84E00">
        <w:rPr>
          <w:i/>
          <w:iCs/>
        </w:rPr>
        <w:t xml:space="preserve">chool </w:t>
      </w:r>
      <w:r w:rsidR="006D5644" w:rsidRPr="00E84E00">
        <w:rPr>
          <w:i/>
          <w:iCs/>
        </w:rPr>
        <w:t>C</w:t>
      </w:r>
      <w:r w:rsidR="0041324E" w:rsidRPr="00E84E00">
        <w:rPr>
          <w:i/>
          <w:iCs/>
        </w:rPr>
        <w:t xml:space="preserve">ounseling </w:t>
      </w:r>
      <w:r w:rsidR="006D5644" w:rsidRPr="00E84E00">
        <w:rPr>
          <w:i/>
          <w:iCs/>
        </w:rPr>
        <w:t>P</w:t>
      </w:r>
      <w:r w:rsidR="0041324E" w:rsidRPr="00E84E00">
        <w:rPr>
          <w:i/>
          <w:iCs/>
        </w:rPr>
        <w:t>rograms (4</w:t>
      </w:r>
      <w:r w:rsidR="00346EF2" w:rsidRPr="00E84E00">
        <w:rPr>
          <w:i/>
          <w:iCs/>
          <w:vertAlign w:val="superscript"/>
        </w:rPr>
        <w:t>th</w:t>
      </w:r>
      <w:r w:rsidR="0041324E" w:rsidRPr="00E84E00">
        <w:rPr>
          <w:i/>
          <w:iCs/>
        </w:rPr>
        <w:t xml:space="preserve"> ed.). </w:t>
      </w:r>
      <w:r w:rsidR="0041324E" w:rsidRPr="00E84E00">
        <w:t xml:space="preserve">Author.  </w:t>
      </w:r>
    </w:p>
    <w:p w14:paraId="00FA104F" w14:textId="09C6D6C3" w:rsidR="00E04D57" w:rsidRPr="00E84E00" w:rsidRDefault="0060407E" w:rsidP="0068447D">
      <w:pPr>
        <w:spacing w:line="360" w:lineRule="auto"/>
        <w:ind w:left="720" w:hanging="720"/>
        <w:rPr>
          <w:rStyle w:val="a-size-extra-large"/>
          <w:color w:val="111111"/>
        </w:rPr>
      </w:pPr>
      <w:r w:rsidRPr="00E84E00">
        <w:t xml:space="preserve">American School Counseling Association (2013).  </w:t>
      </w:r>
      <w:r w:rsidRPr="00E84E00">
        <w:rPr>
          <w:rStyle w:val="a-size-extra-large"/>
          <w:i/>
          <w:iCs/>
          <w:color w:val="111111"/>
        </w:rPr>
        <w:t xml:space="preserve">School </w:t>
      </w:r>
      <w:r w:rsidR="006D5644" w:rsidRPr="00E84E00">
        <w:rPr>
          <w:rStyle w:val="a-size-extra-large"/>
          <w:i/>
          <w:iCs/>
          <w:color w:val="111111"/>
        </w:rPr>
        <w:t xml:space="preserve">Counselor Leadership: </w:t>
      </w:r>
      <w:r w:rsidR="00DD1E14" w:rsidRPr="00E84E00">
        <w:rPr>
          <w:rStyle w:val="a-size-extra-large"/>
          <w:i/>
          <w:iCs/>
          <w:color w:val="111111"/>
        </w:rPr>
        <w:t xml:space="preserve">An </w:t>
      </w:r>
      <w:r w:rsidR="006D5644" w:rsidRPr="00E84E00">
        <w:rPr>
          <w:rStyle w:val="a-size-extra-large"/>
          <w:i/>
          <w:iCs/>
          <w:color w:val="111111"/>
        </w:rPr>
        <w:t>Essential Practice</w:t>
      </w:r>
      <w:r w:rsidR="005D48B0" w:rsidRPr="00E84E00">
        <w:rPr>
          <w:rStyle w:val="a-size-extra-large"/>
          <w:color w:val="111111"/>
        </w:rPr>
        <w:t>.</w:t>
      </w:r>
      <w:r w:rsidR="00E04D57" w:rsidRPr="00E84E00">
        <w:rPr>
          <w:rStyle w:val="a-size-extra-large"/>
          <w:color w:val="111111"/>
        </w:rPr>
        <w:t xml:space="preserve"> </w:t>
      </w:r>
      <w:r w:rsidR="005D48B0" w:rsidRPr="00E84E00">
        <w:rPr>
          <w:rStyle w:val="a-size-extra-large"/>
          <w:color w:val="111111"/>
        </w:rPr>
        <w:t>Author.</w:t>
      </w:r>
    </w:p>
    <w:p w14:paraId="41786CDC" w14:textId="0848DBA2" w:rsidR="00B26567" w:rsidRPr="00E84E00" w:rsidRDefault="00B26567" w:rsidP="0068447D">
      <w:pPr>
        <w:spacing w:line="360" w:lineRule="auto"/>
        <w:ind w:left="720" w:hanging="720"/>
        <w:rPr>
          <w:rStyle w:val="a-size-extra-large"/>
          <w:color w:val="111111"/>
        </w:rPr>
      </w:pPr>
      <w:proofErr w:type="spellStart"/>
      <w:r w:rsidRPr="00E84E00">
        <w:rPr>
          <w:rStyle w:val="a-size-extra-large"/>
          <w:color w:val="111111"/>
        </w:rPr>
        <w:t>Dollarhide</w:t>
      </w:r>
      <w:proofErr w:type="spellEnd"/>
      <w:r w:rsidRPr="00E84E00">
        <w:rPr>
          <w:rStyle w:val="a-size-extra-large"/>
          <w:color w:val="111111"/>
        </w:rPr>
        <w:t>, C.T. &amp; Lemberger-Truelove</w:t>
      </w:r>
      <w:r w:rsidR="006D5644" w:rsidRPr="00E84E00">
        <w:rPr>
          <w:rStyle w:val="a-size-extra-large"/>
          <w:color w:val="111111"/>
        </w:rPr>
        <w:t xml:space="preserve">, M. E. (Eds). (2018). </w:t>
      </w:r>
      <w:r w:rsidR="006D5644" w:rsidRPr="00E84E00">
        <w:rPr>
          <w:rStyle w:val="a-size-extra-large"/>
          <w:i/>
          <w:iCs/>
          <w:color w:val="111111"/>
        </w:rPr>
        <w:t>Theories of School Counseling for the 21</w:t>
      </w:r>
      <w:r w:rsidR="006D5644" w:rsidRPr="00E84E00">
        <w:rPr>
          <w:rStyle w:val="a-size-extra-large"/>
          <w:i/>
          <w:iCs/>
          <w:color w:val="111111"/>
          <w:vertAlign w:val="superscript"/>
        </w:rPr>
        <w:t>st</w:t>
      </w:r>
      <w:r w:rsidR="006D5644" w:rsidRPr="00E84E00">
        <w:rPr>
          <w:rStyle w:val="a-size-extra-large"/>
          <w:i/>
          <w:iCs/>
          <w:color w:val="111111"/>
        </w:rPr>
        <w:t xml:space="preserve"> Century. </w:t>
      </w:r>
      <w:r w:rsidR="006D5644" w:rsidRPr="00E84E00">
        <w:rPr>
          <w:rStyle w:val="a-size-extra-large"/>
          <w:color w:val="111111"/>
        </w:rPr>
        <w:t>Oxford University Press</w:t>
      </w:r>
    </w:p>
    <w:p w14:paraId="6A0F0B60" w14:textId="2335004C" w:rsidR="006D5644" w:rsidRPr="00E84E00" w:rsidRDefault="006D5644" w:rsidP="0068447D">
      <w:pPr>
        <w:spacing w:line="360" w:lineRule="auto"/>
        <w:ind w:left="720"/>
        <w:rPr>
          <w:rStyle w:val="a-size-extra-large"/>
          <w:color w:val="111111"/>
        </w:rPr>
      </w:pPr>
      <w:r w:rsidRPr="00426258">
        <w:rPr>
          <w:rStyle w:val="a-size-extra-large"/>
          <w:color w:val="111111"/>
          <w:highlight w:val="yellow"/>
        </w:rPr>
        <w:t>** full text available as e-book through AU Library website</w:t>
      </w:r>
    </w:p>
    <w:p w14:paraId="2720BC9D" w14:textId="356632DE" w:rsidR="0068447D" w:rsidRPr="00E84E00" w:rsidRDefault="00E04D57" w:rsidP="0068447D">
      <w:pPr>
        <w:spacing w:line="360" w:lineRule="auto"/>
        <w:ind w:left="720" w:hanging="720"/>
      </w:pPr>
      <w:r w:rsidRPr="00E84E00">
        <w:rPr>
          <w:rStyle w:val="a-size-extra-large"/>
          <w:color w:val="111111"/>
        </w:rPr>
        <w:t xml:space="preserve">Hatch, T. (2018). </w:t>
      </w:r>
      <w:r w:rsidRPr="00E84E00">
        <w:rPr>
          <w:rStyle w:val="Emphasis"/>
        </w:rPr>
        <w:t>Pilots</w:t>
      </w:r>
      <w:r w:rsidR="006D5644" w:rsidRPr="00E84E00">
        <w:rPr>
          <w:rStyle w:val="Emphasis"/>
        </w:rPr>
        <w:t xml:space="preserve">, Passengers, Prisoners &amp; Hijackers: </w:t>
      </w:r>
      <w:r w:rsidRPr="00E84E00">
        <w:rPr>
          <w:rStyle w:val="Emphasis"/>
        </w:rPr>
        <w:t xml:space="preserve">An </w:t>
      </w:r>
      <w:r w:rsidR="006D5644" w:rsidRPr="00E84E00">
        <w:rPr>
          <w:rStyle w:val="Emphasis"/>
        </w:rPr>
        <w:t>Educator’s Guide to Handling Difficult People While Moving Forward</w:t>
      </w:r>
      <w:r w:rsidR="006D5644" w:rsidRPr="00E84E00">
        <w:rPr>
          <w:rStyle w:val="Emphasis"/>
          <w:i w:val="0"/>
          <w:iCs w:val="0"/>
        </w:rPr>
        <w:t>.</w:t>
      </w:r>
      <w:r w:rsidRPr="00E84E00">
        <w:rPr>
          <w:rStyle w:val="Emphasis"/>
          <w:i w:val="0"/>
          <w:iCs w:val="0"/>
        </w:rPr>
        <w:t xml:space="preserve"> Author.</w:t>
      </w:r>
    </w:p>
    <w:p w14:paraId="1F35D7BA" w14:textId="77777777" w:rsidR="00B93527" w:rsidRPr="00E84E00" w:rsidRDefault="00B93527" w:rsidP="00C6391C">
      <w:pPr>
        <w:widowControl w:val="0"/>
        <w:autoSpaceDE w:val="0"/>
        <w:autoSpaceDN w:val="0"/>
        <w:adjustRightInd w:val="0"/>
        <w:spacing w:after="240"/>
        <w:contextualSpacing/>
        <w:rPr>
          <w:b/>
        </w:rPr>
      </w:pPr>
    </w:p>
    <w:p w14:paraId="6A2B8DA0" w14:textId="694BE24F" w:rsidR="00312633" w:rsidRPr="00E84E00" w:rsidRDefault="0075068C" w:rsidP="00C6391C">
      <w:pPr>
        <w:widowControl w:val="0"/>
        <w:autoSpaceDE w:val="0"/>
        <w:autoSpaceDN w:val="0"/>
        <w:adjustRightInd w:val="0"/>
        <w:spacing w:after="240"/>
        <w:contextualSpacing/>
        <w:rPr>
          <w:i/>
          <w:iCs/>
        </w:rPr>
      </w:pPr>
      <w:r w:rsidRPr="00E84E00">
        <w:rPr>
          <w:b/>
        </w:rPr>
        <w:t>Recommended</w:t>
      </w:r>
      <w:r w:rsidR="00287BCB" w:rsidRPr="00E84E00">
        <w:rPr>
          <w:b/>
        </w:rPr>
        <w:t xml:space="preserve">: </w:t>
      </w:r>
    </w:p>
    <w:p w14:paraId="3D03EFB3" w14:textId="039BFA41" w:rsidR="00470C62" w:rsidRPr="00E84E00" w:rsidRDefault="00470C62" w:rsidP="0068447D">
      <w:pPr>
        <w:widowControl w:val="0"/>
        <w:autoSpaceDE w:val="0"/>
        <w:autoSpaceDN w:val="0"/>
        <w:adjustRightInd w:val="0"/>
        <w:spacing w:line="360" w:lineRule="auto"/>
        <w:ind w:left="720" w:hanging="720"/>
        <w:contextualSpacing/>
      </w:pPr>
      <w:r w:rsidRPr="00E84E00">
        <w:t>American Psychological Association (20</w:t>
      </w:r>
      <w:r w:rsidR="00E67E84" w:rsidRPr="00E84E00">
        <w:t>20</w:t>
      </w:r>
      <w:r w:rsidRPr="00E84E00">
        <w:t xml:space="preserve">).  </w:t>
      </w:r>
      <w:r w:rsidRPr="00E84E00">
        <w:rPr>
          <w:i/>
        </w:rPr>
        <w:t>Publication Manual of the American</w:t>
      </w:r>
      <w:r w:rsidR="00DF4C1C" w:rsidRPr="00E84E00">
        <w:rPr>
          <w:i/>
        </w:rPr>
        <w:t xml:space="preserve"> </w:t>
      </w:r>
      <w:r w:rsidRPr="00E84E00">
        <w:rPr>
          <w:i/>
        </w:rPr>
        <w:t>Psycho</w:t>
      </w:r>
      <w:r w:rsidR="00580181" w:rsidRPr="00E84E00">
        <w:rPr>
          <w:i/>
        </w:rPr>
        <w:t xml:space="preserve">logical Association, </w:t>
      </w:r>
      <w:r w:rsidR="00580181" w:rsidRPr="00E84E00">
        <w:t>(</w:t>
      </w:r>
      <w:r w:rsidR="00E67E84" w:rsidRPr="00E84E00">
        <w:t>7</w:t>
      </w:r>
      <w:r w:rsidR="00580181" w:rsidRPr="00E84E00">
        <w:rPr>
          <w:vertAlign w:val="superscript"/>
        </w:rPr>
        <w:t>th</w:t>
      </w:r>
      <w:r w:rsidR="00580181" w:rsidRPr="00E84E00">
        <w:t xml:space="preserve"> Ed.). Washington, DC: APA.  </w:t>
      </w:r>
    </w:p>
    <w:p w14:paraId="0D81F4A2" w14:textId="77777777" w:rsidR="00107643" w:rsidRPr="00E84E00" w:rsidRDefault="00107643" w:rsidP="00312633">
      <w:pPr>
        <w:widowControl w:val="0"/>
        <w:autoSpaceDE w:val="0"/>
        <w:autoSpaceDN w:val="0"/>
        <w:adjustRightInd w:val="0"/>
        <w:spacing w:after="240"/>
        <w:contextualSpacing/>
      </w:pPr>
    </w:p>
    <w:p w14:paraId="2CF741FC" w14:textId="77777777" w:rsidR="00B93527" w:rsidRPr="00E84E00" w:rsidRDefault="00B93527" w:rsidP="00312633">
      <w:pPr>
        <w:widowControl w:val="0"/>
        <w:autoSpaceDE w:val="0"/>
        <w:autoSpaceDN w:val="0"/>
        <w:adjustRightInd w:val="0"/>
        <w:spacing w:after="240"/>
        <w:contextualSpacing/>
        <w:rPr>
          <w:b/>
        </w:rPr>
      </w:pPr>
    </w:p>
    <w:p w14:paraId="5493202D" w14:textId="77777777" w:rsidR="00B93527" w:rsidRPr="00E84E00" w:rsidRDefault="00B93527" w:rsidP="00312633">
      <w:pPr>
        <w:widowControl w:val="0"/>
        <w:autoSpaceDE w:val="0"/>
        <w:autoSpaceDN w:val="0"/>
        <w:adjustRightInd w:val="0"/>
        <w:spacing w:after="240"/>
        <w:contextualSpacing/>
        <w:rPr>
          <w:b/>
        </w:rPr>
      </w:pPr>
    </w:p>
    <w:p w14:paraId="3FE65B1C" w14:textId="2CBA3ADA" w:rsidR="00B93527" w:rsidRDefault="00B93527" w:rsidP="00312633">
      <w:pPr>
        <w:widowControl w:val="0"/>
        <w:autoSpaceDE w:val="0"/>
        <w:autoSpaceDN w:val="0"/>
        <w:adjustRightInd w:val="0"/>
        <w:spacing w:after="240"/>
        <w:contextualSpacing/>
        <w:rPr>
          <w:b/>
        </w:rPr>
      </w:pPr>
    </w:p>
    <w:p w14:paraId="7F708C9E" w14:textId="1BCF77EC" w:rsidR="0002102A" w:rsidRDefault="0002102A" w:rsidP="00312633">
      <w:pPr>
        <w:widowControl w:val="0"/>
        <w:autoSpaceDE w:val="0"/>
        <w:autoSpaceDN w:val="0"/>
        <w:adjustRightInd w:val="0"/>
        <w:spacing w:after="240"/>
        <w:contextualSpacing/>
        <w:rPr>
          <w:b/>
        </w:rPr>
      </w:pPr>
    </w:p>
    <w:p w14:paraId="01384938" w14:textId="675D8A76" w:rsidR="0002102A" w:rsidRDefault="0002102A" w:rsidP="00312633">
      <w:pPr>
        <w:widowControl w:val="0"/>
        <w:autoSpaceDE w:val="0"/>
        <w:autoSpaceDN w:val="0"/>
        <w:adjustRightInd w:val="0"/>
        <w:spacing w:after="240"/>
        <w:contextualSpacing/>
        <w:rPr>
          <w:b/>
        </w:rPr>
      </w:pPr>
    </w:p>
    <w:p w14:paraId="0A95B5A7" w14:textId="2C666C02" w:rsidR="0002102A" w:rsidRDefault="0002102A" w:rsidP="00312633">
      <w:pPr>
        <w:widowControl w:val="0"/>
        <w:autoSpaceDE w:val="0"/>
        <w:autoSpaceDN w:val="0"/>
        <w:adjustRightInd w:val="0"/>
        <w:spacing w:after="240"/>
        <w:contextualSpacing/>
        <w:rPr>
          <w:b/>
        </w:rPr>
      </w:pPr>
    </w:p>
    <w:p w14:paraId="704A663C" w14:textId="77777777" w:rsidR="0002102A" w:rsidRPr="00E84E00" w:rsidRDefault="0002102A" w:rsidP="00312633">
      <w:pPr>
        <w:widowControl w:val="0"/>
        <w:autoSpaceDE w:val="0"/>
        <w:autoSpaceDN w:val="0"/>
        <w:adjustRightInd w:val="0"/>
        <w:spacing w:after="240"/>
        <w:contextualSpacing/>
        <w:rPr>
          <w:b/>
        </w:rPr>
      </w:pPr>
    </w:p>
    <w:p w14:paraId="1A01D48A" w14:textId="77777777" w:rsidR="00B93527" w:rsidRPr="00E84E00" w:rsidRDefault="00B93527" w:rsidP="00312633">
      <w:pPr>
        <w:widowControl w:val="0"/>
        <w:autoSpaceDE w:val="0"/>
        <w:autoSpaceDN w:val="0"/>
        <w:adjustRightInd w:val="0"/>
        <w:spacing w:after="240"/>
        <w:contextualSpacing/>
        <w:rPr>
          <w:b/>
        </w:rPr>
      </w:pPr>
    </w:p>
    <w:p w14:paraId="4C3FB9E7" w14:textId="03421A91" w:rsidR="00E4226F" w:rsidRPr="00E84E00" w:rsidRDefault="00107643" w:rsidP="00312633">
      <w:pPr>
        <w:widowControl w:val="0"/>
        <w:autoSpaceDE w:val="0"/>
        <w:autoSpaceDN w:val="0"/>
        <w:adjustRightInd w:val="0"/>
        <w:spacing w:after="240"/>
        <w:contextualSpacing/>
        <w:rPr>
          <w:b/>
        </w:rPr>
      </w:pPr>
      <w:r w:rsidRPr="00E84E00">
        <w:rPr>
          <w:b/>
        </w:rPr>
        <w:lastRenderedPageBreak/>
        <w:t>Additional Readings:</w:t>
      </w:r>
    </w:p>
    <w:p w14:paraId="2192DC98" w14:textId="05F8BD6C" w:rsidR="00DF4C1C" w:rsidRPr="004D435B" w:rsidRDefault="00DF4C1C" w:rsidP="0068447D">
      <w:pPr>
        <w:spacing w:line="360" w:lineRule="auto"/>
        <w:ind w:left="720" w:hanging="720"/>
      </w:pPr>
      <w:proofErr w:type="spellStart"/>
      <w:r w:rsidRPr="004D435B">
        <w:t>Bemak</w:t>
      </w:r>
      <w:proofErr w:type="spellEnd"/>
      <w:r w:rsidRPr="004D435B">
        <w:t xml:space="preserve">, F. (2020). Transforming the role of the counselor to provide leadership in educational reform through collaboration. </w:t>
      </w:r>
      <w:r w:rsidRPr="004D435B">
        <w:rPr>
          <w:rStyle w:val="Emphasis"/>
        </w:rPr>
        <w:t>Professional School Counseling</w:t>
      </w:r>
      <w:r w:rsidRPr="004D435B">
        <w:t xml:space="preserve">, </w:t>
      </w:r>
      <w:r w:rsidRPr="004D435B">
        <w:rPr>
          <w:rStyle w:val="Emphasis"/>
        </w:rPr>
        <w:t>3</w:t>
      </w:r>
      <w:r w:rsidRPr="004D435B">
        <w:t>(5), 323–331.</w:t>
      </w:r>
    </w:p>
    <w:p w14:paraId="0EFEA25B" w14:textId="164D6126" w:rsidR="00027480" w:rsidRPr="004D435B" w:rsidRDefault="00027480" w:rsidP="0068447D">
      <w:pPr>
        <w:spacing w:line="360" w:lineRule="auto"/>
      </w:pPr>
      <w:r w:rsidRPr="004D435B">
        <w:t>Betters-</w:t>
      </w:r>
      <w:proofErr w:type="spellStart"/>
      <w:r w:rsidRPr="004D435B">
        <w:t>Bubon</w:t>
      </w:r>
      <w:proofErr w:type="spellEnd"/>
      <w:r w:rsidRPr="004D435B">
        <w:t xml:space="preserve">, J. J., &amp; Schultz, J. W. (2017). School </w:t>
      </w:r>
      <w:r w:rsidR="00B26567" w:rsidRPr="004D435B">
        <w:t>counselors as social justice leaders</w:t>
      </w:r>
      <w:r w:rsidRPr="004D435B">
        <w:t xml:space="preserve">: An </w:t>
      </w:r>
    </w:p>
    <w:p w14:paraId="60E33E93" w14:textId="2790F004" w:rsidR="00027480" w:rsidRPr="004D435B" w:rsidRDefault="00B26567" w:rsidP="0068447D">
      <w:pPr>
        <w:spacing w:line="360" w:lineRule="auto"/>
        <w:ind w:firstLine="720"/>
      </w:pPr>
      <w:r w:rsidRPr="004D435B">
        <w:t>innovative school–family–community partnership w</w:t>
      </w:r>
      <w:r w:rsidR="00027480" w:rsidRPr="004D435B">
        <w:t xml:space="preserve">ith Latino </w:t>
      </w:r>
      <w:r w:rsidRPr="004D435B">
        <w:t>students and families</w:t>
      </w:r>
      <w:r w:rsidR="00027480" w:rsidRPr="004D435B">
        <w:t xml:space="preserve">. </w:t>
      </w:r>
    </w:p>
    <w:p w14:paraId="57DA913F" w14:textId="77777777" w:rsidR="00B26567" w:rsidRPr="004D435B" w:rsidRDefault="00027480" w:rsidP="0068447D">
      <w:pPr>
        <w:spacing w:line="360" w:lineRule="auto"/>
        <w:ind w:firstLine="720"/>
      </w:pPr>
      <w:r w:rsidRPr="004D435B">
        <w:rPr>
          <w:i/>
          <w:iCs/>
        </w:rPr>
        <w:t>Professional School Counseling</w:t>
      </w:r>
      <w:r w:rsidRPr="004D435B">
        <w:t xml:space="preserve">, </w:t>
      </w:r>
      <w:r w:rsidRPr="004D435B">
        <w:rPr>
          <w:i/>
          <w:iCs/>
        </w:rPr>
        <w:t>21</w:t>
      </w:r>
      <w:r w:rsidRPr="004D435B">
        <w:t xml:space="preserve">(1b), 2156759X1877360. </w:t>
      </w:r>
    </w:p>
    <w:p w14:paraId="5DAE648A" w14:textId="0E8ED105" w:rsidR="00027480" w:rsidRPr="004D435B" w:rsidRDefault="00B26567" w:rsidP="0068447D">
      <w:pPr>
        <w:spacing w:line="360" w:lineRule="auto"/>
        <w:ind w:firstLine="720"/>
      </w:pPr>
      <w:hyperlink r:id="rId8" w:history="1">
        <w:r w:rsidRPr="004D435B">
          <w:rPr>
            <w:rStyle w:val="Hyperlink"/>
          </w:rPr>
          <w:t>https://doi.org/10.1177/2156759X18773601</w:t>
        </w:r>
      </w:hyperlink>
    </w:p>
    <w:p w14:paraId="5F559C9F" w14:textId="10B4D7C7" w:rsidR="00DB402F" w:rsidRPr="004D435B" w:rsidRDefault="00DB402F" w:rsidP="00DB402F">
      <w:pPr>
        <w:spacing w:line="360" w:lineRule="auto"/>
      </w:pPr>
      <w:proofErr w:type="spellStart"/>
      <w:r w:rsidRPr="004D435B">
        <w:t>Brookover</w:t>
      </w:r>
      <w:proofErr w:type="spellEnd"/>
      <w:r w:rsidRPr="004D435B">
        <w:t xml:space="preserve">, D. </w:t>
      </w:r>
      <w:r w:rsidR="009A1524" w:rsidRPr="004D435B">
        <w:t>L., (</w:t>
      </w:r>
      <w:r w:rsidR="00463D7D" w:rsidRPr="004D435B">
        <w:t xml:space="preserve">2024). The career development and social determinants framework: An </w:t>
      </w:r>
    </w:p>
    <w:p w14:paraId="5434CA2D" w14:textId="03643E15" w:rsidR="00463D7D" w:rsidRPr="004D435B" w:rsidRDefault="00463D7D" w:rsidP="00DB402F">
      <w:pPr>
        <w:spacing w:line="360" w:lineRule="auto"/>
      </w:pPr>
      <w:r w:rsidRPr="004D435B">
        <w:tab/>
        <w:t xml:space="preserve">integrative approach. </w:t>
      </w:r>
      <w:r w:rsidR="00BC3FC9" w:rsidRPr="004D435B">
        <w:rPr>
          <w:i/>
          <w:iCs/>
        </w:rPr>
        <w:t>Professional School Counseling, 28</w:t>
      </w:r>
      <w:r w:rsidR="00BC3FC9" w:rsidRPr="004D435B">
        <w:t>(1). 1-12.</w:t>
      </w:r>
    </w:p>
    <w:p w14:paraId="7CA95F21" w14:textId="6454C077" w:rsidR="00920259" w:rsidRPr="004D435B" w:rsidRDefault="00920259" w:rsidP="00920259">
      <w:r w:rsidRPr="004D435B">
        <w:tab/>
      </w:r>
      <w:hyperlink r:id="rId9" w:history="1">
        <w:r w:rsidRPr="004D435B">
          <w:rPr>
            <w:rStyle w:val="Hyperlink"/>
            <w:color w:val="auto"/>
            <w:u w:val="none"/>
          </w:rPr>
          <w:t>https://doi.org/10.1177/2156759X241290494</w:t>
        </w:r>
      </w:hyperlink>
    </w:p>
    <w:p w14:paraId="24544486" w14:textId="77777777" w:rsidR="00920259" w:rsidRPr="004D435B" w:rsidRDefault="00920259" w:rsidP="00920259"/>
    <w:p w14:paraId="6F24EC1F" w14:textId="55284F08" w:rsidR="003E6DD9" w:rsidRPr="004D435B" w:rsidRDefault="003E6DD9" w:rsidP="0068447D">
      <w:pPr>
        <w:spacing w:line="360" w:lineRule="auto"/>
        <w:ind w:left="720" w:hanging="720"/>
        <w:rPr>
          <w:color w:val="000000"/>
          <w:spacing w:val="-5"/>
          <w:shd w:val="clear" w:color="auto" w:fill="FFFFFF"/>
        </w:rPr>
      </w:pPr>
      <w:r w:rsidRPr="004D435B">
        <w:rPr>
          <w:color w:val="000000"/>
          <w:spacing w:val="-5"/>
          <w:shd w:val="clear" w:color="auto" w:fill="FFFFFF"/>
        </w:rPr>
        <w:t xml:space="preserve">Johnson, K. F., </w:t>
      </w:r>
      <w:r w:rsidR="00467D7F" w:rsidRPr="004D435B">
        <w:rPr>
          <w:color w:val="000000"/>
          <w:spacing w:val="-5"/>
          <w:shd w:val="clear" w:color="auto" w:fill="FFFFFF"/>
        </w:rPr>
        <w:t>Gantt-</w:t>
      </w:r>
      <w:proofErr w:type="spellStart"/>
      <w:r w:rsidR="00467D7F" w:rsidRPr="004D435B">
        <w:rPr>
          <w:color w:val="000000"/>
          <w:spacing w:val="-5"/>
          <w:shd w:val="clear" w:color="auto" w:fill="FFFFFF"/>
        </w:rPr>
        <w:t>Howrey</w:t>
      </w:r>
      <w:proofErr w:type="spellEnd"/>
      <w:r w:rsidR="00467D7F" w:rsidRPr="004D435B">
        <w:rPr>
          <w:color w:val="000000"/>
          <w:spacing w:val="-5"/>
          <w:shd w:val="clear" w:color="auto" w:fill="FFFFFF"/>
        </w:rPr>
        <w:t xml:space="preserve">, A., </w:t>
      </w:r>
      <w:proofErr w:type="spellStart"/>
      <w:r w:rsidR="00467D7F" w:rsidRPr="004D435B">
        <w:rPr>
          <w:color w:val="000000"/>
          <w:spacing w:val="-5"/>
          <w:shd w:val="clear" w:color="auto" w:fill="FFFFFF"/>
        </w:rPr>
        <w:t>Duyile</w:t>
      </w:r>
      <w:proofErr w:type="spellEnd"/>
      <w:r w:rsidR="00467D7F" w:rsidRPr="004D435B">
        <w:rPr>
          <w:color w:val="000000"/>
          <w:spacing w:val="-5"/>
          <w:shd w:val="clear" w:color="auto" w:fill="FFFFFF"/>
        </w:rPr>
        <w:t xml:space="preserve">, </w:t>
      </w:r>
      <w:r w:rsidR="00187C1E" w:rsidRPr="004D435B">
        <w:rPr>
          <w:color w:val="000000"/>
          <w:spacing w:val="-5"/>
          <w:shd w:val="clear" w:color="auto" w:fill="FFFFFF"/>
        </w:rPr>
        <w:t xml:space="preserve">B.E., Robins, L.B., &amp; Dockery, N. (2024). </w:t>
      </w:r>
      <w:r w:rsidR="00B030AF" w:rsidRPr="004D435B">
        <w:rPr>
          <w:color w:val="000000"/>
          <w:spacing w:val="-5"/>
          <w:shd w:val="clear" w:color="auto" w:fill="FFFFFF"/>
        </w:rPr>
        <w:t>Career</w:t>
      </w:r>
    </w:p>
    <w:p w14:paraId="17B6B506" w14:textId="7A7A705A" w:rsidR="00B030AF" w:rsidRPr="004D435B" w:rsidRDefault="00B030AF" w:rsidP="0068447D">
      <w:pPr>
        <w:spacing w:line="360" w:lineRule="auto"/>
        <w:ind w:left="720" w:hanging="720"/>
      </w:pPr>
      <w:r w:rsidRPr="004D435B">
        <w:rPr>
          <w:color w:val="000000"/>
          <w:spacing w:val="-5"/>
          <w:shd w:val="clear" w:color="auto" w:fill="FFFFFF"/>
        </w:rPr>
        <w:tab/>
        <w:t xml:space="preserve">counselors addressing social determinants of mental health in rural communities. </w:t>
      </w:r>
      <w:r w:rsidR="0004466D" w:rsidRPr="004D435B">
        <w:rPr>
          <w:i/>
          <w:iCs/>
          <w:color w:val="000000"/>
          <w:spacing w:val="-5"/>
          <w:shd w:val="clear" w:color="auto" w:fill="FFFFFF"/>
        </w:rPr>
        <w:t>The Professional Counselor, 14</w:t>
      </w:r>
      <w:r w:rsidR="0004466D" w:rsidRPr="004D435B">
        <w:rPr>
          <w:color w:val="000000"/>
          <w:spacing w:val="-5"/>
          <w:shd w:val="clear" w:color="auto" w:fill="FFFFFF"/>
        </w:rPr>
        <w:t xml:space="preserve">(1). </w:t>
      </w:r>
      <w:r w:rsidR="00D81754" w:rsidRPr="004D435B">
        <w:rPr>
          <w:color w:val="000000"/>
          <w:spacing w:val="-5"/>
          <w:shd w:val="clear" w:color="auto" w:fill="FFFFFF"/>
        </w:rPr>
        <w:t xml:space="preserve">1-14. </w:t>
      </w:r>
      <w:r w:rsidRPr="004D435B">
        <w:rPr>
          <w:color w:val="000000"/>
          <w:spacing w:val="-5"/>
          <w:shd w:val="clear" w:color="auto" w:fill="FFFFFF"/>
        </w:rPr>
        <w:t xml:space="preserve"> </w:t>
      </w:r>
    </w:p>
    <w:p w14:paraId="5265BBB3" w14:textId="77777777" w:rsidR="0000225C" w:rsidRPr="004D435B" w:rsidRDefault="0000225C" w:rsidP="0068447D">
      <w:pPr>
        <w:widowControl w:val="0"/>
        <w:autoSpaceDE w:val="0"/>
        <w:autoSpaceDN w:val="0"/>
        <w:adjustRightInd w:val="0"/>
        <w:spacing w:line="360" w:lineRule="auto"/>
        <w:ind w:left="720" w:hanging="720"/>
        <w:contextualSpacing/>
      </w:pPr>
      <w:r w:rsidRPr="004D435B">
        <w:t>NOSCA (2011). Elementary school counselor’s guide.</w:t>
      </w:r>
    </w:p>
    <w:p w14:paraId="73A48CF1" w14:textId="2EB8657A" w:rsidR="0000225C" w:rsidRPr="004D435B" w:rsidRDefault="0000225C" w:rsidP="0068447D">
      <w:pPr>
        <w:widowControl w:val="0"/>
        <w:autoSpaceDE w:val="0"/>
        <w:autoSpaceDN w:val="0"/>
        <w:adjustRightInd w:val="0"/>
        <w:spacing w:line="360" w:lineRule="auto"/>
        <w:ind w:left="720" w:hanging="720"/>
        <w:contextualSpacing/>
      </w:pPr>
      <w:r w:rsidRPr="004D435B">
        <w:t>NOSCA (2011). High school counselor’s g</w:t>
      </w:r>
      <w:r w:rsidR="00BF2208" w:rsidRPr="004D435B">
        <w:t>u</w:t>
      </w:r>
      <w:r w:rsidRPr="004D435B">
        <w:t>ide.</w:t>
      </w:r>
    </w:p>
    <w:p w14:paraId="1597A51B" w14:textId="4FAF2151" w:rsidR="0000225C" w:rsidRPr="004D435B" w:rsidRDefault="0000225C" w:rsidP="0068447D">
      <w:pPr>
        <w:widowControl w:val="0"/>
        <w:autoSpaceDE w:val="0"/>
        <w:autoSpaceDN w:val="0"/>
        <w:adjustRightInd w:val="0"/>
        <w:spacing w:line="360" w:lineRule="auto"/>
        <w:ind w:left="720" w:hanging="720"/>
        <w:contextualSpacing/>
      </w:pPr>
      <w:r w:rsidRPr="004D435B">
        <w:t>NOSCA (2011). Middle school counselor’s guide.</w:t>
      </w:r>
    </w:p>
    <w:p w14:paraId="14BB6E97" w14:textId="1069C713" w:rsidR="003907F6" w:rsidRPr="004D435B" w:rsidRDefault="003907F6" w:rsidP="0068447D">
      <w:pPr>
        <w:widowControl w:val="0"/>
        <w:autoSpaceDE w:val="0"/>
        <w:autoSpaceDN w:val="0"/>
        <w:adjustRightInd w:val="0"/>
        <w:spacing w:line="360" w:lineRule="auto"/>
        <w:ind w:left="720" w:hanging="720"/>
        <w:contextualSpacing/>
      </w:pPr>
      <w:proofErr w:type="spellStart"/>
      <w:r w:rsidRPr="004D435B">
        <w:t>Oehrtman</w:t>
      </w:r>
      <w:proofErr w:type="spellEnd"/>
      <w:r w:rsidRPr="004D435B">
        <w:t xml:space="preserve">, </w:t>
      </w:r>
      <w:r w:rsidR="00DE6916" w:rsidRPr="004D435B">
        <w:t xml:space="preserve">J.P. &amp; </w:t>
      </w:r>
      <w:proofErr w:type="spellStart"/>
      <w:r w:rsidR="00DE6916" w:rsidRPr="004D435B">
        <w:t>Dollarhide</w:t>
      </w:r>
      <w:proofErr w:type="spellEnd"/>
      <w:r w:rsidR="00DE6916" w:rsidRPr="004D435B">
        <w:t>, C.T. (</w:t>
      </w:r>
      <w:r w:rsidR="00BF5900" w:rsidRPr="004D435B">
        <w:t>2021). Advocacy without adversity: Developing an understanding of micro</w:t>
      </w:r>
      <w:r w:rsidR="002A064D" w:rsidRPr="004D435B">
        <w:t xml:space="preserve">political theory to promote a comprehensive school counseling program. </w:t>
      </w:r>
      <w:r w:rsidR="002A064D" w:rsidRPr="004D435B">
        <w:rPr>
          <w:i/>
          <w:iCs/>
        </w:rPr>
        <w:t xml:space="preserve">Professional School Counseling, </w:t>
      </w:r>
      <w:r w:rsidR="00511974" w:rsidRPr="004D435B">
        <w:rPr>
          <w:i/>
          <w:iCs/>
        </w:rPr>
        <w:t>25</w:t>
      </w:r>
      <w:r w:rsidR="00511974" w:rsidRPr="004D435B">
        <w:t xml:space="preserve">(1). 1-9. </w:t>
      </w:r>
      <w:r w:rsidR="00A52131" w:rsidRPr="004D435B">
        <w:fldChar w:fldCharType="begin"/>
      </w:r>
      <w:r w:rsidR="00A52131" w:rsidRPr="004D435B">
        <w:instrText>HYPERLINK "https://doi.org/10.1177/2156759X211006623"</w:instrText>
      </w:r>
      <w:r w:rsidR="00A52131" w:rsidRPr="004D435B">
        <w:fldChar w:fldCharType="separate"/>
      </w:r>
      <w:r w:rsidR="00A52131" w:rsidRPr="004D435B">
        <w:rPr>
          <w:rStyle w:val="Hyperlink"/>
          <w:color w:val="auto"/>
          <w:u w:val="none"/>
        </w:rPr>
        <w:t>https://doi.org/10.1177/2156759X211006623</w:t>
      </w:r>
      <w:r w:rsidR="00A52131" w:rsidRPr="004D435B">
        <w:fldChar w:fldCharType="end"/>
      </w:r>
    </w:p>
    <w:p w14:paraId="52C5FE9D" w14:textId="630763D5" w:rsidR="00701791" w:rsidRPr="004D435B" w:rsidRDefault="00027480" w:rsidP="00B83F78">
      <w:pPr>
        <w:spacing w:line="360" w:lineRule="auto"/>
        <w:ind w:left="810" w:hanging="810"/>
      </w:pPr>
      <w:r w:rsidRPr="004D435B">
        <w:t xml:space="preserve">Shields, C. M., </w:t>
      </w:r>
      <w:proofErr w:type="spellStart"/>
      <w:r w:rsidRPr="004D435B">
        <w:t>Dollarhide</w:t>
      </w:r>
      <w:proofErr w:type="spellEnd"/>
      <w:r w:rsidRPr="004D435B">
        <w:t xml:space="preserve">, C. T., &amp; Young, A. A. (2017). Transformative Leadership in School Counseling: An Emerging Paradigm for Equity and Excellence. </w:t>
      </w:r>
      <w:r w:rsidRPr="004D435B">
        <w:rPr>
          <w:i/>
          <w:iCs/>
        </w:rPr>
        <w:t>Professional School Counseling</w:t>
      </w:r>
      <w:r w:rsidRPr="004D435B">
        <w:t xml:space="preserve">, </w:t>
      </w:r>
      <w:r w:rsidRPr="004D435B">
        <w:rPr>
          <w:i/>
          <w:iCs/>
        </w:rPr>
        <w:t>21</w:t>
      </w:r>
      <w:r w:rsidRPr="004D435B">
        <w:t xml:space="preserve">(1b), 2156759X18773581. </w:t>
      </w:r>
      <w:hyperlink r:id="rId10" w:history="1">
        <w:r w:rsidRPr="004D435B">
          <w:rPr>
            <w:rStyle w:val="Hyperlink"/>
          </w:rPr>
          <w:t>https://doi.org/10.1177/2156759X18773581</w:t>
        </w:r>
      </w:hyperlink>
    </w:p>
    <w:p w14:paraId="42E64A43" w14:textId="7B79A922" w:rsidR="00BA3E41" w:rsidRPr="004D435B" w:rsidRDefault="00BA3E41" w:rsidP="0068447D">
      <w:pPr>
        <w:widowControl w:val="0"/>
        <w:autoSpaceDE w:val="0"/>
        <w:autoSpaceDN w:val="0"/>
        <w:adjustRightInd w:val="0"/>
        <w:spacing w:line="360" w:lineRule="auto"/>
        <w:ind w:left="810" w:hanging="810"/>
        <w:contextualSpacing/>
      </w:pPr>
      <w:proofErr w:type="spellStart"/>
      <w:r w:rsidRPr="004D435B">
        <w:t>S</w:t>
      </w:r>
      <w:r w:rsidR="00073CDD" w:rsidRPr="004D435B">
        <w:t>chwallie-Giddis</w:t>
      </w:r>
      <w:proofErr w:type="spellEnd"/>
      <w:r w:rsidR="00073CDD" w:rsidRPr="004D435B">
        <w:t xml:space="preserve">, P., Maat, M., </w:t>
      </w:r>
      <w:r w:rsidR="004716C4" w:rsidRPr="004D435B">
        <w:t xml:space="preserve">&amp; Pak. (2003). Initiating leadership by introducing and implementing the ASCA national model. </w:t>
      </w:r>
      <w:r w:rsidR="00B5785F" w:rsidRPr="004D435B">
        <w:rPr>
          <w:i/>
          <w:iCs/>
        </w:rPr>
        <w:t>Professional School Counseling, 6</w:t>
      </w:r>
      <w:r w:rsidR="00B5785F" w:rsidRPr="004D435B">
        <w:t>(3). 170-173.</w:t>
      </w:r>
    </w:p>
    <w:p w14:paraId="02B27054" w14:textId="6C706072" w:rsidR="00A41DB1" w:rsidRPr="00E84E00" w:rsidRDefault="00E4226F" w:rsidP="0068447D">
      <w:pPr>
        <w:widowControl w:val="0"/>
        <w:autoSpaceDE w:val="0"/>
        <w:autoSpaceDN w:val="0"/>
        <w:adjustRightInd w:val="0"/>
        <w:spacing w:line="360" w:lineRule="auto"/>
        <w:ind w:left="810" w:hanging="810"/>
        <w:contextualSpacing/>
      </w:pPr>
      <w:r w:rsidRPr="004D435B">
        <w:t>Wimberly</w:t>
      </w:r>
      <w:r w:rsidR="000730CD" w:rsidRPr="004D435B">
        <w:t>, C. L,</w:t>
      </w:r>
      <w:r w:rsidRPr="004D435B">
        <w:t xml:space="preserve"> &amp; Brickman</w:t>
      </w:r>
      <w:r w:rsidR="000730CD" w:rsidRPr="004D435B">
        <w:t xml:space="preserve">, </w:t>
      </w:r>
      <w:r w:rsidR="00A41DB1" w:rsidRPr="004D435B">
        <w:t>S.</w:t>
      </w:r>
      <w:r w:rsidRPr="004D435B">
        <w:t xml:space="preserve"> (201</w:t>
      </w:r>
      <w:r w:rsidR="00A41DB1" w:rsidRPr="004D435B">
        <w:t>4). Counselors in rural schools: A position of leadership.</w:t>
      </w:r>
      <w:r w:rsidR="00027480" w:rsidRPr="004D435B">
        <w:t xml:space="preserve"> </w:t>
      </w:r>
      <w:r w:rsidR="00A41DB1" w:rsidRPr="004D435B">
        <w:rPr>
          <w:i/>
        </w:rPr>
        <w:t>The Rural Educator, 35</w:t>
      </w:r>
      <w:r w:rsidR="00A41DB1" w:rsidRPr="004D435B">
        <w:t>(</w:t>
      </w:r>
      <w:r w:rsidR="009D00C8" w:rsidRPr="004D435B">
        <w:t>2).</w:t>
      </w:r>
    </w:p>
    <w:p w14:paraId="681A07A4" w14:textId="77777777" w:rsidR="0068447D" w:rsidRDefault="0068447D" w:rsidP="0068447D">
      <w:pPr>
        <w:widowControl w:val="0"/>
        <w:autoSpaceDE w:val="0"/>
        <w:autoSpaceDN w:val="0"/>
        <w:adjustRightInd w:val="0"/>
        <w:spacing w:line="360" w:lineRule="auto"/>
        <w:ind w:left="810" w:hanging="810"/>
        <w:contextualSpacing/>
      </w:pPr>
    </w:p>
    <w:p w14:paraId="30701390" w14:textId="77777777" w:rsidR="004D435B" w:rsidRDefault="004D435B" w:rsidP="0068447D">
      <w:pPr>
        <w:widowControl w:val="0"/>
        <w:autoSpaceDE w:val="0"/>
        <w:autoSpaceDN w:val="0"/>
        <w:adjustRightInd w:val="0"/>
        <w:spacing w:line="360" w:lineRule="auto"/>
        <w:ind w:left="810" w:hanging="810"/>
        <w:contextualSpacing/>
      </w:pPr>
    </w:p>
    <w:p w14:paraId="046A7C4E" w14:textId="77777777" w:rsidR="004D435B" w:rsidRPr="00E84E00" w:rsidRDefault="004D435B" w:rsidP="0068447D">
      <w:pPr>
        <w:widowControl w:val="0"/>
        <w:autoSpaceDE w:val="0"/>
        <w:autoSpaceDN w:val="0"/>
        <w:adjustRightInd w:val="0"/>
        <w:spacing w:line="360" w:lineRule="auto"/>
        <w:ind w:left="810" w:hanging="810"/>
        <w:contextualSpacing/>
        <w:rPr>
          <w:i/>
        </w:rPr>
      </w:pPr>
    </w:p>
    <w:p w14:paraId="2E6B7D5A" w14:textId="087ACAA9" w:rsidR="00B76338" w:rsidRPr="00E84E00" w:rsidRDefault="00B76338">
      <w:pPr>
        <w:rPr>
          <w:b/>
          <w:bCs/>
        </w:rPr>
      </w:pPr>
      <w:r w:rsidRPr="00E84E00">
        <w:rPr>
          <w:b/>
          <w:bCs/>
        </w:rPr>
        <w:lastRenderedPageBreak/>
        <w:t>Course Description:</w:t>
      </w:r>
      <w:r w:rsidR="00A41A10" w:rsidRPr="00E84E00">
        <w:rPr>
          <w:b/>
          <w:bCs/>
        </w:rPr>
        <w:t xml:space="preserve"> </w:t>
      </w:r>
    </w:p>
    <w:p w14:paraId="6CB4AED3" w14:textId="38ACEEE0" w:rsidR="00B76338" w:rsidRPr="00E84E00" w:rsidRDefault="00B76338">
      <w:bookmarkStart w:id="0" w:name="OLE_LINK441"/>
      <w:r w:rsidRPr="00E84E00">
        <w:t xml:space="preserve">This course is designed to provide an overview of </w:t>
      </w:r>
      <w:r w:rsidR="00817094" w:rsidRPr="00E84E00">
        <w:t>school counseling leadership and advocacy</w:t>
      </w:r>
      <w:r w:rsidRPr="00E84E00">
        <w:t xml:space="preserve">. </w:t>
      </w:r>
      <w:r w:rsidR="00817094" w:rsidRPr="00E84E00">
        <w:t>School counselors in training will develop a deeper knowledge of their role as educational leaders while</w:t>
      </w:r>
      <w:r w:rsidR="00261DF3" w:rsidRPr="00E84E00">
        <w:t xml:space="preserve"> serving as school counselors. </w:t>
      </w:r>
      <w:r w:rsidR="00817094" w:rsidRPr="00E84E00">
        <w:t xml:space="preserve">School counselors have the responsibility to help </w:t>
      </w:r>
      <w:r w:rsidR="00817094" w:rsidRPr="00E84E00">
        <w:rPr>
          <w:i/>
        </w:rPr>
        <w:t>all</w:t>
      </w:r>
      <w:r w:rsidR="00817094" w:rsidRPr="00E84E00">
        <w:t xml:space="preserve"> students achieve high standards in their leadership roles. Understanding and implementing the American School Counselor Association’s National Model can ensure that all students have access to the benefits of effective school counseling.  </w:t>
      </w:r>
    </w:p>
    <w:bookmarkEnd w:id="0"/>
    <w:p w14:paraId="693B2B24" w14:textId="77777777" w:rsidR="00191B30" w:rsidRPr="00E84E00" w:rsidRDefault="00191B30" w:rsidP="00B76338">
      <w:pPr>
        <w:rPr>
          <w:b/>
        </w:rPr>
      </w:pPr>
    </w:p>
    <w:p w14:paraId="5E8BF1B4" w14:textId="77777777" w:rsidR="00B93527" w:rsidRPr="00E84E00" w:rsidRDefault="00B93527" w:rsidP="00B76338">
      <w:pPr>
        <w:rPr>
          <w:b/>
        </w:rPr>
      </w:pPr>
    </w:p>
    <w:p w14:paraId="2607D6E6" w14:textId="6D2F4E12" w:rsidR="009B7B85" w:rsidRPr="00E84E00" w:rsidRDefault="20DAD1DF" w:rsidP="20DAD1DF">
      <w:pPr>
        <w:rPr>
          <w:b/>
          <w:bCs/>
        </w:rPr>
      </w:pPr>
      <w:r w:rsidRPr="20DAD1DF">
        <w:rPr>
          <w:b/>
          <w:bCs/>
        </w:rPr>
        <w:t xml:space="preserve">Student Learning Objectives (CACREP 2024 Standards):  </w:t>
      </w:r>
    </w:p>
    <w:p w14:paraId="4EBF9B26" w14:textId="20C5C875" w:rsidR="00171E25" w:rsidRPr="00E84E00" w:rsidRDefault="73D5E043" w:rsidP="73D5E043">
      <w:pPr>
        <w:rPr>
          <w:b/>
          <w:bCs/>
        </w:rPr>
      </w:pPr>
      <w:r>
        <w:t xml:space="preserve">By the end of the course, through satisfactory performance, students should be able to demonstrate knowledge and understanding of the following CACREP 2024 standards: </w:t>
      </w:r>
    </w:p>
    <w:p w14:paraId="27AFEAE8" w14:textId="2222FE13" w:rsidR="00A41A10" w:rsidRPr="00E84E00" w:rsidRDefault="00A41A10" w:rsidP="00B76338"/>
    <w:p w14:paraId="22D3818D" w14:textId="40AFCBAB" w:rsidR="73D5E043" w:rsidRDefault="2DA55D5A" w:rsidP="2DA55D5A">
      <w:pPr>
        <w:pStyle w:val="Default"/>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rPr>
      </w:pPr>
      <w:r w:rsidRPr="2DA55D5A">
        <w:rPr>
          <w:rFonts w:ascii="Times New Roman" w:hAnsi="Times New Roman"/>
        </w:rPr>
        <w:t>School counselor roles as leaders, advocates, and systems change agents in PK-12 schools (CACREP 5.H.6)</w:t>
      </w:r>
    </w:p>
    <w:p w14:paraId="0554C17B" w14:textId="1E7147DF" w:rsidR="73D5E043" w:rsidRDefault="2DA55D5A" w:rsidP="2DA55D5A">
      <w:pPr>
        <w:pStyle w:val="Default"/>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rPr>
      </w:pPr>
      <w:r w:rsidRPr="2DA55D5A">
        <w:rPr>
          <w:rFonts w:ascii="Times New Roman" w:hAnsi="Times New Roman"/>
        </w:rPr>
        <w:t>Advocacy for comprehensive school counseling programs and associated school counselor roles (CACREP 5.H.8)</w:t>
      </w:r>
    </w:p>
    <w:p w14:paraId="1F8F4275" w14:textId="299B82E9" w:rsidR="73D5E043" w:rsidRDefault="2DA55D5A" w:rsidP="2DA55D5A">
      <w:pPr>
        <w:pStyle w:val="Default"/>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rPr>
      </w:pPr>
      <w:r w:rsidRPr="2DA55D5A">
        <w:rPr>
          <w:rFonts w:ascii="Times New Roman" w:hAnsi="Times New Roman"/>
        </w:rPr>
        <w:t>Qualities and styles of effective leadership in schools (CACREP 5.H.7)</w:t>
      </w:r>
    </w:p>
    <w:p w14:paraId="55F553E0" w14:textId="1718C5A6" w:rsidR="73D5E043" w:rsidRDefault="2DA55D5A" w:rsidP="2DA55D5A">
      <w:pPr>
        <w:pStyle w:val="Default"/>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rPr>
      </w:pPr>
      <w:r w:rsidRPr="2DA55D5A">
        <w:rPr>
          <w:rFonts w:ascii="Times New Roman" w:hAnsi="Times New Roman"/>
        </w:rPr>
        <w:t>Strategies for implementing and coordinating school-based interventions (CACREP 5.H.13)</w:t>
      </w:r>
    </w:p>
    <w:p w14:paraId="3F9F9C41" w14:textId="3BB4C2E0" w:rsidR="73D5E043" w:rsidRDefault="2DA55D5A" w:rsidP="2DA55D5A">
      <w:pPr>
        <w:pStyle w:val="Default"/>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rPr>
      </w:pPr>
      <w:r w:rsidRPr="2DA55D5A">
        <w:rPr>
          <w:rFonts w:ascii="Times New Roman" w:hAnsi="Times New Roman"/>
        </w:rPr>
        <w:t>Evidence-based and culturally sustaining interventions to promote academic development (CACREP 5.H.15)</w:t>
      </w:r>
    </w:p>
    <w:p w14:paraId="693A4852" w14:textId="2783E7A8" w:rsidR="73D5E043" w:rsidRDefault="2DA55D5A" w:rsidP="2DA55D5A">
      <w:pPr>
        <w:pStyle w:val="Default"/>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rPr>
      </w:pPr>
      <w:r w:rsidRPr="2DA55D5A">
        <w:rPr>
          <w:rFonts w:ascii="Times New Roman" w:hAnsi="Times New Roman"/>
        </w:rPr>
        <w:t>Strategies to facilitate school and postsecondary transitions (CACREP 5.H.18)</w:t>
      </w:r>
    </w:p>
    <w:p w14:paraId="7BF56267" w14:textId="0118D1BC" w:rsidR="73D5E043" w:rsidRDefault="2DA55D5A" w:rsidP="2DA55D5A">
      <w:pPr>
        <w:pStyle w:val="Default"/>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rPr>
      </w:pPr>
      <w:r w:rsidRPr="2DA55D5A">
        <w:rPr>
          <w:rFonts w:ascii="Times New Roman" w:hAnsi="Times New Roman"/>
        </w:rPr>
        <w:t>Skills to critically examine the connections between social, familial, emotional, and behavior problems and academic achievement (CACREP 5.H.11)</w:t>
      </w:r>
    </w:p>
    <w:p w14:paraId="0FCD09D9" w14:textId="1FBD54F4" w:rsidR="73D5E043" w:rsidRDefault="2DA55D5A" w:rsidP="2DA55D5A">
      <w:pPr>
        <w:pStyle w:val="Default"/>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rPr>
      </w:pPr>
      <w:r w:rsidRPr="2DA55D5A">
        <w:rPr>
          <w:rFonts w:ascii="Times New Roman" w:hAnsi="Times New Roman"/>
        </w:rPr>
        <w:t>Approaches to increase promotion and graduation rates (CACREP 5.H.16)</w:t>
      </w:r>
    </w:p>
    <w:p w14:paraId="47FF8A32" w14:textId="05F4043B" w:rsidR="73D5E043" w:rsidRDefault="2DA55D5A" w:rsidP="2DA55D5A">
      <w:pPr>
        <w:pStyle w:val="Default"/>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rPr>
      </w:pPr>
      <w:r w:rsidRPr="2DA55D5A">
        <w:rPr>
          <w:rFonts w:ascii="Times New Roman" w:hAnsi="Times New Roman"/>
        </w:rPr>
        <w:t>Interventions to promote postsecondary and career readiness (CACREP 5.H.17)</w:t>
      </w:r>
    </w:p>
    <w:p w14:paraId="31657B21" w14:textId="271B97BD" w:rsidR="73D5E043" w:rsidRDefault="2DA55D5A" w:rsidP="2DA55D5A">
      <w:pPr>
        <w:pStyle w:val="Default"/>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rPr>
      </w:pPr>
      <w:r w:rsidRPr="2DA55D5A">
        <w:rPr>
          <w:rFonts w:ascii="Times New Roman" w:hAnsi="Times New Roman"/>
        </w:rPr>
        <w:t>Strategies to promote equity in student achievement and access to postsecondary education opportunities (CACREP 5.H.19)</w:t>
      </w:r>
    </w:p>
    <w:p w14:paraId="646556D4" w14:textId="77777777" w:rsidR="00FF3B76" w:rsidRPr="00E84E00" w:rsidRDefault="00FF3B76" w:rsidP="00C90B5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p>
    <w:p w14:paraId="569904A9" w14:textId="77777777" w:rsidR="003A087E" w:rsidRPr="00E84E00" w:rsidRDefault="003A087E" w:rsidP="003A087E">
      <w:pPr>
        <w:rPr>
          <w:b/>
          <w:bCs/>
        </w:rPr>
      </w:pPr>
      <w:r w:rsidRPr="00E84E00">
        <w:rPr>
          <w:b/>
          <w:bCs/>
        </w:rPr>
        <w:t>Course Format:</w:t>
      </w:r>
    </w:p>
    <w:p w14:paraId="4754A056" w14:textId="0F11EEAB" w:rsidR="003A087E" w:rsidRPr="00E84E00" w:rsidRDefault="003A087E" w:rsidP="003A087E">
      <w:pPr>
        <w:autoSpaceDE w:val="0"/>
        <w:autoSpaceDN w:val="0"/>
        <w:adjustRightInd w:val="0"/>
      </w:pPr>
      <w:r w:rsidRPr="00E84E00">
        <w:t>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5AC7BDF5" w14:textId="77777777" w:rsidR="00C6391C" w:rsidRPr="00E84E00" w:rsidRDefault="00C6391C" w:rsidP="00C50E7F">
      <w:pPr>
        <w:rPr>
          <w:b/>
          <w:bCs/>
        </w:rPr>
      </w:pPr>
    </w:p>
    <w:p w14:paraId="204A172B" w14:textId="77777777" w:rsidR="00B93527" w:rsidRPr="00E84E00" w:rsidRDefault="00B93527" w:rsidP="00C50E7F">
      <w:pPr>
        <w:rPr>
          <w:b/>
          <w:bCs/>
        </w:rPr>
      </w:pPr>
    </w:p>
    <w:p w14:paraId="1EC77A4C" w14:textId="23C038A7" w:rsidR="00C50E7F" w:rsidRPr="00E84E00" w:rsidRDefault="00C50E7F" w:rsidP="00C50E7F">
      <w:pPr>
        <w:rPr>
          <w:b/>
          <w:bCs/>
        </w:rPr>
      </w:pPr>
      <w:r w:rsidRPr="00E84E00">
        <w:rPr>
          <w:b/>
          <w:bCs/>
        </w:rPr>
        <w:t>Course Requirements &amp; Student Evaluation:</w:t>
      </w:r>
    </w:p>
    <w:p w14:paraId="4C4B62D5" w14:textId="28ECD715" w:rsidR="00191B30" w:rsidRPr="00E84E00" w:rsidRDefault="0000183E" w:rsidP="00C50E7F">
      <w:pPr>
        <w:rPr>
          <w:bCs/>
        </w:rPr>
      </w:pPr>
      <w:r w:rsidRPr="00E84E00">
        <w:rPr>
          <w:bCs/>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354A8567" w14:textId="55677E73" w:rsidR="00C50E7F" w:rsidRPr="00E84E00" w:rsidRDefault="0000183E" w:rsidP="00C50E7F">
      <w:r w:rsidRPr="00E84E00">
        <w:t xml:space="preserve">Students in this </w:t>
      </w:r>
      <w:r w:rsidR="00DC2538" w:rsidRPr="00E84E00">
        <w:t>course are required to complete</w:t>
      </w:r>
      <w:r w:rsidRPr="00E84E00">
        <w:t xml:space="preserve"> the specified course requirements. Student’s final evaluation is based on these components. </w:t>
      </w:r>
    </w:p>
    <w:p w14:paraId="55525FB4" w14:textId="77777777" w:rsidR="00B93527" w:rsidRPr="00E84E00" w:rsidRDefault="00B93527" w:rsidP="00C50E7F">
      <w:pPr>
        <w:rPr>
          <w:bCs/>
        </w:rPr>
      </w:pPr>
    </w:p>
    <w:p w14:paraId="3C5FB93D" w14:textId="77777777" w:rsidR="00BE10AE" w:rsidRPr="00E84E00" w:rsidRDefault="00BE10AE" w:rsidP="00C50E7F"/>
    <w:p w14:paraId="3F522390" w14:textId="77777777" w:rsidR="0041324E" w:rsidRPr="00E84E00" w:rsidRDefault="0041324E" w:rsidP="0041324E">
      <w:pPr>
        <w:contextualSpacing/>
        <w:jc w:val="center"/>
        <w:rPr>
          <w:rFonts w:eastAsia="Garamond"/>
          <w:b/>
          <w:bCs/>
          <w:sz w:val="32"/>
          <w:szCs w:val="32"/>
          <w:u w:val="single"/>
        </w:rPr>
      </w:pPr>
      <w:r w:rsidRPr="00E84E00">
        <w:rPr>
          <w:rFonts w:eastAsia="Garamond"/>
          <w:b/>
          <w:bCs/>
          <w:sz w:val="32"/>
          <w:szCs w:val="32"/>
          <w:u w:val="single"/>
        </w:rPr>
        <w:t>Evaluation of Performance:</w:t>
      </w:r>
    </w:p>
    <w:p w14:paraId="6F87A3AF" w14:textId="5E01C032" w:rsidR="007E07DE" w:rsidRPr="00E84E00" w:rsidRDefault="004B177E" w:rsidP="006630D6">
      <w:pPr>
        <w:numPr>
          <w:ilvl w:val="0"/>
          <w:numId w:val="17"/>
        </w:numPr>
        <w:contextualSpacing/>
      </w:pPr>
      <w:bookmarkStart w:id="1" w:name="OLE_LINK432"/>
      <w:r w:rsidRPr="00E84E00">
        <w:t xml:space="preserve">Professional Leadership Exploration Project     </w:t>
      </w:r>
      <w:bookmarkEnd w:id="1"/>
      <w:r w:rsidR="001C18D1" w:rsidRPr="00E84E00">
        <w:t>10</w:t>
      </w:r>
      <w:r w:rsidR="00140CB3" w:rsidRPr="00E84E00">
        <w:t>0</w:t>
      </w:r>
      <w:r w:rsidR="007E07DE" w:rsidRPr="00E84E00">
        <w:t xml:space="preserve"> points</w:t>
      </w:r>
    </w:p>
    <w:p w14:paraId="1897636E" w14:textId="05B8C1A3" w:rsidR="007E07DE" w:rsidRPr="00E84E00" w:rsidRDefault="004B177E" w:rsidP="001C18D1">
      <w:pPr>
        <w:numPr>
          <w:ilvl w:val="0"/>
          <w:numId w:val="17"/>
        </w:numPr>
        <w:contextualSpacing/>
      </w:pPr>
      <w:r w:rsidRPr="00E84E00">
        <w:t>Advocacy in Action</w:t>
      </w:r>
      <w:r w:rsidRPr="00E84E00">
        <w:tab/>
      </w:r>
      <w:r w:rsidRPr="00E84E00">
        <w:tab/>
      </w:r>
      <w:r w:rsidRPr="00E84E00">
        <w:tab/>
      </w:r>
      <w:r w:rsidRPr="00E84E00">
        <w:tab/>
        <w:t xml:space="preserve">    </w:t>
      </w:r>
      <w:r w:rsidR="001C18D1" w:rsidRPr="00E84E00">
        <w:t>100 points</w:t>
      </w:r>
    </w:p>
    <w:p w14:paraId="57282EBB" w14:textId="77777777" w:rsidR="000558DF" w:rsidRPr="00E84E00" w:rsidRDefault="000558DF" w:rsidP="000558DF">
      <w:pPr>
        <w:numPr>
          <w:ilvl w:val="0"/>
          <w:numId w:val="17"/>
        </w:numPr>
        <w:contextualSpacing/>
      </w:pPr>
      <w:r w:rsidRPr="00E84E00">
        <w:t>College and Career Readiness Project</w:t>
      </w:r>
      <w:r w:rsidRPr="00E84E00">
        <w:tab/>
        <w:t xml:space="preserve">    100 points</w:t>
      </w:r>
    </w:p>
    <w:p w14:paraId="3C03ED12" w14:textId="3E21BC85" w:rsidR="0041324E" w:rsidRPr="00E84E00" w:rsidRDefault="0041324E" w:rsidP="006630D6">
      <w:pPr>
        <w:numPr>
          <w:ilvl w:val="0"/>
          <w:numId w:val="17"/>
        </w:numPr>
        <w:contextualSpacing/>
      </w:pPr>
      <w:r w:rsidRPr="00E84E00">
        <w:t>Data and Advocacy Project</w:t>
      </w:r>
      <w:r w:rsidR="005D241F" w:rsidRPr="00E84E00">
        <w:tab/>
      </w:r>
      <w:r w:rsidR="005D241F" w:rsidRPr="00E84E00">
        <w:tab/>
      </w:r>
      <w:r w:rsidR="005D241F" w:rsidRPr="00E84E00">
        <w:tab/>
      </w:r>
      <w:r w:rsidR="001C18D1" w:rsidRPr="00E84E00">
        <w:t xml:space="preserve">    </w:t>
      </w:r>
      <w:r w:rsidR="005D241F" w:rsidRPr="00E84E00">
        <w:t>10</w:t>
      </w:r>
      <w:r w:rsidRPr="00E84E00">
        <w:t>0 points</w:t>
      </w:r>
    </w:p>
    <w:p w14:paraId="356F37A0" w14:textId="73A8EAC6" w:rsidR="002C6552" w:rsidRPr="00E84E00" w:rsidRDefault="002C6552" w:rsidP="002C6552">
      <w:pPr>
        <w:ind w:left="360"/>
        <w:contextualSpacing/>
      </w:pPr>
    </w:p>
    <w:p w14:paraId="5DFD4680" w14:textId="69FD7A34" w:rsidR="00B81C05" w:rsidRPr="00E84E00" w:rsidRDefault="00140CB3" w:rsidP="0041324E">
      <w:pPr>
        <w:ind w:left="4320"/>
        <w:contextualSpacing/>
      </w:pPr>
      <w:r w:rsidRPr="00E84E00">
        <w:t>To</w:t>
      </w:r>
      <w:r w:rsidR="002C6552" w:rsidRPr="00E84E00">
        <w:t xml:space="preserve">tal = </w:t>
      </w:r>
      <w:r w:rsidR="004B177E" w:rsidRPr="00E84E00">
        <w:t>4</w:t>
      </w:r>
      <w:r w:rsidR="002E7F13" w:rsidRPr="00E84E00">
        <w:t>00</w:t>
      </w:r>
      <w:r w:rsidR="0041324E" w:rsidRPr="00E84E00">
        <w:t xml:space="preserve"> points</w:t>
      </w:r>
    </w:p>
    <w:p w14:paraId="535C40B9" w14:textId="50FAE545" w:rsidR="001412A1" w:rsidRPr="00E84E00" w:rsidRDefault="002E7F13" w:rsidP="0041324E">
      <w:pPr>
        <w:ind w:left="4320"/>
        <w:contextualSpacing/>
      </w:pPr>
      <w:r w:rsidRPr="00E84E00">
        <w:t xml:space="preserve">A = </w:t>
      </w:r>
      <w:r w:rsidR="004B177E" w:rsidRPr="00E84E00">
        <w:t>3</w:t>
      </w:r>
      <w:r w:rsidRPr="00E84E00">
        <w:t>50-</w:t>
      </w:r>
      <w:r w:rsidR="004B177E" w:rsidRPr="00E84E00">
        <w:t>4</w:t>
      </w:r>
      <w:r w:rsidRPr="00E84E00">
        <w:t>00</w:t>
      </w:r>
      <w:r w:rsidR="007E6373" w:rsidRPr="00E84E00">
        <w:t>/90-100</w:t>
      </w:r>
    </w:p>
    <w:p w14:paraId="152BD30D" w14:textId="5D277CAB" w:rsidR="001412A1" w:rsidRPr="00E84E00" w:rsidRDefault="001C18D1" w:rsidP="0041324E">
      <w:pPr>
        <w:ind w:left="4320"/>
        <w:contextualSpacing/>
      </w:pPr>
      <w:r w:rsidRPr="00E84E00">
        <w:t xml:space="preserve">B = </w:t>
      </w:r>
      <w:r w:rsidR="004B177E" w:rsidRPr="00E84E00">
        <w:t>3</w:t>
      </w:r>
      <w:r w:rsidR="002E7F13" w:rsidRPr="00E84E00">
        <w:t>00-</w:t>
      </w:r>
      <w:r w:rsidR="004B177E" w:rsidRPr="00E84E00">
        <w:t>3</w:t>
      </w:r>
      <w:r w:rsidR="002E7F13" w:rsidRPr="00E84E00">
        <w:t>50</w:t>
      </w:r>
      <w:r w:rsidR="007E6373" w:rsidRPr="00E84E00">
        <w:t>/80-89</w:t>
      </w:r>
    </w:p>
    <w:p w14:paraId="02011D4D" w14:textId="3FE18572" w:rsidR="001412A1" w:rsidRPr="00E84E00" w:rsidRDefault="002E7F13" w:rsidP="0041324E">
      <w:pPr>
        <w:ind w:left="4320"/>
        <w:contextualSpacing/>
      </w:pPr>
      <w:r w:rsidRPr="00E84E00">
        <w:t xml:space="preserve">C = </w:t>
      </w:r>
      <w:r w:rsidR="004B177E" w:rsidRPr="00E84E00">
        <w:t>2</w:t>
      </w:r>
      <w:r w:rsidRPr="00E84E00">
        <w:t>50-</w:t>
      </w:r>
      <w:r w:rsidR="004B177E" w:rsidRPr="00E84E00">
        <w:t>2</w:t>
      </w:r>
      <w:r w:rsidRPr="00E84E00">
        <w:t>99</w:t>
      </w:r>
      <w:r w:rsidR="007E6373" w:rsidRPr="00E84E00">
        <w:t>/70-79</w:t>
      </w:r>
    </w:p>
    <w:p w14:paraId="12856F80" w14:textId="32C59151" w:rsidR="001412A1" w:rsidRPr="00E84E00" w:rsidRDefault="001412A1" w:rsidP="0041324E">
      <w:pPr>
        <w:ind w:left="4320"/>
        <w:contextualSpacing/>
      </w:pPr>
      <w:r w:rsidRPr="00E84E00">
        <w:t xml:space="preserve">D = </w:t>
      </w:r>
      <w:r w:rsidR="004B177E" w:rsidRPr="00E84E00">
        <w:t>2</w:t>
      </w:r>
      <w:r w:rsidR="000558DF" w:rsidRPr="00E84E00">
        <w:t>49</w:t>
      </w:r>
      <w:r w:rsidR="002E7F13" w:rsidRPr="00E84E00">
        <w:t>-</w:t>
      </w:r>
      <w:r w:rsidR="004B177E" w:rsidRPr="00E84E00">
        <w:t>19</w:t>
      </w:r>
      <w:r w:rsidR="002E7F13" w:rsidRPr="00E84E00">
        <w:t>9</w:t>
      </w:r>
      <w:r w:rsidR="007E6373" w:rsidRPr="00E84E00">
        <w:t>/60-69</w:t>
      </w:r>
    </w:p>
    <w:p w14:paraId="33643F50" w14:textId="49DA9BF0" w:rsidR="00312633" w:rsidRPr="00E84E00" w:rsidRDefault="002E7F13" w:rsidP="00FA7792">
      <w:pPr>
        <w:ind w:left="4320"/>
        <w:contextualSpacing/>
      </w:pPr>
      <w:r w:rsidRPr="00E84E00">
        <w:t xml:space="preserve">F = </w:t>
      </w:r>
      <w:r w:rsidR="004B177E" w:rsidRPr="00E84E00">
        <w:t>1</w:t>
      </w:r>
      <w:r w:rsidRPr="00E84E00">
        <w:t>9</w:t>
      </w:r>
      <w:r w:rsidR="004B177E" w:rsidRPr="00E84E00">
        <w:t>8</w:t>
      </w:r>
      <w:r w:rsidR="00F1635A" w:rsidRPr="00E84E00">
        <w:t xml:space="preserve"> and below</w:t>
      </w:r>
      <w:r w:rsidR="007E6373" w:rsidRPr="00E84E00">
        <w:t>/59 or below</w:t>
      </w:r>
    </w:p>
    <w:p w14:paraId="4B2A5B45" w14:textId="77777777" w:rsidR="00FB05B4" w:rsidRPr="00E84E00" w:rsidRDefault="00FB05B4" w:rsidP="00FA7792">
      <w:pPr>
        <w:ind w:left="4320"/>
        <w:contextualSpacing/>
      </w:pPr>
    </w:p>
    <w:p w14:paraId="67657650" w14:textId="77777777" w:rsidR="001F7618" w:rsidRPr="00E84E00" w:rsidRDefault="001F7618" w:rsidP="00FA7792">
      <w:pPr>
        <w:ind w:left="4320"/>
        <w:contextualSpacing/>
      </w:pPr>
      <w:bookmarkStart w:id="2" w:name="OLE_LINK442"/>
    </w:p>
    <w:p w14:paraId="0159B746" w14:textId="32BA9C2E" w:rsidR="00312633" w:rsidRPr="00E84E00" w:rsidRDefault="00312633" w:rsidP="00312633">
      <w:pPr>
        <w:numPr>
          <w:ilvl w:val="0"/>
          <w:numId w:val="12"/>
        </w:numPr>
        <w:contextualSpacing/>
      </w:pPr>
      <w:r w:rsidRPr="00E84E00">
        <w:rPr>
          <w:b/>
        </w:rPr>
        <w:t xml:space="preserve">Professional Leadership </w:t>
      </w:r>
      <w:r w:rsidR="00BE5F0C" w:rsidRPr="00E84E00">
        <w:rPr>
          <w:b/>
        </w:rPr>
        <w:t>Exploration Project</w:t>
      </w:r>
    </w:p>
    <w:bookmarkEnd w:id="2"/>
    <w:p w14:paraId="69D8A8FB" w14:textId="7E9DF2DD" w:rsidR="00312633" w:rsidRPr="00E84E00" w:rsidRDefault="00312633" w:rsidP="00312633">
      <w:pPr>
        <w:ind w:left="360"/>
        <w:contextualSpacing/>
      </w:pPr>
      <w:r w:rsidRPr="00E84E00">
        <w:rPr>
          <w:b/>
        </w:rPr>
        <w:tab/>
      </w:r>
      <w:r w:rsidRPr="00E84E00">
        <w:rPr>
          <w:b/>
          <w:bCs/>
        </w:rPr>
        <w:t xml:space="preserve">Due:  </w:t>
      </w:r>
      <w:r w:rsidR="00CD4832" w:rsidRPr="00E84E00">
        <w:t>February 1</w:t>
      </w:r>
      <w:r w:rsidR="00365315">
        <w:t>0</w:t>
      </w:r>
      <w:r w:rsidR="00CD4832" w:rsidRPr="00E84E00">
        <w:t>, 202</w:t>
      </w:r>
      <w:r w:rsidR="0034079D">
        <w:t>5</w:t>
      </w:r>
    </w:p>
    <w:p w14:paraId="37D79A00" w14:textId="16EF188A" w:rsidR="00312633" w:rsidRPr="00E84E00" w:rsidRDefault="001C18D1" w:rsidP="00312633">
      <w:pPr>
        <w:ind w:left="360"/>
        <w:contextualSpacing/>
        <w:rPr>
          <w:b/>
        </w:rPr>
      </w:pPr>
      <w:r w:rsidRPr="00E84E00">
        <w:rPr>
          <w:b/>
        </w:rPr>
        <w:tab/>
        <w:t>100</w:t>
      </w:r>
      <w:r w:rsidR="00312633" w:rsidRPr="00E84E00">
        <w:rPr>
          <w:b/>
        </w:rPr>
        <w:t xml:space="preserve"> Points</w:t>
      </w:r>
    </w:p>
    <w:p w14:paraId="7FA9AFFC" w14:textId="0FF6EF6B" w:rsidR="00953DED" w:rsidRPr="00E84E00" w:rsidRDefault="00312633" w:rsidP="00312633">
      <w:pPr>
        <w:ind w:left="360"/>
        <w:contextualSpacing/>
      </w:pPr>
      <w:r w:rsidRPr="00E84E00">
        <w:rPr>
          <w:b/>
        </w:rPr>
        <w:tab/>
      </w:r>
      <w:bookmarkStart w:id="3" w:name="OLE_LINK433"/>
      <w:r w:rsidR="00953DED" w:rsidRPr="00E84E00">
        <w:t xml:space="preserve">Leadership is a key characteristic for professional school counselors. In this project, </w:t>
      </w:r>
      <w:r w:rsidR="00953DED" w:rsidRPr="00E84E00">
        <w:tab/>
        <w:t xml:space="preserve">students will learn from school leaders, reflect on their own leadership, and plan for their </w:t>
      </w:r>
      <w:r w:rsidR="00953DED" w:rsidRPr="00E84E00">
        <w:tab/>
        <w:t xml:space="preserve">future leadership as a school counselor. </w:t>
      </w:r>
      <w:r w:rsidRPr="00E84E00">
        <w:t>Leaders constantly work to become more self-</w:t>
      </w:r>
      <w:r w:rsidR="00953DED" w:rsidRPr="00E84E00">
        <w:tab/>
      </w:r>
      <w:r w:rsidRPr="00E84E00">
        <w:t xml:space="preserve">aware. </w:t>
      </w:r>
      <w:proofErr w:type="gramStart"/>
      <w:r w:rsidRPr="00E84E00">
        <w:t>With this in mind</w:t>
      </w:r>
      <w:r w:rsidR="004B177E" w:rsidRPr="00E84E00">
        <w:t xml:space="preserve"> </w:t>
      </w:r>
      <w:r w:rsidR="00934AF4" w:rsidRPr="00E84E00">
        <w:t>students</w:t>
      </w:r>
      <w:proofErr w:type="gramEnd"/>
      <w:r w:rsidR="00953DED" w:rsidRPr="00E84E00">
        <w:t xml:space="preserve"> will engage in several activities in order to complete </w:t>
      </w:r>
      <w:r w:rsidR="00953DED" w:rsidRPr="00E84E00">
        <w:tab/>
        <w:t>this project.</w:t>
      </w:r>
      <w:bookmarkEnd w:id="3"/>
    </w:p>
    <w:p w14:paraId="4B49F663" w14:textId="77777777" w:rsidR="00953DED" w:rsidRPr="00E84E00" w:rsidRDefault="00953DED" w:rsidP="00312633">
      <w:pPr>
        <w:ind w:left="360"/>
        <w:contextualSpacing/>
      </w:pPr>
    </w:p>
    <w:p w14:paraId="4253225F" w14:textId="4955ECB9" w:rsidR="00953DED" w:rsidRPr="00E84E00" w:rsidRDefault="00953DED" w:rsidP="00953DED">
      <w:pPr>
        <w:ind w:left="720"/>
        <w:contextualSpacing/>
      </w:pPr>
      <w:r w:rsidRPr="00E84E00">
        <w:t>The project will include:</w:t>
      </w:r>
    </w:p>
    <w:p w14:paraId="6F7E1C6A" w14:textId="77777777" w:rsidR="00953DED" w:rsidRPr="00E84E00" w:rsidRDefault="00953DED" w:rsidP="00312633">
      <w:pPr>
        <w:ind w:left="360"/>
        <w:contextualSpacing/>
      </w:pPr>
    </w:p>
    <w:p w14:paraId="47449A7C" w14:textId="6AAFB680" w:rsidR="00953DED" w:rsidRPr="00E84E00" w:rsidRDefault="00953DED" w:rsidP="00312633">
      <w:pPr>
        <w:ind w:left="360"/>
        <w:contextualSpacing/>
        <w:rPr>
          <w:b/>
        </w:rPr>
      </w:pPr>
      <w:r w:rsidRPr="00E84E00">
        <w:tab/>
      </w:r>
      <w:proofErr w:type="spellStart"/>
      <w:r w:rsidR="009520A0" w:rsidRPr="00E84E00">
        <w:rPr>
          <w:b/>
        </w:rPr>
        <w:t>i</w:t>
      </w:r>
      <w:proofErr w:type="spellEnd"/>
      <w:r w:rsidR="009520A0" w:rsidRPr="00E84E00">
        <w:rPr>
          <w:b/>
        </w:rPr>
        <w:t xml:space="preserve">. </w:t>
      </w:r>
      <w:r w:rsidRPr="00E84E00">
        <w:rPr>
          <w:b/>
        </w:rPr>
        <w:t>Completion of Myers-Briggs Personality Assessment</w:t>
      </w:r>
    </w:p>
    <w:p w14:paraId="40492CB9" w14:textId="77777777" w:rsidR="009520A0" w:rsidRPr="00E84E00" w:rsidRDefault="009520A0" w:rsidP="00312633">
      <w:pPr>
        <w:ind w:left="360"/>
        <w:contextualSpacing/>
      </w:pPr>
      <w:r w:rsidRPr="00E84E00">
        <w:tab/>
      </w:r>
      <w:r w:rsidR="00953DED" w:rsidRPr="00E84E00">
        <w:t>T</w:t>
      </w:r>
      <w:r w:rsidR="00312633" w:rsidRPr="00E84E00">
        <w:t>ake a personali</w:t>
      </w:r>
      <w:r w:rsidR="00953DED" w:rsidRPr="00E84E00">
        <w:t>ty self-assessment to</w:t>
      </w:r>
      <w:r w:rsidR="00934AF4" w:rsidRPr="00E84E00">
        <w:t xml:space="preserve"> use their findings to conceptualize their </w:t>
      </w:r>
      <w:r w:rsidR="00953DED" w:rsidRPr="00E84E00">
        <w:t xml:space="preserve">strengths </w:t>
      </w:r>
      <w:r w:rsidR="00953DED" w:rsidRPr="00E84E00">
        <w:tab/>
        <w:t xml:space="preserve">    </w:t>
      </w:r>
      <w:r w:rsidRPr="00E84E00">
        <w:t xml:space="preserve">  </w:t>
      </w:r>
    </w:p>
    <w:p w14:paraId="653BB7C2" w14:textId="52C35811" w:rsidR="00312633" w:rsidRPr="00E84E00" w:rsidRDefault="009520A0" w:rsidP="00312633">
      <w:pPr>
        <w:ind w:left="360"/>
        <w:contextualSpacing/>
      </w:pPr>
      <w:r w:rsidRPr="00E84E00">
        <w:t xml:space="preserve">      </w:t>
      </w:r>
      <w:r w:rsidR="00953DED" w:rsidRPr="00E84E00">
        <w:t>and areas of growth as a leader.</w:t>
      </w:r>
    </w:p>
    <w:p w14:paraId="3F056B70" w14:textId="77777777" w:rsidR="00312633" w:rsidRPr="00E84E00" w:rsidRDefault="00312633" w:rsidP="00312633">
      <w:pPr>
        <w:ind w:left="360"/>
        <w:contextualSpacing/>
      </w:pPr>
    </w:p>
    <w:p w14:paraId="4DF778FC" w14:textId="7E760352" w:rsidR="00312633" w:rsidRPr="00E84E00" w:rsidRDefault="00312633" w:rsidP="00312633">
      <w:pPr>
        <w:ind w:left="360"/>
        <w:contextualSpacing/>
      </w:pPr>
      <w:r w:rsidRPr="00E84E00">
        <w:tab/>
        <w:t xml:space="preserve">Myers-Briggs: Each of you will take the free Meyers-Briggs personality assessment </w:t>
      </w:r>
      <w:r w:rsidRPr="00E84E00">
        <w:tab/>
        <w:t>offered through the website</w:t>
      </w:r>
      <w:r w:rsidR="006D5644" w:rsidRPr="00E84E00">
        <w:t xml:space="preserve"> </w:t>
      </w:r>
      <w:hyperlink r:id="rId11" w:history="1">
        <w:r w:rsidR="006D5644" w:rsidRPr="00E84E00">
          <w:rPr>
            <w:rStyle w:val="Hyperlink"/>
          </w:rPr>
          <w:t>https://www.16personalities.com/</w:t>
        </w:r>
      </w:hyperlink>
      <w:r w:rsidRPr="00E84E00">
        <w:t xml:space="preserve"> After completing the </w:t>
      </w:r>
      <w:r w:rsidRPr="00E84E00">
        <w:tab/>
        <w:t xml:space="preserve">assessment, read the profile about your personality carefully.  </w:t>
      </w:r>
    </w:p>
    <w:p w14:paraId="29E93876" w14:textId="77777777" w:rsidR="00312633" w:rsidRPr="00E84E00" w:rsidRDefault="00312633" w:rsidP="00312633">
      <w:pPr>
        <w:ind w:left="360"/>
        <w:contextualSpacing/>
      </w:pPr>
    </w:p>
    <w:p w14:paraId="73E799E8" w14:textId="77777777" w:rsidR="00084E39" w:rsidRDefault="00312633" w:rsidP="00953DED">
      <w:pPr>
        <w:ind w:left="360"/>
        <w:contextualSpacing/>
      </w:pPr>
      <w:r w:rsidRPr="00E84E00">
        <w:tab/>
      </w:r>
      <w:r w:rsidR="00953DED" w:rsidRPr="00E84E00">
        <w:rPr>
          <w:b/>
        </w:rPr>
        <w:t xml:space="preserve">ii. </w:t>
      </w:r>
      <w:r w:rsidRPr="00E84E00">
        <w:rPr>
          <w:b/>
        </w:rPr>
        <w:t>Leader interviews:</w:t>
      </w:r>
      <w:r w:rsidRPr="00E84E00">
        <w:t xml:space="preserve"> Students will interview </w:t>
      </w:r>
      <w:r w:rsidRPr="00E84E00">
        <w:rPr>
          <w:u w:val="single"/>
        </w:rPr>
        <w:t>school leaders</w:t>
      </w:r>
      <w:r w:rsidRPr="00E84E00">
        <w:t xml:space="preserve"> about their leadership </w:t>
      </w:r>
      <w:r w:rsidR="00953DED" w:rsidRPr="00E84E00">
        <w:tab/>
      </w:r>
      <w:r w:rsidRPr="00E84E00">
        <w:t xml:space="preserve">style and their perspectives on school counselors as leaders. Students may choose to </w:t>
      </w:r>
      <w:r w:rsidR="00953DED" w:rsidRPr="00E84E00">
        <w:tab/>
      </w:r>
      <w:r w:rsidRPr="00E84E00">
        <w:t xml:space="preserve">interview school counselors, district student support specialists, school principals, school </w:t>
      </w:r>
      <w:r w:rsidR="00953DED" w:rsidRPr="00E84E00">
        <w:tab/>
      </w:r>
      <w:r w:rsidRPr="00E84E00">
        <w:t xml:space="preserve">assistant principals, district superintendents, or school counseling professional </w:t>
      </w:r>
      <w:r w:rsidR="00953DED" w:rsidRPr="00E84E00">
        <w:tab/>
      </w:r>
      <w:r w:rsidRPr="00E84E00">
        <w:t xml:space="preserve">organization leaders. </w:t>
      </w:r>
      <w:r w:rsidR="00084E39">
        <w:t xml:space="preserve">*Make sure to include your site supervisor, school nurse, and ESOL </w:t>
      </w:r>
    </w:p>
    <w:p w14:paraId="60CF7C1C" w14:textId="17085ECE" w:rsidR="00312633" w:rsidRPr="00E84E00" w:rsidRDefault="00084E39" w:rsidP="00084E39">
      <w:pPr>
        <w:ind w:left="360" w:firstLine="360"/>
        <w:contextualSpacing/>
      </w:pPr>
      <w:r>
        <w:t xml:space="preserve">teacher. </w:t>
      </w:r>
    </w:p>
    <w:p w14:paraId="393057E6" w14:textId="77777777" w:rsidR="00953DED" w:rsidRPr="00E84E00" w:rsidRDefault="00953DED" w:rsidP="00953DED">
      <w:pPr>
        <w:ind w:left="360"/>
        <w:contextualSpacing/>
      </w:pPr>
    </w:p>
    <w:p w14:paraId="0FDC4997" w14:textId="77777777" w:rsidR="003B7F1A" w:rsidRDefault="00953DED" w:rsidP="00953DED">
      <w:pPr>
        <w:ind w:left="360"/>
        <w:contextualSpacing/>
        <w:rPr>
          <w:b/>
        </w:rPr>
      </w:pPr>
      <w:r w:rsidRPr="00E84E00">
        <w:rPr>
          <w:b/>
        </w:rPr>
        <w:tab/>
      </w:r>
    </w:p>
    <w:p w14:paraId="43247956" w14:textId="77777777" w:rsidR="003B7F1A" w:rsidRDefault="003B7F1A" w:rsidP="00953DED">
      <w:pPr>
        <w:ind w:left="360"/>
        <w:contextualSpacing/>
        <w:rPr>
          <w:b/>
        </w:rPr>
      </w:pPr>
    </w:p>
    <w:p w14:paraId="2E92A248" w14:textId="77777777" w:rsidR="003B7F1A" w:rsidRDefault="003B7F1A" w:rsidP="00953DED">
      <w:pPr>
        <w:ind w:left="360"/>
        <w:contextualSpacing/>
        <w:rPr>
          <w:b/>
        </w:rPr>
      </w:pPr>
    </w:p>
    <w:p w14:paraId="22273A4F" w14:textId="77777777" w:rsidR="003B7F1A" w:rsidRDefault="003B7F1A" w:rsidP="00953DED">
      <w:pPr>
        <w:ind w:left="360"/>
        <w:contextualSpacing/>
        <w:rPr>
          <w:b/>
        </w:rPr>
      </w:pPr>
    </w:p>
    <w:p w14:paraId="2587EED4" w14:textId="4A68663E" w:rsidR="008A75D3" w:rsidRPr="00E84E00" w:rsidRDefault="00953DED" w:rsidP="00953DED">
      <w:pPr>
        <w:ind w:left="360"/>
        <w:contextualSpacing/>
        <w:rPr>
          <w:b/>
        </w:rPr>
      </w:pPr>
      <w:r w:rsidRPr="00E84E00">
        <w:rPr>
          <w:b/>
        </w:rPr>
        <w:lastRenderedPageBreak/>
        <w:t xml:space="preserve">After completing the activities, students will complete a </w:t>
      </w:r>
      <w:proofErr w:type="gramStart"/>
      <w:r w:rsidRPr="00E84E00">
        <w:rPr>
          <w:b/>
        </w:rPr>
        <w:t>4-5 page</w:t>
      </w:r>
      <w:proofErr w:type="gramEnd"/>
      <w:r w:rsidRPr="00E84E00">
        <w:rPr>
          <w:b/>
        </w:rPr>
        <w:t xml:space="preserve"> paper in APA Style </w:t>
      </w:r>
    </w:p>
    <w:p w14:paraId="0EA8E774" w14:textId="76869ED3" w:rsidR="00953DED" w:rsidRPr="00E84E00" w:rsidRDefault="00953DED" w:rsidP="00983020">
      <w:pPr>
        <w:ind w:left="360" w:firstLine="360"/>
        <w:contextualSpacing/>
        <w:rPr>
          <w:b/>
        </w:rPr>
      </w:pPr>
      <w:r w:rsidRPr="00E84E00">
        <w:rPr>
          <w:b/>
        </w:rPr>
        <w:t>format to address the following:</w:t>
      </w:r>
    </w:p>
    <w:p w14:paraId="44BAD441" w14:textId="77777777" w:rsidR="00AF3F24" w:rsidRPr="00E84E00" w:rsidRDefault="00AF3F24" w:rsidP="00953DED">
      <w:pPr>
        <w:ind w:left="360"/>
        <w:contextualSpacing/>
        <w:rPr>
          <w:b/>
        </w:rPr>
      </w:pPr>
    </w:p>
    <w:p w14:paraId="24E5B2F3" w14:textId="366CFD4C" w:rsidR="00953DED" w:rsidRPr="00E84E00" w:rsidRDefault="00312633" w:rsidP="00312633">
      <w:pPr>
        <w:numPr>
          <w:ilvl w:val="0"/>
          <w:numId w:val="13"/>
        </w:numPr>
        <w:contextualSpacing/>
      </w:pPr>
      <w:r w:rsidRPr="00E84E00">
        <w:rPr>
          <w:b/>
        </w:rPr>
        <w:t>L</w:t>
      </w:r>
      <w:r w:rsidR="001C18D1" w:rsidRPr="00E84E00">
        <w:rPr>
          <w:b/>
        </w:rPr>
        <w:t>eadership S</w:t>
      </w:r>
      <w:r w:rsidRPr="00E84E00">
        <w:rPr>
          <w:b/>
        </w:rPr>
        <w:t>elf-assessmen</w:t>
      </w:r>
      <w:r w:rsidR="001C18D1" w:rsidRPr="00E84E00">
        <w:rPr>
          <w:b/>
        </w:rPr>
        <w:t>t and Myers-Briggs</w:t>
      </w:r>
    </w:p>
    <w:p w14:paraId="32B46C47" w14:textId="5BE33119" w:rsidR="001C18D1" w:rsidRPr="00E84E00" w:rsidRDefault="00953DED" w:rsidP="001C18D1">
      <w:pPr>
        <w:ind w:left="720"/>
        <w:contextualSpacing/>
      </w:pPr>
      <w:r w:rsidRPr="00E84E00">
        <w:tab/>
      </w:r>
      <w:r w:rsidR="00312633" w:rsidRPr="00E84E00">
        <w:t xml:space="preserve">Students will reflect on their own leadership style and how this style will manifest </w:t>
      </w:r>
      <w:r w:rsidRPr="00E84E00">
        <w:tab/>
      </w:r>
      <w:r w:rsidR="00312633" w:rsidRPr="00E84E00">
        <w:t xml:space="preserve">as a professional school counselor. Students should describe: What are your </w:t>
      </w:r>
      <w:r w:rsidRPr="00E84E00">
        <w:tab/>
      </w:r>
      <w:r w:rsidR="00312633" w:rsidRPr="00E84E00">
        <w:t xml:space="preserve">characteristics as a leader? What personal strengths do you possess that will help </w:t>
      </w:r>
      <w:r w:rsidRPr="00E84E00">
        <w:tab/>
      </w:r>
      <w:r w:rsidR="00312633" w:rsidRPr="00E84E00">
        <w:t xml:space="preserve">you become a good leader? What personal weaknesses do you possess that will </w:t>
      </w:r>
      <w:r w:rsidRPr="00E84E00">
        <w:tab/>
      </w:r>
      <w:r w:rsidR="00312633" w:rsidRPr="00E84E00">
        <w:t xml:space="preserve">challenge you as a leader? </w:t>
      </w:r>
      <w:r w:rsidR="001C18D1" w:rsidRPr="00E84E00">
        <w:t xml:space="preserve">What are your strengths as a leader? What did this </w:t>
      </w:r>
      <w:r w:rsidR="001C18D1" w:rsidRPr="00E84E00">
        <w:tab/>
        <w:t xml:space="preserve">inventory teach you about your personality as a future counselor? What does the </w:t>
      </w:r>
      <w:r w:rsidR="001C18D1" w:rsidRPr="00E84E00">
        <w:tab/>
        <w:t xml:space="preserve">inventory tell you about yourself as an advocate? With this new information, how </w:t>
      </w:r>
      <w:r w:rsidR="001C18D1" w:rsidRPr="00E84E00">
        <w:tab/>
        <w:t xml:space="preserve">might you challenge yourself to grow as a leader? Your paper should explicitly </w:t>
      </w:r>
      <w:r w:rsidR="001C18D1" w:rsidRPr="00E84E00">
        <w:tab/>
        <w:t xml:space="preserve">list your </w:t>
      </w:r>
      <w:r w:rsidR="008A75D3" w:rsidRPr="00E84E00">
        <w:t>four-letter</w:t>
      </w:r>
      <w:r w:rsidR="001C18D1" w:rsidRPr="00E84E00">
        <w:t xml:space="preserve"> Meyers-Briggs personality type (e.g. ENFP).  </w:t>
      </w:r>
    </w:p>
    <w:p w14:paraId="2FA72EE7" w14:textId="3BBF2E6F" w:rsidR="00CB5FBA" w:rsidRPr="00E84E00" w:rsidRDefault="00CB5FBA" w:rsidP="00312633">
      <w:pPr>
        <w:numPr>
          <w:ilvl w:val="0"/>
          <w:numId w:val="13"/>
        </w:numPr>
        <w:contextualSpacing/>
      </w:pPr>
      <w:r w:rsidRPr="00E84E00">
        <w:rPr>
          <w:b/>
        </w:rPr>
        <w:t>Leadership Interviews</w:t>
      </w:r>
    </w:p>
    <w:p w14:paraId="60C5AEB8" w14:textId="167A5151" w:rsidR="008938E1" w:rsidRPr="00E84E00" w:rsidRDefault="00B81C05" w:rsidP="008938E1">
      <w:pPr>
        <w:ind w:left="720"/>
        <w:contextualSpacing/>
      </w:pPr>
      <w:r w:rsidRPr="00E84E00">
        <w:tab/>
        <w:t xml:space="preserve">Students will include questions asked, their reactions to the responses provided, </w:t>
      </w:r>
      <w:r w:rsidRPr="00E84E00">
        <w:tab/>
        <w:t xml:space="preserve">and address how the interviews impact their view </w:t>
      </w:r>
      <w:r w:rsidR="008140A4" w:rsidRPr="00E84E00">
        <w:t xml:space="preserve">of </w:t>
      </w:r>
      <w:r w:rsidRPr="00E84E00">
        <w:t xml:space="preserve">school counselor leadership </w:t>
      </w:r>
      <w:r w:rsidR="008140A4" w:rsidRPr="00E84E00">
        <w:tab/>
      </w:r>
      <w:r w:rsidRPr="00E84E00">
        <w:t>and advocacy.</w:t>
      </w:r>
      <w:r w:rsidR="006D5644" w:rsidRPr="00E84E00">
        <w:t xml:space="preserve"> </w:t>
      </w:r>
    </w:p>
    <w:p w14:paraId="77049A01" w14:textId="0CF5A913" w:rsidR="00BE5F0C" w:rsidRPr="00E84E00" w:rsidRDefault="00CB5FBA" w:rsidP="00312633">
      <w:pPr>
        <w:numPr>
          <w:ilvl w:val="0"/>
          <w:numId w:val="13"/>
        </w:numPr>
        <w:contextualSpacing/>
      </w:pPr>
      <w:r w:rsidRPr="00E84E00">
        <w:rPr>
          <w:b/>
        </w:rPr>
        <w:t>School Counseling Leadership P</w:t>
      </w:r>
      <w:r w:rsidR="00312633" w:rsidRPr="00E84E00">
        <w:rPr>
          <w:b/>
        </w:rPr>
        <w:t>lan</w:t>
      </w:r>
      <w:r w:rsidR="00312633" w:rsidRPr="00E84E00">
        <w:t xml:space="preserve"> </w:t>
      </w:r>
    </w:p>
    <w:p w14:paraId="4FE9FD77" w14:textId="1EB7758A" w:rsidR="00AC26F7" w:rsidRPr="00E84E00" w:rsidRDefault="00BE5F0C" w:rsidP="00FA7792">
      <w:pPr>
        <w:ind w:left="720"/>
        <w:contextualSpacing/>
      </w:pPr>
      <w:r w:rsidRPr="00E84E00">
        <w:tab/>
        <w:t xml:space="preserve">Students will create a plan for their future leadership role as a school counselor. </w:t>
      </w:r>
      <w:r w:rsidRPr="00E84E00">
        <w:tab/>
        <w:t xml:space="preserve">Considering the leadership styles discussed in this class, students should (1) </w:t>
      </w:r>
      <w:r w:rsidRPr="00E84E00">
        <w:tab/>
        <w:t xml:space="preserve">determine and describe which leadership approach they will use as a school </w:t>
      </w:r>
      <w:r w:rsidRPr="00E84E00">
        <w:tab/>
        <w:t xml:space="preserve">counselor, (2) describe three key areas in their future schools of employment in </w:t>
      </w:r>
      <w:r w:rsidRPr="00E84E00">
        <w:tab/>
        <w:t xml:space="preserve">which they will use their leadership skills, and (3) outline what leadership </w:t>
      </w:r>
      <w:r w:rsidRPr="00E84E00">
        <w:tab/>
        <w:t xml:space="preserve">challenges they may face in the future and how they will overcome these </w:t>
      </w:r>
      <w:r w:rsidRPr="00E84E00">
        <w:tab/>
        <w:t xml:space="preserve">challenges. </w:t>
      </w:r>
    </w:p>
    <w:p w14:paraId="4589472C" w14:textId="77777777" w:rsidR="00167475" w:rsidRPr="00E84E00" w:rsidRDefault="00167475" w:rsidP="00167475">
      <w:pPr>
        <w:numPr>
          <w:ilvl w:val="0"/>
          <w:numId w:val="13"/>
        </w:numPr>
        <w:contextualSpacing/>
        <w:rPr>
          <w:b/>
          <w:bCs/>
        </w:rPr>
      </w:pPr>
      <w:r w:rsidRPr="00E84E00">
        <w:rPr>
          <w:b/>
          <w:bCs/>
        </w:rPr>
        <w:t>Connection to P3H: Pilots, Passengers, Prisoners, &amp; Hijackers</w:t>
      </w:r>
    </w:p>
    <w:p w14:paraId="7F24E59A" w14:textId="4926DB8F" w:rsidR="00167475" w:rsidRPr="00E84E00" w:rsidRDefault="00167475" w:rsidP="00167475">
      <w:pPr>
        <w:pStyle w:val="ListParagraph"/>
        <w:ind w:left="1440"/>
        <w:rPr>
          <w:rFonts w:ascii="Times New Roman" w:hAnsi="Times New Roman" w:cs="Times New Roman"/>
          <w:sz w:val="24"/>
          <w:szCs w:val="24"/>
        </w:rPr>
      </w:pPr>
      <w:r w:rsidRPr="00E84E00">
        <w:rPr>
          <w:rFonts w:ascii="Times New Roman" w:hAnsi="Times New Roman" w:cs="Times New Roman"/>
          <w:color w:val="000000"/>
          <w:sz w:val="24"/>
          <w:szCs w:val="24"/>
          <w:shd w:val="clear" w:color="auto" w:fill="FFFFFF"/>
        </w:rPr>
        <w:t>Student will also share how the information from the book and information gathered for the interviews resonate with you as a school counselor. Also, include how you foresee the book assisting you in your future roles. </w:t>
      </w:r>
    </w:p>
    <w:p w14:paraId="0264E885" w14:textId="77777777" w:rsidR="00B81C05" w:rsidRPr="00E84E00" w:rsidRDefault="00B81C05" w:rsidP="00FA7792">
      <w:pPr>
        <w:ind w:left="720"/>
        <w:contextualSpacing/>
      </w:pPr>
    </w:p>
    <w:p w14:paraId="03D0D45E" w14:textId="77777777" w:rsidR="00F36773" w:rsidRPr="00E84E00" w:rsidRDefault="00F36773" w:rsidP="006630D6">
      <w:pPr>
        <w:numPr>
          <w:ilvl w:val="0"/>
          <w:numId w:val="12"/>
        </w:numPr>
        <w:contextualSpacing/>
      </w:pPr>
      <w:bookmarkStart w:id="4" w:name="OLE_LINK443"/>
      <w:r w:rsidRPr="00E84E00">
        <w:rPr>
          <w:b/>
        </w:rPr>
        <w:t>Advocacy in Action</w:t>
      </w:r>
    </w:p>
    <w:bookmarkEnd w:id="4"/>
    <w:p w14:paraId="7D6FCE38" w14:textId="6718741F" w:rsidR="00F36773" w:rsidRPr="00E84E00" w:rsidRDefault="00F36773" w:rsidP="00F36773">
      <w:pPr>
        <w:ind w:left="360"/>
        <w:contextualSpacing/>
      </w:pPr>
      <w:r w:rsidRPr="00E84E00">
        <w:rPr>
          <w:b/>
        </w:rPr>
        <w:tab/>
      </w:r>
      <w:r w:rsidRPr="00E84E00">
        <w:rPr>
          <w:b/>
          <w:bCs/>
        </w:rPr>
        <w:t>Due:</w:t>
      </w:r>
      <w:r w:rsidR="00902E6C" w:rsidRPr="00E84E00">
        <w:rPr>
          <w:b/>
          <w:bCs/>
        </w:rPr>
        <w:t xml:space="preserve"> </w:t>
      </w:r>
      <w:r w:rsidR="00CD4832" w:rsidRPr="00E84E00">
        <w:t xml:space="preserve">March </w:t>
      </w:r>
      <w:r w:rsidR="00365315">
        <w:t>3</w:t>
      </w:r>
      <w:r w:rsidR="00CD4832" w:rsidRPr="00E84E00">
        <w:t>, 202</w:t>
      </w:r>
      <w:r w:rsidR="00B07DD9">
        <w:t>5</w:t>
      </w:r>
    </w:p>
    <w:p w14:paraId="454743C3" w14:textId="42CD7203" w:rsidR="00F36773" w:rsidRPr="00E84E00" w:rsidRDefault="002E7F13" w:rsidP="00F36773">
      <w:pPr>
        <w:ind w:left="360"/>
        <w:contextualSpacing/>
        <w:rPr>
          <w:b/>
        </w:rPr>
      </w:pPr>
      <w:r w:rsidRPr="00E84E00">
        <w:rPr>
          <w:b/>
        </w:rPr>
        <w:tab/>
        <w:t>10</w:t>
      </w:r>
      <w:r w:rsidR="00140CB3" w:rsidRPr="00E84E00">
        <w:rPr>
          <w:b/>
        </w:rPr>
        <w:t>0</w:t>
      </w:r>
      <w:r w:rsidR="00F36773" w:rsidRPr="00E84E00">
        <w:rPr>
          <w:b/>
        </w:rPr>
        <w:t xml:space="preserve"> Points</w:t>
      </w:r>
    </w:p>
    <w:p w14:paraId="59FF6EC6" w14:textId="18458C1C" w:rsidR="00F36773" w:rsidRPr="00E84E00" w:rsidRDefault="00F36773" w:rsidP="00F36773">
      <w:pPr>
        <w:ind w:left="360"/>
        <w:contextualSpacing/>
      </w:pPr>
      <w:r w:rsidRPr="00E84E00">
        <w:rPr>
          <w:b/>
        </w:rPr>
        <w:tab/>
      </w:r>
      <w:bookmarkStart w:id="5" w:name="OLE_LINK434"/>
      <w:r w:rsidRPr="00E84E00">
        <w:t xml:space="preserve">As relevant to the counseling field (school or clinical mental health) identify an action </w:t>
      </w:r>
      <w:r w:rsidR="00F9659D" w:rsidRPr="00E84E00">
        <w:tab/>
      </w:r>
      <w:r w:rsidRPr="00E84E00">
        <w:t xml:space="preserve">step that you can do to advocate in some way for the field of </w:t>
      </w:r>
      <w:r w:rsidR="00857A57" w:rsidRPr="00E84E00">
        <w:t xml:space="preserve">school </w:t>
      </w:r>
      <w:r w:rsidRPr="00E84E00">
        <w:t xml:space="preserve">counseling, </w:t>
      </w:r>
      <w:r w:rsidR="00857A57" w:rsidRPr="00E84E00">
        <w:tab/>
      </w:r>
      <w:r w:rsidRPr="00E84E00">
        <w:t xml:space="preserve">individuals in need of counseling services, or for schools and communities to gain access </w:t>
      </w:r>
      <w:r w:rsidR="00857A57" w:rsidRPr="00E84E00">
        <w:tab/>
      </w:r>
      <w:r w:rsidR="00122F0D" w:rsidRPr="00E84E00">
        <w:t xml:space="preserve">to counseling services. Examples may </w:t>
      </w:r>
      <w:proofErr w:type="gramStart"/>
      <w:r w:rsidR="00122F0D" w:rsidRPr="00E84E00">
        <w:t>include:</w:t>
      </w:r>
      <w:proofErr w:type="gramEnd"/>
      <w:r w:rsidR="00CD4832" w:rsidRPr="00E84E00">
        <w:t xml:space="preserve"> </w:t>
      </w:r>
      <w:r w:rsidR="00122F0D" w:rsidRPr="00E84E00">
        <w:t xml:space="preserve">recognizing National School Counseling </w:t>
      </w:r>
      <w:r w:rsidR="00CD4832" w:rsidRPr="00E84E00">
        <w:tab/>
      </w:r>
      <w:r w:rsidR="00122F0D" w:rsidRPr="00E84E00">
        <w:t>Week through Advocacy</w:t>
      </w:r>
      <w:r w:rsidRPr="00E84E00">
        <w:t xml:space="preserve">. You will submit a </w:t>
      </w:r>
      <w:proofErr w:type="gramStart"/>
      <w:r w:rsidRPr="00E84E00">
        <w:t>1-2 page</w:t>
      </w:r>
      <w:proofErr w:type="gramEnd"/>
      <w:r w:rsidRPr="00E84E00">
        <w:t xml:space="preserve"> paper detailing what advocacy </w:t>
      </w:r>
      <w:r w:rsidR="00CD4832" w:rsidRPr="00E84E00">
        <w:tab/>
      </w:r>
      <w:r w:rsidRPr="00E84E00">
        <w:t xml:space="preserve">effort you participated in and the intended impact of your effort.  </w:t>
      </w:r>
    </w:p>
    <w:p w14:paraId="37498117" w14:textId="77777777" w:rsidR="00F36773" w:rsidRPr="00E84E00" w:rsidRDefault="00F36773" w:rsidP="00F36773">
      <w:pPr>
        <w:ind w:left="360"/>
        <w:contextualSpacing/>
      </w:pPr>
    </w:p>
    <w:p w14:paraId="19EA1D0F" w14:textId="62FB03B4" w:rsidR="00F36773" w:rsidRPr="00E84E00" w:rsidRDefault="00F9659D" w:rsidP="00F36773">
      <w:pPr>
        <w:ind w:left="360"/>
        <w:contextualSpacing/>
      </w:pPr>
      <w:r w:rsidRPr="00E84E00">
        <w:tab/>
      </w:r>
      <w:r w:rsidR="008A75D3" w:rsidRPr="00E84E00">
        <w:t xml:space="preserve">** </w:t>
      </w:r>
      <w:r w:rsidR="00F36773" w:rsidRPr="00E84E00">
        <w:t xml:space="preserve">If you choose to join a relevant professional counseling organization that you are not </w:t>
      </w:r>
      <w:r w:rsidRPr="00E84E00">
        <w:tab/>
      </w:r>
      <w:r w:rsidR="00F36773" w:rsidRPr="00E84E00">
        <w:t xml:space="preserve">currently a member of you DO NOT HAVE to write the </w:t>
      </w:r>
      <w:proofErr w:type="gramStart"/>
      <w:r w:rsidR="00F36773" w:rsidRPr="00E84E00">
        <w:t>1-2 page</w:t>
      </w:r>
      <w:proofErr w:type="gramEnd"/>
      <w:r w:rsidR="00F36773" w:rsidRPr="00E84E00">
        <w:t xml:space="preserve"> paper. You can submit </w:t>
      </w:r>
      <w:r w:rsidRPr="00E84E00">
        <w:tab/>
      </w:r>
      <w:r w:rsidR="00F36773" w:rsidRPr="00E84E00">
        <w:t xml:space="preserve">proof of your membership (needs to clearly indicate that you are a new member no earlier </w:t>
      </w:r>
      <w:r w:rsidRPr="00E84E00">
        <w:tab/>
      </w:r>
      <w:r w:rsidR="0027258F" w:rsidRPr="00E84E00">
        <w:t>than the start of class</w:t>
      </w:r>
      <w:r w:rsidR="00F36773" w:rsidRPr="00E84E00">
        <w:t xml:space="preserve">). You will only need to write 1-2 sentences </w:t>
      </w:r>
      <w:r w:rsidRPr="00E84E00">
        <w:t xml:space="preserve">stating what advocacy </w:t>
      </w:r>
      <w:r w:rsidR="0027258F" w:rsidRPr="00E84E00">
        <w:tab/>
        <w:t xml:space="preserve">effort </w:t>
      </w:r>
      <w:r w:rsidRPr="00E84E00">
        <w:t xml:space="preserve">you participated in.  </w:t>
      </w:r>
    </w:p>
    <w:bookmarkEnd w:id="5"/>
    <w:p w14:paraId="5B191A59" w14:textId="77777777" w:rsidR="0041324E" w:rsidRPr="00E84E00" w:rsidRDefault="0041324E" w:rsidP="0041324E">
      <w:pPr>
        <w:contextualSpacing/>
      </w:pPr>
    </w:p>
    <w:p w14:paraId="6D14AF95" w14:textId="77777777" w:rsidR="0041324E" w:rsidRPr="00E84E00" w:rsidRDefault="0041324E" w:rsidP="006630D6">
      <w:pPr>
        <w:numPr>
          <w:ilvl w:val="0"/>
          <w:numId w:val="12"/>
        </w:numPr>
        <w:contextualSpacing/>
      </w:pPr>
      <w:bookmarkStart w:id="6" w:name="OLE_LINK444"/>
      <w:r w:rsidRPr="00E84E00">
        <w:rPr>
          <w:b/>
        </w:rPr>
        <w:lastRenderedPageBreak/>
        <w:t>College and Career Readiness Project</w:t>
      </w:r>
    </w:p>
    <w:bookmarkEnd w:id="6"/>
    <w:p w14:paraId="4DA0CC82" w14:textId="16E5F98F" w:rsidR="0041324E" w:rsidRPr="00E84E00" w:rsidRDefault="5D4A85EC" w:rsidP="0041324E">
      <w:pPr>
        <w:ind w:left="720"/>
        <w:contextualSpacing/>
      </w:pPr>
      <w:r w:rsidRPr="00E84E00">
        <w:rPr>
          <w:b/>
          <w:bCs/>
        </w:rPr>
        <w:t xml:space="preserve">Due: </w:t>
      </w:r>
      <w:r w:rsidR="00FE12D4">
        <w:t>March 2</w:t>
      </w:r>
      <w:r w:rsidR="00365315">
        <w:t>4</w:t>
      </w:r>
      <w:r w:rsidRPr="00E84E00">
        <w:t>, 202</w:t>
      </w:r>
      <w:r w:rsidR="004E5D14">
        <w:t>5</w:t>
      </w:r>
    </w:p>
    <w:p w14:paraId="2CD267ED" w14:textId="3A396E41" w:rsidR="0041324E" w:rsidRPr="00E84E00" w:rsidRDefault="005D241F" w:rsidP="0041324E">
      <w:pPr>
        <w:ind w:left="720"/>
        <w:contextualSpacing/>
        <w:rPr>
          <w:b/>
        </w:rPr>
      </w:pPr>
      <w:r w:rsidRPr="00E84E00">
        <w:rPr>
          <w:b/>
        </w:rPr>
        <w:t>10</w:t>
      </w:r>
      <w:r w:rsidR="0041324E" w:rsidRPr="00E84E00">
        <w:rPr>
          <w:b/>
        </w:rPr>
        <w:t>0 points</w:t>
      </w:r>
    </w:p>
    <w:p w14:paraId="1EE9BAA1" w14:textId="1B874678" w:rsidR="0041324E" w:rsidRPr="00E84E00" w:rsidRDefault="0041324E" w:rsidP="0041324E">
      <w:pPr>
        <w:ind w:left="720"/>
        <w:contextualSpacing/>
      </w:pPr>
      <w:bookmarkStart w:id="7" w:name="OLE_LINK435"/>
      <w:r w:rsidRPr="00E84E00">
        <w:t xml:space="preserve">Professional school counselors are increasingly being looked to for leading the creation of college-going cultures and ensuring that all students, regardless of age, are working to become college and career ready. In this project, students will design a program or intervention for their internship site that will increase students’ college and career readiness. </w:t>
      </w:r>
      <w:bookmarkEnd w:id="7"/>
      <w:r w:rsidRPr="00E84E00">
        <w:t>Cr</w:t>
      </w:r>
      <w:r w:rsidR="00CB5FBA" w:rsidRPr="00E84E00">
        <w:t>eating the project includes six</w:t>
      </w:r>
      <w:r w:rsidRPr="00E84E00">
        <w:t xml:space="preserve"> steps:</w:t>
      </w:r>
    </w:p>
    <w:p w14:paraId="07A96990" w14:textId="77777777" w:rsidR="0041324E" w:rsidRPr="00E84E00" w:rsidRDefault="0041324E" w:rsidP="006630D6">
      <w:pPr>
        <w:numPr>
          <w:ilvl w:val="0"/>
          <w:numId w:val="16"/>
        </w:numPr>
        <w:contextualSpacing/>
        <w:rPr>
          <w:b/>
        </w:rPr>
      </w:pPr>
      <w:r w:rsidRPr="00E84E00">
        <w:rPr>
          <w:b/>
        </w:rPr>
        <w:t>Determine a program/intervention</w:t>
      </w:r>
      <w:r w:rsidRPr="00E84E00">
        <w:t>: Students should review readings, books, and Internet sources for recommended programs and interventions for college and career readiness. Students must keep in mind their internship site’s needs and context when selecting a program or intervention.</w:t>
      </w:r>
    </w:p>
    <w:p w14:paraId="09438033" w14:textId="77777777" w:rsidR="0041324E" w:rsidRPr="00E84E00" w:rsidRDefault="0041324E" w:rsidP="006630D6">
      <w:pPr>
        <w:numPr>
          <w:ilvl w:val="0"/>
          <w:numId w:val="16"/>
        </w:numPr>
        <w:contextualSpacing/>
        <w:rPr>
          <w:b/>
        </w:rPr>
      </w:pPr>
      <w:r w:rsidRPr="00E84E00">
        <w:rPr>
          <w:b/>
        </w:rPr>
        <w:t xml:space="preserve">Seek approval: </w:t>
      </w:r>
      <w:r w:rsidRPr="00E84E00">
        <w:t>Students should receive approval from their internship site supervisor, school administrator, and the instructor (in that order) for their intervention or program.</w:t>
      </w:r>
    </w:p>
    <w:p w14:paraId="7D99D18E" w14:textId="77777777" w:rsidR="0041324E" w:rsidRPr="00E84E00" w:rsidRDefault="0041324E" w:rsidP="006630D6">
      <w:pPr>
        <w:numPr>
          <w:ilvl w:val="0"/>
          <w:numId w:val="16"/>
        </w:numPr>
        <w:contextualSpacing/>
        <w:rPr>
          <w:b/>
        </w:rPr>
      </w:pPr>
      <w:r w:rsidRPr="00E84E00">
        <w:rPr>
          <w:b/>
        </w:rPr>
        <w:t xml:space="preserve">Plan for data collection: </w:t>
      </w:r>
      <w:r w:rsidRPr="00E84E00">
        <w:t xml:space="preserve">Students must collect pre- and post- data for their intervention. This should be </w:t>
      </w:r>
      <w:proofErr w:type="gramStart"/>
      <w:r w:rsidRPr="00E84E00">
        <w:t>planned in advance</w:t>
      </w:r>
      <w:proofErr w:type="gramEnd"/>
      <w:r w:rsidRPr="00E84E00">
        <w:t>.</w:t>
      </w:r>
    </w:p>
    <w:p w14:paraId="11093B29" w14:textId="77777777" w:rsidR="0041324E" w:rsidRPr="00E84E00" w:rsidRDefault="0041324E" w:rsidP="006630D6">
      <w:pPr>
        <w:numPr>
          <w:ilvl w:val="0"/>
          <w:numId w:val="16"/>
        </w:numPr>
        <w:contextualSpacing/>
        <w:rPr>
          <w:b/>
        </w:rPr>
      </w:pPr>
      <w:r w:rsidRPr="00E84E00">
        <w:rPr>
          <w:b/>
        </w:rPr>
        <w:t xml:space="preserve">Plan and implement the intervention: </w:t>
      </w:r>
      <w:r w:rsidRPr="00E84E00">
        <w:t>Students are encouraged to document the intervention as it is implemented.</w:t>
      </w:r>
    </w:p>
    <w:p w14:paraId="2A2F5010" w14:textId="77777777" w:rsidR="0041324E" w:rsidRPr="00E84E00" w:rsidRDefault="0041324E" w:rsidP="006630D6">
      <w:pPr>
        <w:numPr>
          <w:ilvl w:val="0"/>
          <w:numId w:val="16"/>
        </w:numPr>
        <w:contextualSpacing/>
        <w:rPr>
          <w:b/>
        </w:rPr>
      </w:pPr>
      <w:r w:rsidRPr="00E84E00">
        <w:rPr>
          <w:b/>
        </w:rPr>
        <w:t xml:space="preserve">Analyze data: </w:t>
      </w:r>
      <w:r w:rsidRPr="00E84E00">
        <w:t>Students should examine their data and note any changes before and after the program or intervention.</w:t>
      </w:r>
    </w:p>
    <w:p w14:paraId="2196D958" w14:textId="019B795A" w:rsidR="002C6552" w:rsidRPr="00E84E00" w:rsidRDefault="20DAD1DF" w:rsidP="00CA3FDB">
      <w:pPr>
        <w:numPr>
          <w:ilvl w:val="0"/>
          <w:numId w:val="16"/>
        </w:numPr>
        <w:contextualSpacing/>
      </w:pPr>
      <w:r w:rsidRPr="20DAD1DF">
        <w:rPr>
          <w:b/>
          <w:bCs/>
        </w:rPr>
        <w:t xml:space="preserve">Prepare a presentation: </w:t>
      </w:r>
      <w:r>
        <w:t xml:space="preserve">Students should prepare a presentation for their COUN 7460 instructor and classmates outlining: (1) their College and Career Readiness program or intervention, (2) how the program/intervention went, (3) collected data, (4) stakeholders’ reactions, (5) their own reactions, and (6) lessons learned. </w:t>
      </w:r>
    </w:p>
    <w:p w14:paraId="1D637258" w14:textId="09701626" w:rsidR="20DAD1DF" w:rsidRDefault="20DAD1DF" w:rsidP="20DAD1DF">
      <w:pPr>
        <w:contextualSpacing/>
      </w:pPr>
    </w:p>
    <w:p w14:paraId="37D1D972" w14:textId="1B78CFDA" w:rsidR="20DAD1DF" w:rsidRDefault="20DAD1DF" w:rsidP="20DAD1DF">
      <w:pPr>
        <w:pStyle w:val="BodyText"/>
        <w:widowControl w:val="0"/>
        <w:ind w:left="720" w:right="798"/>
        <w:rPr>
          <w:color w:val="000000" w:themeColor="text1"/>
          <w:lang w:val="en-US"/>
        </w:rPr>
      </w:pPr>
      <w:r w:rsidRPr="20DAD1DF">
        <w:rPr>
          <w:color w:val="000000" w:themeColor="text1"/>
          <w:highlight w:val="yellow"/>
          <w:lang w:val="en-US"/>
        </w:rPr>
        <w:t xml:space="preserve">This assignment is a CACREP 2024 Key Performance Indicator (CACREP 3.D. Demonstrates knowledge related to career theories and counseling practice) and will be uploaded to your comprehensive portfolio in </w:t>
      </w:r>
      <w:proofErr w:type="spellStart"/>
      <w:r w:rsidRPr="20DAD1DF">
        <w:rPr>
          <w:color w:val="000000" w:themeColor="text1"/>
          <w:highlight w:val="yellow"/>
          <w:lang w:val="en-US"/>
        </w:rPr>
        <w:t>Tevera</w:t>
      </w:r>
      <w:proofErr w:type="spellEnd"/>
      <w:r w:rsidRPr="20DAD1DF">
        <w:rPr>
          <w:color w:val="000000" w:themeColor="text1"/>
          <w:highlight w:val="yellow"/>
          <w:lang w:val="en-US"/>
        </w:rPr>
        <w:t>.</w:t>
      </w:r>
    </w:p>
    <w:p w14:paraId="38BAA874" w14:textId="77777777" w:rsidR="002C6552" w:rsidRPr="00E84E00" w:rsidRDefault="002C6552" w:rsidP="002C6552">
      <w:pPr>
        <w:ind w:left="360"/>
        <w:contextualSpacing/>
      </w:pPr>
    </w:p>
    <w:p w14:paraId="5EBD300D" w14:textId="24019434" w:rsidR="0041324E" w:rsidRPr="00E84E00" w:rsidRDefault="00983020" w:rsidP="008A2211">
      <w:pPr>
        <w:ind w:left="360"/>
        <w:contextualSpacing/>
      </w:pPr>
      <w:r w:rsidRPr="00E84E00">
        <w:rPr>
          <w:b/>
        </w:rPr>
        <w:t>4</w:t>
      </w:r>
      <w:r w:rsidR="008A2211" w:rsidRPr="00E84E00">
        <w:rPr>
          <w:b/>
        </w:rPr>
        <w:t>.</w:t>
      </w:r>
      <w:r w:rsidR="008A2211" w:rsidRPr="00E84E00">
        <w:rPr>
          <w:b/>
        </w:rPr>
        <w:tab/>
      </w:r>
      <w:bookmarkStart w:id="8" w:name="OLE_LINK445"/>
      <w:r w:rsidR="0041324E" w:rsidRPr="00E84E00">
        <w:rPr>
          <w:b/>
        </w:rPr>
        <w:t>Data and Advocacy Project</w:t>
      </w:r>
      <w:bookmarkEnd w:id="8"/>
    </w:p>
    <w:p w14:paraId="1AE94302" w14:textId="11478B5A" w:rsidR="0041324E" w:rsidRPr="00E84E00" w:rsidRDefault="5D4A85EC" w:rsidP="0041324E">
      <w:pPr>
        <w:ind w:left="720"/>
        <w:contextualSpacing/>
      </w:pPr>
      <w:r w:rsidRPr="00E84E00">
        <w:rPr>
          <w:b/>
          <w:bCs/>
        </w:rPr>
        <w:t xml:space="preserve">Due: </w:t>
      </w:r>
      <w:r w:rsidRPr="00E84E00">
        <w:t xml:space="preserve">April </w:t>
      </w:r>
      <w:r w:rsidR="00365315">
        <w:t>7</w:t>
      </w:r>
      <w:r w:rsidRPr="00E84E00">
        <w:t>, 202</w:t>
      </w:r>
      <w:r w:rsidR="00021966">
        <w:t>5</w:t>
      </w:r>
    </w:p>
    <w:p w14:paraId="01BC66DE" w14:textId="5061960F" w:rsidR="0041324E" w:rsidRPr="00E84E00" w:rsidRDefault="00F23729" w:rsidP="0041324E">
      <w:pPr>
        <w:ind w:left="720"/>
        <w:contextualSpacing/>
      </w:pPr>
      <w:r w:rsidRPr="00E84E00">
        <w:rPr>
          <w:b/>
        </w:rPr>
        <w:t>100 points (Presentation = 9</w:t>
      </w:r>
      <w:r w:rsidR="0041324E" w:rsidRPr="00E84E00">
        <w:rPr>
          <w:b/>
        </w:rPr>
        <w:t>0, Reflection = 10)</w:t>
      </w:r>
    </w:p>
    <w:p w14:paraId="33C2FC89" w14:textId="6605AD7B" w:rsidR="0041324E" w:rsidRPr="00E84E00" w:rsidRDefault="0041324E" w:rsidP="0041324E">
      <w:pPr>
        <w:ind w:left="720"/>
        <w:contextualSpacing/>
      </w:pPr>
      <w:bookmarkStart w:id="9" w:name="OLE_LINK436"/>
      <w:r w:rsidRPr="00E84E00">
        <w:t xml:space="preserve">Data is a key tool for school counselors to use to advocate for students, school needs, and social justice. In this project, students will use data to determine a need at their internship site. They will then design an intervention to address this </w:t>
      </w:r>
      <w:proofErr w:type="gramStart"/>
      <w:r w:rsidRPr="00E84E00">
        <w:t>need, and</w:t>
      </w:r>
      <w:proofErr w:type="gramEnd"/>
      <w:r w:rsidRPr="00E84E00">
        <w:t xml:space="preserve"> present the data and proposed intervention to school stakeholders. </w:t>
      </w:r>
      <w:bookmarkEnd w:id="9"/>
      <w:r w:rsidRPr="00E84E00">
        <w:t>Compl</w:t>
      </w:r>
      <w:r w:rsidR="002D5984" w:rsidRPr="00E84E00">
        <w:t>eting the project involves eight</w:t>
      </w:r>
      <w:r w:rsidRPr="00E84E00">
        <w:t xml:space="preserve"> steps</w:t>
      </w:r>
      <w:r w:rsidR="006D5644" w:rsidRPr="00E84E00">
        <w:t xml:space="preserve">, after seeking approval from your internship site: </w:t>
      </w:r>
    </w:p>
    <w:p w14:paraId="02DD2905" w14:textId="77777777" w:rsidR="006D5644" w:rsidRPr="00E84E00" w:rsidRDefault="006D5644" w:rsidP="0041324E">
      <w:pPr>
        <w:ind w:left="720"/>
        <w:contextualSpacing/>
      </w:pPr>
    </w:p>
    <w:p w14:paraId="5A5EDBDA" w14:textId="73AF988B" w:rsidR="0041324E" w:rsidRPr="00E84E00" w:rsidRDefault="0041324E" w:rsidP="006630D6">
      <w:pPr>
        <w:numPr>
          <w:ilvl w:val="0"/>
          <w:numId w:val="15"/>
        </w:numPr>
        <w:contextualSpacing/>
        <w:rPr>
          <w:b/>
        </w:rPr>
      </w:pPr>
      <w:r w:rsidRPr="00E84E00">
        <w:rPr>
          <w:b/>
        </w:rPr>
        <w:t xml:space="preserve">Examine data: </w:t>
      </w:r>
      <w:r w:rsidRPr="00E84E00">
        <w:t xml:space="preserve">Students will analyze school data to determine a student need. Students may consider examining student achievement data, discipline referrals, attendance records, or school counseling data. </w:t>
      </w:r>
    </w:p>
    <w:p w14:paraId="04252100" w14:textId="77777777" w:rsidR="0041324E" w:rsidRPr="00E84E00" w:rsidRDefault="0041324E" w:rsidP="006630D6">
      <w:pPr>
        <w:numPr>
          <w:ilvl w:val="0"/>
          <w:numId w:val="15"/>
        </w:numPr>
        <w:contextualSpacing/>
        <w:rPr>
          <w:b/>
        </w:rPr>
      </w:pPr>
      <w:r w:rsidRPr="00E84E00">
        <w:rPr>
          <w:b/>
        </w:rPr>
        <w:t xml:space="preserve">Select a need: </w:t>
      </w:r>
      <w:r w:rsidRPr="00E84E00">
        <w:t>Students will select one student need apparent in the data they examined. This need may highlight an equity issue, disproportionate services, or other concern.</w:t>
      </w:r>
    </w:p>
    <w:p w14:paraId="1F6FB892" w14:textId="77777777" w:rsidR="0041324E" w:rsidRPr="00E84E00" w:rsidRDefault="0041324E" w:rsidP="006630D6">
      <w:pPr>
        <w:numPr>
          <w:ilvl w:val="0"/>
          <w:numId w:val="15"/>
        </w:numPr>
        <w:contextualSpacing/>
        <w:rPr>
          <w:b/>
        </w:rPr>
      </w:pPr>
      <w:r w:rsidRPr="00E84E00">
        <w:rPr>
          <w:b/>
        </w:rPr>
        <w:lastRenderedPageBreak/>
        <w:t xml:space="preserve">Design an intervention: </w:t>
      </w:r>
      <w:r w:rsidRPr="00E84E00">
        <w:t>Students will design a school counseling intervention to address the selected need. For example, the intervention could be part of the school counseling core curriculum, a series of small counseling groups, or a schoolwide initiative.</w:t>
      </w:r>
    </w:p>
    <w:p w14:paraId="1C087C07" w14:textId="57007403" w:rsidR="0041324E" w:rsidRPr="00E84E00" w:rsidRDefault="0041324E" w:rsidP="006630D6">
      <w:pPr>
        <w:numPr>
          <w:ilvl w:val="0"/>
          <w:numId w:val="15"/>
        </w:numPr>
        <w:contextualSpacing/>
        <w:rPr>
          <w:b/>
        </w:rPr>
      </w:pPr>
      <w:r w:rsidRPr="00E84E00">
        <w:rPr>
          <w:b/>
        </w:rPr>
        <w:t xml:space="preserve">Prepare a presentation: </w:t>
      </w:r>
      <w:r w:rsidRPr="00E84E00">
        <w:t xml:space="preserve">Students will prepare a presentation highlighting the data they examined, need they found, and proposed intervention. </w:t>
      </w:r>
    </w:p>
    <w:p w14:paraId="0C8ADADC" w14:textId="77777777" w:rsidR="0041324E" w:rsidRPr="00E84E00" w:rsidRDefault="0041324E" w:rsidP="006630D6">
      <w:pPr>
        <w:numPr>
          <w:ilvl w:val="0"/>
          <w:numId w:val="15"/>
        </w:numPr>
        <w:contextualSpacing/>
        <w:rPr>
          <w:b/>
        </w:rPr>
      </w:pPr>
      <w:r w:rsidRPr="00E84E00">
        <w:rPr>
          <w:b/>
        </w:rPr>
        <w:t xml:space="preserve">Present to school stakeholders: </w:t>
      </w:r>
      <w:r w:rsidRPr="00E84E00">
        <w:t>Students will deliver their presentation to a group of school stakeholders at their internship site, such as administrators, school counselors, parents, and teachers.</w:t>
      </w:r>
    </w:p>
    <w:p w14:paraId="45FAD3E2" w14:textId="404469A4" w:rsidR="0041324E" w:rsidRPr="00E84E00" w:rsidRDefault="00E57B1C" w:rsidP="006630D6">
      <w:pPr>
        <w:numPr>
          <w:ilvl w:val="0"/>
          <w:numId w:val="15"/>
        </w:numPr>
        <w:contextualSpacing/>
        <w:rPr>
          <w:b/>
        </w:rPr>
      </w:pPr>
      <w:r w:rsidRPr="00E84E00">
        <w:rPr>
          <w:b/>
        </w:rPr>
        <w:t>Present to COUN 7</w:t>
      </w:r>
      <w:r w:rsidR="00983020" w:rsidRPr="00E84E00">
        <w:rPr>
          <w:b/>
        </w:rPr>
        <w:t>460</w:t>
      </w:r>
      <w:r w:rsidR="0041324E" w:rsidRPr="00E84E00">
        <w:rPr>
          <w:b/>
        </w:rPr>
        <w:t xml:space="preserve"> </w:t>
      </w:r>
      <w:r w:rsidR="0041324E" w:rsidRPr="00E84E00">
        <w:t>Students will deliver their presentation to their classm</w:t>
      </w:r>
      <w:r w:rsidR="00476885" w:rsidRPr="00E84E00">
        <w:t>a</w:t>
      </w:r>
      <w:r w:rsidRPr="00E84E00">
        <w:t>tes and instructor in COUN 7</w:t>
      </w:r>
      <w:r w:rsidR="00983020" w:rsidRPr="00E84E00">
        <w:t>460</w:t>
      </w:r>
    </w:p>
    <w:p w14:paraId="5596DDDD" w14:textId="77777777" w:rsidR="000645D2" w:rsidRPr="00E84E00" w:rsidRDefault="0041324E" w:rsidP="000645D2">
      <w:pPr>
        <w:numPr>
          <w:ilvl w:val="0"/>
          <w:numId w:val="15"/>
        </w:numPr>
        <w:contextualSpacing/>
        <w:rPr>
          <w:b/>
        </w:rPr>
      </w:pPr>
      <w:r w:rsidRPr="00E84E00">
        <w:rPr>
          <w:b/>
        </w:rPr>
        <w:t xml:space="preserve">Write a reflection: </w:t>
      </w:r>
      <w:r w:rsidRPr="00E84E00">
        <w:t>Students will reflect on their Data and Advocacy Project, describing what the experience was like, how their stakeholders responded, and what they learned for the future. Reflections should be approximately 3-4 pages in length and follow APA style.</w:t>
      </w:r>
    </w:p>
    <w:p w14:paraId="4B8C7584" w14:textId="16A8EBBC" w:rsidR="000645D2" w:rsidRPr="00E84E00" w:rsidRDefault="000645D2" w:rsidP="000645D2">
      <w:pPr>
        <w:numPr>
          <w:ilvl w:val="0"/>
          <w:numId w:val="15"/>
        </w:numPr>
        <w:contextualSpacing/>
        <w:rPr>
          <w:b/>
        </w:rPr>
      </w:pPr>
      <w:r w:rsidRPr="00E84E00">
        <w:rPr>
          <w:b/>
        </w:rPr>
        <w:t>Connect to S</w:t>
      </w:r>
      <w:r w:rsidR="008D0DB3">
        <w:rPr>
          <w:b/>
        </w:rPr>
        <w:t xml:space="preserve">ocial Determinants of </w:t>
      </w:r>
      <w:r w:rsidR="00761BA1">
        <w:rPr>
          <w:b/>
        </w:rPr>
        <w:t xml:space="preserve">Mental </w:t>
      </w:r>
      <w:r w:rsidR="008D0DB3">
        <w:rPr>
          <w:b/>
        </w:rPr>
        <w:t>Health</w:t>
      </w:r>
      <w:r w:rsidRPr="00E84E00">
        <w:rPr>
          <w:b/>
        </w:rPr>
        <w:t xml:space="preserve">: </w:t>
      </w:r>
      <w:r w:rsidRPr="00E84E00">
        <w:rPr>
          <w:bCs/>
        </w:rPr>
        <w:t>Students are to include in their presentation or reflection how their intervention incorporates at least one of th</w:t>
      </w:r>
      <w:r w:rsidR="008D0DB3">
        <w:rPr>
          <w:bCs/>
        </w:rPr>
        <w:t>e SDO</w:t>
      </w:r>
      <w:r w:rsidR="00761BA1">
        <w:rPr>
          <w:bCs/>
        </w:rPr>
        <w:t>M</w:t>
      </w:r>
      <w:r w:rsidR="008D0DB3">
        <w:rPr>
          <w:bCs/>
        </w:rPr>
        <w:t xml:space="preserve">H </w:t>
      </w:r>
      <w:r w:rsidRPr="00E84E00">
        <w:rPr>
          <w:bCs/>
        </w:rPr>
        <w:t xml:space="preserve">and promotes sustainability </w:t>
      </w:r>
      <w:r w:rsidRPr="00E84E00">
        <w:t xml:space="preserve">to aid K-12 students in their academic, career, and/or social emotional development.    </w:t>
      </w:r>
    </w:p>
    <w:p w14:paraId="756C27D8" w14:textId="77777777" w:rsidR="0041324E" w:rsidRPr="00E84E00" w:rsidRDefault="0041324E" w:rsidP="006630D6">
      <w:pPr>
        <w:numPr>
          <w:ilvl w:val="0"/>
          <w:numId w:val="15"/>
        </w:numPr>
        <w:contextualSpacing/>
        <w:rPr>
          <w:b/>
        </w:rPr>
      </w:pPr>
      <w:r w:rsidRPr="00E84E00">
        <w:rPr>
          <w:b/>
        </w:rPr>
        <w:t xml:space="preserve">(Optional) Implement the intervention: </w:t>
      </w:r>
      <w:r w:rsidRPr="00E84E00">
        <w:t>Optionally, students are encouraged to implement their intervention and collect future data to assess its impact on their identified need.</w:t>
      </w:r>
    </w:p>
    <w:p w14:paraId="0FBA921A" w14:textId="77777777" w:rsidR="00B93527" w:rsidRPr="00E84E00" w:rsidRDefault="00B93527" w:rsidP="00CA3FDB">
      <w:pPr>
        <w:pStyle w:val="Heading1"/>
        <w:spacing w:before="77"/>
        <w:ind w:left="0" w:right="150"/>
        <w:rPr>
          <w:w w:val="105"/>
          <w:sz w:val="24"/>
          <w:szCs w:val="24"/>
        </w:rPr>
      </w:pPr>
    </w:p>
    <w:p w14:paraId="57CD8330" w14:textId="0383A77F" w:rsidR="003A087E" w:rsidRPr="00E84E00" w:rsidRDefault="003A087E" w:rsidP="00B93527">
      <w:pPr>
        <w:pStyle w:val="Heading1"/>
        <w:spacing w:before="77"/>
        <w:ind w:left="0" w:right="150"/>
        <w:rPr>
          <w:b w:val="0"/>
          <w:bCs w:val="0"/>
          <w:sz w:val="24"/>
          <w:szCs w:val="24"/>
        </w:rPr>
      </w:pPr>
      <w:r w:rsidRPr="00E84E00">
        <w:rPr>
          <w:w w:val="105"/>
          <w:sz w:val="24"/>
          <w:szCs w:val="24"/>
        </w:rPr>
        <w:t>Class Policy</w:t>
      </w:r>
      <w:r w:rsidRPr="00E84E00">
        <w:rPr>
          <w:spacing w:val="-15"/>
          <w:w w:val="105"/>
          <w:sz w:val="24"/>
          <w:szCs w:val="24"/>
        </w:rPr>
        <w:t xml:space="preserve"> </w:t>
      </w:r>
      <w:r w:rsidRPr="00E84E00">
        <w:rPr>
          <w:w w:val="105"/>
          <w:sz w:val="24"/>
          <w:szCs w:val="24"/>
        </w:rPr>
        <w:t>Statements:</w:t>
      </w:r>
    </w:p>
    <w:p w14:paraId="297943F1" w14:textId="2BC2F054" w:rsidR="008A7DA7" w:rsidRPr="00E84E00" w:rsidRDefault="003A087E" w:rsidP="008A7DA7">
      <w:pPr>
        <w:pStyle w:val="ListParagraph"/>
        <w:numPr>
          <w:ilvl w:val="0"/>
          <w:numId w:val="11"/>
        </w:numPr>
        <w:tabs>
          <w:tab w:val="left" w:pos="474"/>
        </w:tabs>
        <w:spacing w:line="252" w:lineRule="auto"/>
        <w:ind w:right="232"/>
        <w:rPr>
          <w:rFonts w:ascii="Times New Roman" w:eastAsia="Times New Roman" w:hAnsi="Times New Roman" w:cs="Times New Roman"/>
          <w:sz w:val="24"/>
          <w:szCs w:val="24"/>
        </w:rPr>
      </w:pPr>
      <w:r w:rsidRPr="00E84E00">
        <w:rPr>
          <w:rFonts w:ascii="Times New Roman"/>
          <w:w w:val="105"/>
          <w:sz w:val="24"/>
          <w:szCs w:val="24"/>
          <w:u w:val="single" w:color="000000"/>
        </w:rPr>
        <w:t>Attendance:</w:t>
      </w:r>
      <w:r w:rsidR="00AD041B" w:rsidRPr="00E84E00">
        <w:rPr>
          <w:rFonts w:ascii="Times New Roman"/>
          <w:spacing w:val="-4"/>
          <w:w w:val="105"/>
          <w:sz w:val="24"/>
          <w:szCs w:val="24"/>
          <w:u w:val="single" w:color="000000"/>
        </w:rPr>
        <w:t xml:space="preserve"> </w:t>
      </w:r>
      <w:r w:rsidR="008A7DA7" w:rsidRPr="00E84E00">
        <w:rPr>
          <w:rFonts w:ascii="Times New Roman"/>
          <w:w w:val="105"/>
          <w:sz w:val="24"/>
          <w:szCs w:val="24"/>
        </w:rPr>
        <w:t>Students</w:t>
      </w:r>
      <w:r w:rsidR="008A7DA7" w:rsidRPr="00E84E00">
        <w:rPr>
          <w:rFonts w:ascii="Times New Roman"/>
          <w:spacing w:val="-3"/>
          <w:w w:val="105"/>
          <w:sz w:val="24"/>
          <w:szCs w:val="24"/>
        </w:rPr>
        <w:t xml:space="preserve"> </w:t>
      </w:r>
      <w:r w:rsidR="008A7DA7" w:rsidRPr="00E84E00">
        <w:rPr>
          <w:rFonts w:ascii="Times New Roman"/>
          <w:w w:val="105"/>
          <w:sz w:val="24"/>
          <w:szCs w:val="24"/>
        </w:rPr>
        <w:t>may</w:t>
      </w:r>
      <w:r w:rsidR="008A7DA7" w:rsidRPr="00E84E00">
        <w:rPr>
          <w:rFonts w:ascii="Times New Roman"/>
          <w:spacing w:val="-3"/>
          <w:w w:val="105"/>
          <w:sz w:val="24"/>
          <w:szCs w:val="24"/>
        </w:rPr>
        <w:t xml:space="preserve"> </w:t>
      </w:r>
      <w:r w:rsidR="008A7DA7" w:rsidRPr="00E84E00">
        <w:rPr>
          <w:rFonts w:ascii="Times New Roman"/>
          <w:w w:val="105"/>
          <w:sz w:val="24"/>
          <w:szCs w:val="24"/>
        </w:rPr>
        <w:t>miss</w:t>
      </w:r>
      <w:r w:rsidR="008A7DA7" w:rsidRPr="00E84E00">
        <w:rPr>
          <w:rFonts w:ascii="Times New Roman"/>
          <w:spacing w:val="-3"/>
          <w:w w:val="105"/>
          <w:sz w:val="24"/>
          <w:szCs w:val="24"/>
        </w:rPr>
        <w:t xml:space="preserve"> </w:t>
      </w:r>
      <w:r w:rsidR="008A7DA7" w:rsidRPr="00E84E00">
        <w:rPr>
          <w:rFonts w:ascii="Times New Roman"/>
          <w:w w:val="105"/>
          <w:sz w:val="24"/>
          <w:szCs w:val="24"/>
        </w:rPr>
        <w:t>up</w:t>
      </w:r>
      <w:r w:rsidR="008A7DA7" w:rsidRPr="00E84E00">
        <w:rPr>
          <w:rFonts w:ascii="Times New Roman"/>
          <w:spacing w:val="-3"/>
          <w:w w:val="105"/>
          <w:sz w:val="24"/>
          <w:szCs w:val="24"/>
        </w:rPr>
        <w:t xml:space="preserve"> </w:t>
      </w:r>
      <w:r w:rsidR="008A7DA7" w:rsidRPr="00E84E00">
        <w:rPr>
          <w:rFonts w:ascii="Times New Roman"/>
          <w:w w:val="105"/>
          <w:sz w:val="24"/>
          <w:szCs w:val="24"/>
        </w:rPr>
        <w:t>to</w:t>
      </w:r>
      <w:r w:rsidR="008A7DA7" w:rsidRPr="00E84E00">
        <w:rPr>
          <w:rFonts w:ascii="Times New Roman"/>
          <w:spacing w:val="-3"/>
          <w:w w:val="105"/>
          <w:sz w:val="24"/>
          <w:szCs w:val="24"/>
        </w:rPr>
        <w:t xml:space="preserve"> </w:t>
      </w:r>
      <w:r w:rsidR="008A7DA7" w:rsidRPr="00E84E00">
        <w:rPr>
          <w:rFonts w:ascii="Times New Roman"/>
          <w:w w:val="105"/>
          <w:sz w:val="24"/>
          <w:szCs w:val="24"/>
        </w:rPr>
        <w:t>one</w:t>
      </w:r>
      <w:r w:rsidR="008A7DA7" w:rsidRPr="00E84E00">
        <w:rPr>
          <w:rFonts w:ascii="Times New Roman"/>
          <w:spacing w:val="-3"/>
          <w:w w:val="105"/>
          <w:sz w:val="24"/>
          <w:szCs w:val="24"/>
        </w:rPr>
        <w:t xml:space="preserve"> </w:t>
      </w:r>
      <w:r w:rsidR="008A7DA7" w:rsidRPr="00E84E00">
        <w:rPr>
          <w:rFonts w:ascii="Times New Roman"/>
          <w:w w:val="105"/>
          <w:sz w:val="24"/>
          <w:szCs w:val="24"/>
        </w:rPr>
        <w:t>class</w:t>
      </w:r>
      <w:r w:rsidR="008A7DA7" w:rsidRPr="00E84E00">
        <w:rPr>
          <w:rFonts w:ascii="Times New Roman"/>
          <w:spacing w:val="-3"/>
          <w:w w:val="105"/>
          <w:sz w:val="24"/>
          <w:szCs w:val="24"/>
        </w:rPr>
        <w:t xml:space="preserve"> </w:t>
      </w:r>
      <w:r w:rsidR="008A7DA7" w:rsidRPr="00E84E00">
        <w:rPr>
          <w:rFonts w:ascii="Times New Roman"/>
          <w:w w:val="105"/>
          <w:sz w:val="24"/>
          <w:szCs w:val="24"/>
        </w:rPr>
        <w:t>without</w:t>
      </w:r>
      <w:r w:rsidR="008A7DA7" w:rsidRPr="00E84E00">
        <w:rPr>
          <w:rFonts w:ascii="Times New Roman"/>
          <w:spacing w:val="-4"/>
          <w:w w:val="105"/>
          <w:sz w:val="24"/>
          <w:szCs w:val="24"/>
        </w:rPr>
        <w:t xml:space="preserve"> </w:t>
      </w:r>
      <w:r w:rsidR="008A7DA7" w:rsidRPr="00E84E00">
        <w:rPr>
          <w:rFonts w:ascii="Times New Roman"/>
          <w:w w:val="105"/>
          <w:sz w:val="24"/>
          <w:szCs w:val="24"/>
        </w:rPr>
        <w:t>penalty.</w:t>
      </w:r>
      <w:r w:rsidR="008A7DA7" w:rsidRPr="00E84E00">
        <w:rPr>
          <w:rFonts w:ascii="Times New Roman"/>
          <w:spacing w:val="-4"/>
          <w:w w:val="105"/>
          <w:sz w:val="24"/>
          <w:szCs w:val="24"/>
        </w:rPr>
        <w:t xml:space="preserve"> </w:t>
      </w:r>
      <w:r w:rsidR="008A7DA7" w:rsidRPr="00E84E00">
        <w:rPr>
          <w:rFonts w:ascii="Times New Roman"/>
          <w:w w:val="105"/>
          <w:sz w:val="24"/>
          <w:szCs w:val="24"/>
        </w:rPr>
        <w:t>Additional</w:t>
      </w:r>
      <w:r w:rsidR="008A7DA7" w:rsidRPr="00E84E00">
        <w:rPr>
          <w:rFonts w:ascii="Times New Roman"/>
          <w:spacing w:val="-4"/>
          <w:w w:val="105"/>
          <w:sz w:val="24"/>
          <w:szCs w:val="24"/>
        </w:rPr>
        <w:t xml:space="preserve"> </w:t>
      </w:r>
      <w:r w:rsidR="008A7DA7" w:rsidRPr="00E84E00">
        <w:rPr>
          <w:rFonts w:ascii="Times New Roman"/>
          <w:w w:val="105"/>
          <w:sz w:val="24"/>
          <w:szCs w:val="24"/>
        </w:rPr>
        <w:t>absences</w:t>
      </w:r>
      <w:r w:rsidR="008A7DA7" w:rsidRPr="00E84E00">
        <w:rPr>
          <w:rFonts w:ascii="Times New Roman"/>
          <w:spacing w:val="-3"/>
          <w:w w:val="105"/>
          <w:sz w:val="24"/>
          <w:szCs w:val="24"/>
        </w:rPr>
        <w:t xml:space="preserve"> </w:t>
      </w:r>
      <w:r w:rsidR="008A7DA7" w:rsidRPr="00E84E00">
        <w:rPr>
          <w:rFonts w:ascii="Times New Roman"/>
          <w:w w:val="105"/>
          <w:sz w:val="24"/>
          <w:szCs w:val="24"/>
        </w:rPr>
        <w:t>will</w:t>
      </w:r>
      <w:r w:rsidR="008A7DA7" w:rsidRPr="00E84E00">
        <w:rPr>
          <w:rFonts w:ascii="Times New Roman"/>
          <w:spacing w:val="-4"/>
          <w:w w:val="105"/>
          <w:sz w:val="24"/>
          <w:szCs w:val="24"/>
        </w:rPr>
        <w:t xml:space="preserve"> </w:t>
      </w:r>
      <w:r w:rsidR="008A7DA7" w:rsidRPr="00E84E00">
        <w:rPr>
          <w:rFonts w:ascii="Times New Roman"/>
          <w:w w:val="105"/>
          <w:sz w:val="24"/>
          <w:szCs w:val="24"/>
        </w:rPr>
        <w:t>result</w:t>
      </w:r>
      <w:r w:rsidR="008A7DA7" w:rsidRPr="00E84E00">
        <w:rPr>
          <w:rFonts w:ascii="Times New Roman"/>
          <w:spacing w:val="-4"/>
          <w:w w:val="105"/>
          <w:sz w:val="24"/>
          <w:szCs w:val="24"/>
        </w:rPr>
        <w:t xml:space="preserve"> </w:t>
      </w:r>
      <w:r w:rsidR="008A7DA7" w:rsidRPr="00E84E00">
        <w:rPr>
          <w:rFonts w:ascii="Times New Roman"/>
          <w:w w:val="105"/>
          <w:sz w:val="24"/>
          <w:szCs w:val="24"/>
        </w:rPr>
        <w:t>in</w:t>
      </w:r>
      <w:r w:rsidR="008A7DA7" w:rsidRPr="00E84E00">
        <w:rPr>
          <w:rFonts w:ascii="Times New Roman"/>
          <w:spacing w:val="-3"/>
          <w:w w:val="105"/>
          <w:sz w:val="24"/>
          <w:szCs w:val="24"/>
        </w:rPr>
        <w:t xml:space="preserve"> </w:t>
      </w:r>
      <w:r w:rsidR="008A7DA7" w:rsidRPr="00E84E00">
        <w:rPr>
          <w:rFonts w:ascii="Times New Roman"/>
          <w:w w:val="105"/>
          <w:sz w:val="24"/>
          <w:szCs w:val="24"/>
        </w:rPr>
        <w:t>grade reduction, and students will be held responsible for any content covered in the event of an absence. Students are expected to be on time for</w:t>
      </w:r>
      <w:r w:rsidR="008A7DA7" w:rsidRPr="00E84E00">
        <w:rPr>
          <w:rFonts w:ascii="Times New Roman"/>
          <w:spacing w:val="-23"/>
          <w:w w:val="105"/>
          <w:sz w:val="24"/>
          <w:szCs w:val="24"/>
        </w:rPr>
        <w:t xml:space="preserve"> </w:t>
      </w:r>
      <w:r w:rsidR="008A7DA7" w:rsidRPr="00E84E00">
        <w:rPr>
          <w:rFonts w:ascii="Times New Roman"/>
          <w:w w:val="105"/>
          <w:sz w:val="24"/>
          <w:szCs w:val="24"/>
        </w:rPr>
        <w:t xml:space="preserve">class. This course requires in-person attendance; there will be no Zoom option for attendance. </w:t>
      </w:r>
    </w:p>
    <w:p w14:paraId="515C57BE" w14:textId="2C304A1F" w:rsidR="003A087E" w:rsidRPr="00E84E00" w:rsidRDefault="003A087E" w:rsidP="006B62E7">
      <w:pPr>
        <w:pStyle w:val="ListParagraph"/>
        <w:numPr>
          <w:ilvl w:val="0"/>
          <w:numId w:val="11"/>
        </w:numPr>
        <w:tabs>
          <w:tab w:val="left" w:pos="474"/>
        </w:tabs>
        <w:spacing w:before="1" w:line="252" w:lineRule="auto"/>
        <w:ind w:right="134"/>
        <w:rPr>
          <w:rFonts w:ascii="Times New Roman" w:eastAsia="Times New Roman" w:hAnsi="Times New Roman" w:cs="Times New Roman"/>
          <w:sz w:val="24"/>
          <w:szCs w:val="24"/>
        </w:rPr>
      </w:pPr>
      <w:r w:rsidRPr="00E84E00">
        <w:rPr>
          <w:rFonts w:ascii="Times New Roman" w:eastAsia="Times New Roman" w:hAnsi="Times New Roman" w:cs="Times New Roman"/>
          <w:w w:val="105"/>
          <w:sz w:val="24"/>
          <w:szCs w:val="24"/>
          <w:u w:val="single" w:color="000000"/>
        </w:rPr>
        <w:t>Excused</w:t>
      </w:r>
      <w:r w:rsidRPr="00E84E00">
        <w:rPr>
          <w:rFonts w:ascii="Times New Roman" w:eastAsia="Times New Roman" w:hAnsi="Times New Roman" w:cs="Times New Roman"/>
          <w:spacing w:val="-4"/>
          <w:w w:val="105"/>
          <w:sz w:val="24"/>
          <w:szCs w:val="24"/>
          <w:u w:val="single" w:color="000000"/>
        </w:rPr>
        <w:t xml:space="preserve"> </w:t>
      </w:r>
      <w:r w:rsidRPr="00E84E00">
        <w:rPr>
          <w:rFonts w:ascii="Times New Roman" w:eastAsia="Times New Roman" w:hAnsi="Times New Roman" w:cs="Times New Roman"/>
          <w:w w:val="105"/>
          <w:sz w:val="24"/>
          <w:szCs w:val="24"/>
          <w:u w:val="single" w:color="000000"/>
        </w:rPr>
        <w:t>absences:</w:t>
      </w:r>
      <w:r w:rsidRPr="00E84E00">
        <w:rPr>
          <w:rFonts w:ascii="Times New Roman" w:eastAsia="Times New Roman" w:hAnsi="Times New Roman" w:cs="Times New Roman"/>
          <w:spacing w:val="-5"/>
          <w:w w:val="105"/>
          <w:sz w:val="24"/>
          <w:szCs w:val="24"/>
          <w:u w:val="single" w:color="000000"/>
        </w:rPr>
        <w:t xml:space="preserve"> </w:t>
      </w:r>
      <w:r w:rsidRPr="00E84E00">
        <w:rPr>
          <w:rFonts w:ascii="Times New Roman" w:eastAsia="Times New Roman" w:hAnsi="Times New Roman" w:cs="Times New Roman"/>
          <w:w w:val="105"/>
          <w:sz w:val="24"/>
          <w:szCs w:val="24"/>
        </w:rPr>
        <w:t>Students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are</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granted</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excused</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absences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from</w:t>
      </w:r>
      <w:r w:rsidRPr="00E84E00">
        <w:rPr>
          <w:rFonts w:ascii="Times New Roman" w:eastAsia="Times New Roman" w:hAnsi="Times New Roman" w:cs="Times New Roman"/>
          <w:spacing w:val="-3"/>
          <w:w w:val="105"/>
          <w:sz w:val="24"/>
          <w:szCs w:val="24"/>
        </w:rPr>
        <w:t xml:space="preserve"> </w:t>
      </w:r>
      <w:r w:rsidRPr="00E84E00">
        <w:rPr>
          <w:rFonts w:ascii="Times New Roman" w:eastAsia="Times New Roman" w:hAnsi="Times New Roman" w:cs="Times New Roman"/>
          <w:w w:val="105"/>
          <w:sz w:val="24"/>
          <w:szCs w:val="24"/>
        </w:rPr>
        <w:t>class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for</w:t>
      </w:r>
      <w:r w:rsidRPr="00E84E00">
        <w:rPr>
          <w:rFonts w:ascii="Times New Roman" w:eastAsia="Times New Roman" w:hAnsi="Times New Roman" w:cs="Times New Roman"/>
          <w:spacing w:val="-5"/>
          <w:w w:val="105"/>
          <w:sz w:val="24"/>
          <w:szCs w:val="24"/>
        </w:rPr>
        <w:t xml:space="preserve"> </w:t>
      </w:r>
      <w:r w:rsidRPr="00E84E00">
        <w:rPr>
          <w:rFonts w:ascii="Times New Roman" w:eastAsia="Times New Roman" w:hAnsi="Times New Roman" w:cs="Times New Roman"/>
          <w:w w:val="105"/>
          <w:sz w:val="24"/>
          <w:szCs w:val="24"/>
        </w:rPr>
        <w:t>the</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following</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reasons:</w:t>
      </w:r>
      <w:r w:rsidRPr="00E84E00">
        <w:rPr>
          <w:rFonts w:ascii="Times New Roman" w:eastAsia="Times New Roman" w:hAnsi="Times New Roman" w:cs="Times New Roman"/>
          <w:spacing w:val="-5"/>
          <w:w w:val="105"/>
          <w:sz w:val="24"/>
          <w:szCs w:val="24"/>
        </w:rPr>
        <w:t xml:space="preserve"> </w:t>
      </w:r>
      <w:r w:rsidRPr="00E84E00">
        <w:rPr>
          <w:rFonts w:ascii="Times New Roman" w:eastAsia="Times New Roman" w:hAnsi="Times New Roman" w:cs="Times New Roman"/>
          <w:w w:val="105"/>
          <w:sz w:val="24"/>
          <w:szCs w:val="24"/>
        </w:rPr>
        <w:t>illness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E84E00">
        <w:rPr>
          <w:rFonts w:ascii="Times New Roman" w:eastAsia="Times New Roman" w:hAnsi="Times New Roman" w:cs="Times New Roman"/>
          <w:color w:val="0000FF"/>
          <w:w w:val="105"/>
          <w:sz w:val="24"/>
          <w:szCs w:val="24"/>
          <w:u w:val="single" w:color="0000FF"/>
        </w:rPr>
        <w:t>https://sites.auburn.edu/admin/universitypolicies/default.aspx</w:t>
      </w:r>
      <w:r w:rsidRPr="00E84E00">
        <w:rPr>
          <w:rFonts w:ascii="Times New Roman" w:eastAsia="Times New Roman" w:hAnsi="Times New Roman" w:cs="Times New Roman"/>
          <w:color w:val="0000FF"/>
          <w:spacing w:val="-13"/>
          <w:w w:val="105"/>
          <w:sz w:val="24"/>
          <w:szCs w:val="24"/>
          <w:u w:val="single" w:color="0000FF"/>
        </w:rPr>
        <w:t xml:space="preserve"> </w:t>
      </w:r>
      <w:r w:rsidRPr="00E84E00">
        <w:rPr>
          <w:rFonts w:ascii="Times New Roman" w:eastAsia="Times New Roman" w:hAnsi="Times New Roman" w:cs="Times New Roman"/>
          <w:w w:val="105"/>
          <w:sz w:val="24"/>
          <w:szCs w:val="24"/>
        </w:rPr>
        <w:t>for</w:t>
      </w:r>
      <w:r w:rsidRPr="00E84E00">
        <w:rPr>
          <w:rFonts w:ascii="Times New Roman" w:eastAsia="Times New Roman" w:hAnsi="Times New Roman" w:cs="Times New Roman"/>
          <w:spacing w:val="-10"/>
          <w:w w:val="105"/>
          <w:sz w:val="24"/>
          <w:szCs w:val="24"/>
        </w:rPr>
        <w:t xml:space="preserve"> </w:t>
      </w:r>
      <w:r w:rsidRPr="00E84E00">
        <w:rPr>
          <w:rFonts w:ascii="Times New Roman" w:eastAsia="Times New Roman" w:hAnsi="Times New Roman" w:cs="Times New Roman"/>
          <w:w w:val="105"/>
          <w:sz w:val="24"/>
          <w:szCs w:val="24"/>
        </w:rPr>
        <w:t>more</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information</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on</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excused</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absences.</w:t>
      </w:r>
    </w:p>
    <w:p w14:paraId="5E9EE89E" w14:textId="77777777" w:rsidR="003A087E" w:rsidRPr="00E84E00" w:rsidRDefault="003A087E" w:rsidP="006630D6">
      <w:pPr>
        <w:pStyle w:val="ListParagraph"/>
        <w:numPr>
          <w:ilvl w:val="0"/>
          <w:numId w:val="11"/>
        </w:numPr>
        <w:tabs>
          <w:tab w:val="left" w:pos="474"/>
        </w:tabs>
        <w:spacing w:before="1" w:line="252" w:lineRule="auto"/>
        <w:ind w:right="212"/>
        <w:rPr>
          <w:rFonts w:ascii="Times New Roman" w:eastAsia="Times New Roman" w:hAnsi="Times New Roman" w:cs="Times New Roman"/>
          <w:sz w:val="24"/>
          <w:szCs w:val="24"/>
        </w:rPr>
      </w:pPr>
      <w:r w:rsidRPr="00E84E00">
        <w:rPr>
          <w:rFonts w:ascii="Times New Roman"/>
          <w:w w:val="105"/>
          <w:sz w:val="24"/>
          <w:szCs w:val="24"/>
          <w:u w:val="single" w:color="000000"/>
        </w:rPr>
        <w:t xml:space="preserve">Make-Up Policy: </w:t>
      </w:r>
      <w:r w:rsidRPr="00E84E00">
        <w:rPr>
          <w:rFonts w:ascii="Times New Roman"/>
          <w:w w:val="105"/>
          <w:sz w:val="24"/>
          <w:szCs w:val="24"/>
        </w:rPr>
        <w:t>Arrangement to make up a missed major examination (e.g., hour exams, mid-term exams)</w:t>
      </w:r>
      <w:r w:rsidRPr="00E84E00">
        <w:rPr>
          <w:rFonts w:ascii="Times New Roman"/>
          <w:spacing w:val="-6"/>
          <w:w w:val="105"/>
          <w:sz w:val="24"/>
          <w:szCs w:val="24"/>
        </w:rPr>
        <w:t xml:space="preserve"> </w:t>
      </w:r>
      <w:r w:rsidRPr="00E84E00">
        <w:rPr>
          <w:rFonts w:ascii="Times New Roman"/>
          <w:w w:val="105"/>
          <w:sz w:val="24"/>
          <w:szCs w:val="24"/>
        </w:rPr>
        <w:t>due</w:t>
      </w:r>
      <w:r w:rsidRPr="00E84E00">
        <w:rPr>
          <w:rFonts w:ascii="Times New Roman"/>
          <w:spacing w:val="-5"/>
          <w:w w:val="105"/>
          <w:sz w:val="24"/>
          <w:szCs w:val="24"/>
        </w:rPr>
        <w:t xml:space="preserve"> </w:t>
      </w:r>
      <w:r w:rsidRPr="00E84E00">
        <w:rPr>
          <w:rFonts w:ascii="Times New Roman"/>
          <w:w w:val="105"/>
          <w:sz w:val="24"/>
          <w:szCs w:val="24"/>
        </w:rPr>
        <w:t>to</w:t>
      </w:r>
      <w:r w:rsidRPr="00E84E00">
        <w:rPr>
          <w:rFonts w:ascii="Times New Roman"/>
          <w:spacing w:val="-5"/>
          <w:w w:val="105"/>
          <w:sz w:val="24"/>
          <w:szCs w:val="24"/>
        </w:rPr>
        <w:t xml:space="preserve"> </w:t>
      </w:r>
      <w:r w:rsidRPr="00E84E00">
        <w:rPr>
          <w:rFonts w:ascii="Times New Roman"/>
          <w:w w:val="105"/>
          <w:sz w:val="24"/>
          <w:szCs w:val="24"/>
        </w:rPr>
        <w:t>properly</w:t>
      </w:r>
      <w:r w:rsidRPr="00E84E00">
        <w:rPr>
          <w:rFonts w:ascii="Times New Roman"/>
          <w:spacing w:val="-5"/>
          <w:w w:val="105"/>
          <w:sz w:val="24"/>
          <w:szCs w:val="24"/>
        </w:rPr>
        <w:t xml:space="preserve"> </w:t>
      </w:r>
      <w:r w:rsidRPr="00E84E00">
        <w:rPr>
          <w:rFonts w:ascii="Times New Roman"/>
          <w:w w:val="105"/>
          <w:sz w:val="24"/>
          <w:szCs w:val="24"/>
        </w:rPr>
        <w:t>authorized</w:t>
      </w:r>
      <w:r w:rsidRPr="00E84E00">
        <w:rPr>
          <w:rFonts w:ascii="Times New Roman"/>
          <w:spacing w:val="-5"/>
          <w:w w:val="105"/>
          <w:sz w:val="24"/>
          <w:szCs w:val="24"/>
        </w:rPr>
        <w:t xml:space="preserve"> </w:t>
      </w:r>
      <w:r w:rsidRPr="00E84E00">
        <w:rPr>
          <w:rFonts w:ascii="Times New Roman"/>
          <w:w w:val="105"/>
          <w:sz w:val="24"/>
          <w:szCs w:val="24"/>
        </w:rPr>
        <w:t>excused</w:t>
      </w:r>
      <w:r w:rsidRPr="00E84E00">
        <w:rPr>
          <w:rFonts w:ascii="Times New Roman"/>
          <w:spacing w:val="-5"/>
          <w:w w:val="105"/>
          <w:sz w:val="24"/>
          <w:szCs w:val="24"/>
        </w:rPr>
        <w:t xml:space="preserve"> </w:t>
      </w:r>
      <w:r w:rsidRPr="00E84E00">
        <w:rPr>
          <w:rFonts w:ascii="Times New Roman"/>
          <w:w w:val="105"/>
          <w:sz w:val="24"/>
          <w:szCs w:val="24"/>
        </w:rPr>
        <w:t>absences</w:t>
      </w:r>
      <w:r w:rsidRPr="00E84E00">
        <w:rPr>
          <w:rFonts w:ascii="Times New Roman"/>
          <w:spacing w:val="-6"/>
          <w:w w:val="105"/>
          <w:sz w:val="24"/>
          <w:szCs w:val="24"/>
        </w:rPr>
        <w:t xml:space="preserve"> </w:t>
      </w:r>
      <w:r w:rsidRPr="00E84E00">
        <w:rPr>
          <w:rFonts w:ascii="Times New Roman"/>
          <w:w w:val="105"/>
          <w:sz w:val="24"/>
          <w:szCs w:val="24"/>
        </w:rPr>
        <w:t>must</w:t>
      </w:r>
      <w:r w:rsidRPr="00E84E00">
        <w:rPr>
          <w:rFonts w:ascii="Times New Roman"/>
          <w:spacing w:val="-6"/>
          <w:w w:val="105"/>
          <w:sz w:val="24"/>
          <w:szCs w:val="24"/>
        </w:rPr>
        <w:t xml:space="preserve"> </w:t>
      </w:r>
      <w:r w:rsidRPr="00E84E00">
        <w:rPr>
          <w:rFonts w:ascii="Times New Roman"/>
          <w:w w:val="105"/>
          <w:sz w:val="24"/>
          <w:szCs w:val="24"/>
        </w:rPr>
        <w:t>be</w:t>
      </w:r>
      <w:r w:rsidRPr="00E84E00">
        <w:rPr>
          <w:rFonts w:ascii="Times New Roman"/>
          <w:spacing w:val="-5"/>
          <w:w w:val="105"/>
          <w:sz w:val="24"/>
          <w:szCs w:val="24"/>
        </w:rPr>
        <w:t xml:space="preserve"> </w:t>
      </w:r>
      <w:r w:rsidRPr="00E84E00">
        <w:rPr>
          <w:rFonts w:ascii="Times New Roman"/>
          <w:w w:val="105"/>
          <w:sz w:val="24"/>
          <w:szCs w:val="24"/>
        </w:rPr>
        <w:t>initiated</w:t>
      </w:r>
      <w:r w:rsidRPr="00E84E00">
        <w:rPr>
          <w:rFonts w:ascii="Times New Roman"/>
          <w:spacing w:val="-5"/>
          <w:w w:val="105"/>
          <w:sz w:val="24"/>
          <w:szCs w:val="24"/>
        </w:rPr>
        <w:t xml:space="preserve"> </w:t>
      </w:r>
      <w:r w:rsidRPr="00E84E00">
        <w:rPr>
          <w:rFonts w:ascii="Times New Roman"/>
          <w:w w:val="105"/>
          <w:sz w:val="24"/>
          <w:szCs w:val="24"/>
        </w:rPr>
        <w:t>by</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5"/>
          <w:w w:val="105"/>
          <w:sz w:val="24"/>
          <w:szCs w:val="24"/>
        </w:rPr>
        <w:t xml:space="preserve"> </w:t>
      </w:r>
      <w:r w:rsidRPr="00E84E00">
        <w:rPr>
          <w:rFonts w:ascii="Times New Roman"/>
          <w:w w:val="105"/>
          <w:sz w:val="24"/>
          <w:szCs w:val="24"/>
        </w:rPr>
        <w:t>student</w:t>
      </w:r>
      <w:r w:rsidRPr="00E84E00">
        <w:rPr>
          <w:rFonts w:ascii="Times New Roman"/>
          <w:spacing w:val="-6"/>
          <w:w w:val="105"/>
          <w:sz w:val="24"/>
          <w:szCs w:val="24"/>
        </w:rPr>
        <w:t xml:space="preserve"> </w:t>
      </w:r>
      <w:r w:rsidRPr="00E84E00">
        <w:rPr>
          <w:rFonts w:ascii="Times New Roman"/>
          <w:w w:val="105"/>
          <w:sz w:val="24"/>
          <w:szCs w:val="24"/>
        </w:rPr>
        <w:t>within</w:t>
      </w:r>
      <w:r w:rsidRPr="00E84E00">
        <w:rPr>
          <w:rFonts w:ascii="Times New Roman"/>
          <w:spacing w:val="-5"/>
          <w:w w:val="105"/>
          <w:sz w:val="24"/>
          <w:szCs w:val="24"/>
        </w:rPr>
        <w:t xml:space="preserve"> </w:t>
      </w:r>
      <w:r w:rsidRPr="00E84E00">
        <w:rPr>
          <w:rFonts w:ascii="Times New Roman"/>
          <w:w w:val="105"/>
          <w:sz w:val="24"/>
          <w:szCs w:val="24"/>
        </w:rPr>
        <w:t>one</w:t>
      </w:r>
      <w:r w:rsidRPr="00E84E00">
        <w:rPr>
          <w:rFonts w:ascii="Times New Roman"/>
          <w:spacing w:val="-5"/>
          <w:w w:val="105"/>
          <w:sz w:val="24"/>
          <w:szCs w:val="24"/>
        </w:rPr>
        <w:t xml:space="preserve"> </w:t>
      </w:r>
      <w:r w:rsidRPr="00E84E00">
        <w:rPr>
          <w:rFonts w:ascii="Times New Roman"/>
          <w:w w:val="105"/>
          <w:sz w:val="24"/>
          <w:szCs w:val="24"/>
        </w:rPr>
        <w:t>week</w:t>
      </w:r>
      <w:r w:rsidRPr="00E84E00">
        <w:rPr>
          <w:rFonts w:ascii="Times New Roman"/>
          <w:spacing w:val="-5"/>
          <w:w w:val="105"/>
          <w:sz w:val="24"/>
          <w:szCs w:val="24"/>
        </w:rPr>
        <w:t xml:space="preserve"> </w:t>
      </w:r>
      <w:r w:rsidRPr="00E84E00">
        <w:rPr>
          <w:rFonts w:ascii="Times New Roman"/>
          <w:w w:val="105"/>
          <w:sz w:val="24"/>
          <w:szCs w:val="24"/>
        </w:rPr>
        <w:t>of the end of the period of the excused absence(s). Except in extraordinary circumstance, no make-up exams</w:t>
      </w:r>
      <w:r w:rsidRPr="00E84E00">
        <w:rPr>
          <w:rFonts w:ascii="Times New Roman"/>
          <w:spacing w:val="-6"/>
          <w:w w:val="105"/>
          <w:sz w:val="24"/>
          <w:szCs w:val="24"/>
        </w:rPr>
        <w:t xml:space="preserve"> </w:t>
      </w:r>
      <w:r w:rsidRPr="00E84E00">
        <w:rPr>
          <w:rFonts w:ascii="Times New Roman"/>
          <w:w w:val="105"/>
          <w:sz w:val="24"/>
          <w:szCs w:val="24"/>
        </w:rPr>
        <w:t>will</w:t>
      </w:r>
      <w:r w:rsidRPr="00E84E00">
        <w:rPr>
          <w:rFonts w:ascii="Times New Roman"/>
          <w:spacing w:val="-6"/>
          <w:w w:val="105"/>
          <w:sz w:val="24"/>
          <w:szCs w:val="24"/>
        </w:rPr>
        <w:t xml:space="preserve"> </w:t>
      </w:r>
      <w:r w:rsidRPr="00E84E00">
        <w:rPr>
          <w:rFonts w:ascii="Times New Roman"/>
          <w:w w:val="105"/>
          <w:sz w:val="24"/>
          <w:szCs w:val="24"/>
        </w:rPr>
        <w:t>be</w:t>
      </w:r>
      <w:r w:rsidRPr="00E84E00">
        <w:rPr>
          <w:rFonts w:ascii="Times New Roman"/>
          <w:spacing w:val="-5"/>
          <w:w w:val="105"/>
          <w:sz w:val="24"/>
          <w:szCs w:val="24"/>
        </w:rPr>
        <w:t xml:space="preserve"> </w:t>
      </w:r>
      <w:r w:rsidRPr="00E84E00">
        <w:rPr>
          <w:rFonts w:ascii="Times New Roman"/>
          <w:w w:val="105"/>
          <w:sz w:val="24"/>
          <w:szCs w:val="24"/>
        </w:rPr>
        <w:t>arranged</w:t>
      </w:r>
      <w:r w:rsidRPr="00E84E00">
        <w:rPr>
          <w:rFonts w:ascii="Times New Roman"/>
          <w:spacing w:val="-5"/>
          <w:w w:val="105"/>
          <w:sz w:val="24"/>
          <w:szCs w:val="24"/>
        </w:rPr>
        <w:t xml:space="preserve"> </w:t>
      </w:r>
      <w:r w:rsidRPr="00E84E00">
        <w:rPr>
          <w:rFonts w:ascii="Times New Roman"/>
          <w:w w:val="105"/>
          <w:sz w:val="24"/>
          <w:szCs w:val="24"/>
        </w:rPr>
        <w:t>during</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5"/>
          <w:w w:val="105"/>
          <w:sz w:val="24"/>
          <w:szCs w:val="24"/>
        </w:rPr>
        <w:t xml:space="preserve"> </w:t>
      </w:r>
      <w:r w:rsidRPr="00E84E00">
        <w:rPr>
          <w:rFonts w:ascii="Times New Roman"/>
          <w:w w:val="105"/>
          <w:sz w:val="24"/>
          <w:szCs w:val="24"/>
        </w:rPr>
        <w:t>last</w:t>
      </w:r>
      <w:r w:rsidRPr="00E84E00">
        <w:rPr>
          <w:rFonts w:ascii="Times New Roman"/>
          <w:spacing w:val="-6"/>
          <w:w w:val="105"/>
          <w:sz w:val="24"/>
          <w:szCs w:val="24"/>
        </w:rPr>
        <w:t xml:space="preserve"> </w:t>
      </w:r>
      <w:r w:rsidRPr="00E84E00">
        <w:rPr>
          <w:rFonts w:ascii="Times New Roman"/>
          <w:w w:val="105"/>
          <w:sz w:val="24"/>
          <w:szCs w:val="24"/>
        </w:rPr>
        <w:t>three</w:t>
      </w:r>
      <w:r w:rsidRPr="00E84E00">
        <w:rPr>
          <w:rFonts w:ascii="Times New Roman"/>
          <w:spacing w:val="-5"/>
          <w:w w:val="105"/>
          <w:sz w:val="24"/>
          <w:szCs w:val="24"/>
        </w:rPr>
        <w:t xml:space="preserve"> </w:t>
      </w:r>
      <w:r w:rsidRPr="00E84E00">
        <w:rPr>
          <w:rFonts w:ascii="Times New Roman"/>
          <w:w w:val="105"/>
          <w:sz w:val="24"/>
          <w:szCs w:val="24"/>
        </w:rPr>
        <w:t>days</w:t>
      </w:r>
      <w:r w:rsidRPr="00E84E00">
        <w:rPr>
          <w:rFonts w:ascii="Times New Roman"/>
          <w:spacing w:val="-6"/>
          <w:w w:val="105"/>
          <w:sz w:val="24"/>
          <w:szCs w:val="24"/>
        </w:rPr>
        <w:t xml:space="preserve"> </w:t>
      </w:r>
      <w:r w:rsidRPr="00E84E00">
        <w:rPr>
          <w:rFonts w:ascii="Times New Roman"/>
          <w:w w:val="105"/>
          <w:sz w:val="24"/>
          <w:szCs w:val="24"/>
        </w:rPr>
        <w:t>before</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5"/>
          <w:w w:val="105"/>
          <w:sz w:val="24"/>
          <w:szCs w:val="24"/>
        </w:rPr>
        <w:t xml:space="preserve"> </w:t>
      </w:r>
      <w:r w:rsidRPr="00E84E00">
        <w:rPr>
          <w:rFonts w:ascii="Times New Roman"/>
          <w:w w:val="105"/>
          <w:sz w:val="24"/>
          <w:szCs w:val="24"/>
        </w:rPr>
        <w:t>final</w:t>
      </w:r>
      <w:r w:rsidRPr="00E84E00">
        <w:rPr>
          <w:rFonts w:ascii="Times New Roman"/>
          <w:spacing w:val="-6"/>
          <w:w w:val="105"/>
          <w:sz w:val="24"/>
          <w:szCs w:val="24"/>
        </w:rPr>
        <w:t xml:space="preserve"> </w:t>
      </w:r>
      <w:r w:rsidRPr="00E84E00">
        <w:rPr>
          <w:rFonts w:ascii="Times New Roman"/>
          <w:w w:val="105"/>
          <w:sz w:val="24"/>
          <w:szCs w:val="24"/>
        </w:rPr>
        <w:t>exam</w:t>
      </w:r>
      <w:r w:rsidRPr="00E84E00">
        <w:rPr>
          <w:rFonts w:ascii="Times New Roman"/>
          <w:spacing w:val="-4"/>
          <w:w w:val="105"/>
          <w:sz w:val="24"/>
          <w:szCs w:val="24"/>
        </w:rPr>
        <w:t xml:space="preserve"> </w:t>
      </w:r>
      <w:r w:rsidRPr="00E84E00">
        <w:rPr>
          <w:rFonts w:ascii="Times New Roman"/>
          <w:w w:val="105"/>
          <w:sz w:val="24"/>
          <w:szCs w:val="24"/>
        </w:rPr>
        <w:t>period</w:t>
      </w:r>
      <w:r w:rsidRPr="00E84E00">
        <w:rPr>
          <w:rFonts w:ascii="Times New Roman"/>
          <w:spacing w:val="-5"/>
          <w:w w:val="105"/>
          <w:sz w:val="24"/>
          <w:szCs w:val="24"/>
        </w:rPr>
        <w:t xml:space="preserve"> </w:t>
      </w:r>
      <w:r w:rsidRPr="00E84E00">
        <w:rPr>
          <w:rFonts w:ascii="Times New Roman"/>
          <w:w w:val="105"/>
          <w:sz w:val="24"/>
          <w:szCs w:val="24"/>
        </w:rPr>
        <w:t>begins.</w:t>
      </w:r>
    </w:p>
    <w:p w14:paraId="1B4DFC59" w14:textId="288D6E90" w:rsidR="00DC2538" w:rsidRPr="00E84E00" w:rsidRDefault="003A087E" w:rsidP="00E1438F">
      <w:pPr>
        <w:pStyle w:val="ListParagraph"/>
        <w:numPr>
          <w:ilvl w:val="0"/>
          <w:numId w:val="11"/>
        </w:numPr>
        <w:tabs>
          <w:tab w:val="left" w:pos="474"/>
        </w:tabs>
        <w:spacing w:line="238" w:lineRule="exact"/>
        <w:rPr>
          <w:rFonts w:ascii="Times New Roman" w:eastAsia="Times New Roman" w:hAnsi="Times New Roman" w:cs="Times New Roman"/>
          <w:sz w:val="24"/>
          <w:szCs w:val="24"/>
        </w:rPr>
      </w:pPr>
      <w:r w:rsidRPr="00E84E00">
        <w:rPr>
          <w:rFonts w:ascii="Times New Roman"/>
          <w:w w:val="105"/>
          <w:sz w:val="24"/>
          <w:szCs w:val="24"/>
          <w:u w:val="single" w:color="000000"/>
        </w:rPr>
        <w:lastRenderedPageBreak/>
        <w:t>Academic</w:t>
      </w:r>
      <w:r w:rsidRPr="00E84E00">
        <w:rPr>
          <w:rFonts w:ascii="Times New Roman"/>
          <w:spacing w:val="-4"/>
          <w:w w:val="105"/>
          <w:sz w:val="24"/>
          <w:szCs w:val="24"/>
          <w:u w:val="single" w:color="000000"/>
        </w:rPr>
        <w:t xml:space="preserve"> </w:t>
      </w:r>
      <w:r w:rsidRPr="00E84E00">
        <w:rPr>
          <w:rFonts w:ascii="Times New Roman"/>
          <w:w w:val="105"/>
          <w:sz w:val="24"/>
          <w:szCs w:val="24"/>
          <w:u w:val="single" w:color="000000"/>
        </w:rPr>
        <w:t>Honesty</w:t>
      </w:r>
      <w:r w:rsidRPr="00E84E00">
        <w:rPr>
          <w:rFonts w:ascii="Times New Roman"/>
          <w:spacing w:val="-4"/>
          <w:w w:val="105"/>
          <w:sz w:val="24"/>
          <w:szCs w:val="24"/>
          <w:u w:val="single" w:color="000000"/>
        </w:rPr>
        <w:t xml:space="preserve"> </w:t>
      </w:r>
      <w:r w:rsidRPr="00E84E00">
        <w:rPr>
          <w:rFonts w:ascii="Times New Roman"/>
          <w:w w:val="105"/>
          <w:sz w:val="24"/>
          <w:szCs w:val="24"/>
          <w:u w:val="single" w:color="000000"/>
        </w:rPr>
        <w:t>Policy:</w:t>
      </w:r>
      <w:r w:rsidRPr="00E84E00">
        <w:rPr>
          <w:rFonts w:ascii="Times New Roman"/>
          <w:spacing w:val="-5"/>
          <w:w w:val="105"/>
          <w:sz w:val="24"/>
          <w:szCs w:val="24"/>
          <w:u w:val="single" w:color="000000"/>
        </w:rPr>
        <w:t xml:space="preserve"> </w:t>
      </w:r>
      <w:r w:rsidRPr="00E84E00">
        <w:rPr>
          <w:rFonts w:ascii="Times New Roman"/>
          <w:w w:val="105"/>
          <w:sz w:val="24"/>
          <w:szCs w:val="24"/>
        </w:rPr>
        <w:t>All</w:t>
      </w:r>
      <w:r w:rsidRPr="00E84E00">
        <w:rPr>
          <w:rFonts w:ascii="Times New Roman"/>
          <w:spacing w:val="-5"/>
          <w:w w:val="105"/>
          <w:sz w:val="24"/>
          <w:szCs w:val="24"/>
        </w:rPr>
        <w:t xml:space="preserve"> </w:t>
      </w:r>
      <w:r w:rsidRPr="00E84E00">
        <w:rPr>
          <w:rFonts w:ascii="Times New Roman"/>
          <w:w w:val="105"/>
          <w:sz w:val="24"/>
          <w:szCs w:val="24"/>
        </w:rPr>
        <w:t>portions</w:t>
      </w:r>
      <w:r w:rsidRPr="00E84E00">
        <w:rPr>
          <w:rFonts w:ascii="Times New Roman"/>
          <w:spacing w:val="-4"/>
          <w:w w:val="105"/>
          <w:sz w:val="24"/>
          <w:szCs w:val="24"/>
        </w:rPr>
        <w:t xml:space="preserve"> </w:t>
      </w:r>
      <w:r w:rsidRPr="00E84E00">
        <w:rPr>
          <w:rFonts w:ascii="Times New Roman"/>
          <w:w w:val="105"/>
          <w:sz w:val="24"/>
          <w:szCs w:val="24"/>
        </w:rPr>
        <w:t>of</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4"/>
          <w:w w:val="105"/>
          <w:sz w:val="24"/>
          <w:szCs w:val="24"/>
        </w:rPr>
        <w:t xml:space="preserve"> </w:t>
      </w:r>
      <w:r w:rsidRPr="00E84E00">
        <w:rPr>
          <w:rFonts w:ascii="Times New Roman"/>
          <w:w w:val="105"/>
          <w:sz w:val="24"/>
          <w:szCs w:val="24"/>
        </w:rPr>
        <w:t>Auburn</w:t>
      </w:r>
      <w:r w:rsidRPr="00E84E00">
        <w:rPr>
          <w:rFonts w:ascii="Times New Roman"/>
          <w:spacing w:val="-4"/>
          <w:w w:val="105"/>
          <w:sz w:val="24"/>
          <w:szCs w:val="24"/>
        </w:rPr>
        <w:t xml:space="preserve"> </w:t>
      </w:r>
      <w:r w:rsidRPr="00E84E00">
        <w:rPr>
          <w:rFonts w:ascii="Times New Roman"/>
          <w:w w:val="105"/>
          <w:sz w:val="24"/>
          <w:szCs w:val="24"/>
        </w:rPr>
        <w:t>University</w:t>
      </w:r>
      <w:r w:rsidRPr="00E84E00">
        <w:rPr>
          <w:rFonts w:ascii="Times New Roman"/>
          <w:spacing w:val="-4"/>
          <w:w w:val="105"/>
          <w:sz w:val="24"/>
          <w:szCs w:val="24"/>
        </w:rPr>
        <w:t xml:space="preserve"> </w:t>
      </w:r>
      <w:r w:rsidRPr="00E84E00">
        <w:rPr>
          <w:rFonts w:ascii="Times New Roman"/>
          <w:w w:val="105"/>
          <w:sz w:val="24"/>
          <w:szCs w:val="24"/>
        </w:rPr>
        <w:t>student</w:t>
      </w:r>
      <w:r w:rsidRPr="00E84E00">
        <w:rPr>
          <w:rFonts w:ascii="Times New Roman"/>
          <w:spacing w:val="-5"/>
          <w:w w:val="105"/>
          <w:sz w:val="24"/>
          <w:szCs w:val="24"/>
        </w:rPr>
        <w:t xml:space="preserve"> </w:t>
      </w:r>
      <w:r w:rsidRPr="00E84E00">
        <w:rPr>
          <w:rFonts w:ascii="Times New Roman"/>
          <w:w w:val="105"/>
          <w:sz w:val="24"/>
          <w:szCs w:val="24"/>
        </w:rPr>
        <w:t>academic</w:t>
      </w:r>
      <w:r w:rsidRPr="00E84E00">
        <w:rPr>
          <w:rFonts w:ascii="Times New Roman"/>
          <w:spacing w:val="-4"/>
          <w:w w:val="105"/>
          <w:sz w:val="24"/>
          <w:szCs w:val="24"/>
        </w:rPr>
        <w:t xml:space="preserve"> </w:t>
      </w:r>
      <w:r w:rsidRPr="00E84E00">
        <w:rPr>
          <w:rFonts w:ascii="Times New Roman"/>
          <w:w w:val="105"/>
          <w:sz w:val="24"/>
          <w:szCs w:val="24"/>
        </w:rPr>
        <w:t>honesty</w:t>
      </w:r>
      <w:r w:rsidRPr="00E84E00">
        <w:rPr>
          <w:rFonts w:ascii="Times New Roman"/>
          <w:spacing w:val="-4"/>
          <w:w w:val="105"/>
          <w:sz w:val="24"/>
          <w:szCs w:val="24"/>
        </w:rPr>
        <w:t xml:space="preserve"> </w:t>
      </w:r>
      <w:r w:rsidRPr="00E84E00">
        <w:rPr>
          <w:rFonts w:ascii="Times New Roman"/>
          <w:w w:val="105"/>
          <w:sz w:val="24"/>
          <w:szCs w:val="24"/>
        </w:rPr>
        <w:t>code</w:t>
      </w:r>
      <w:r w:rsidRPr="00E84E00">
        <w:rPr>
          <w:rFonts w:ascii="Times New Roman"/>
          <w:spacing w:val="-4"/>
          <w:w w:val="105"/>
          <w:sz w:val="24"/>
          <w:szCs w:val="24"/>
        </w:rPr>
        <w:t xml:space="preserve"> </w:t>
      </w:r>
      <w:r w:rsidRPr="00E84E00">
        <w:rPr>
          <w:rFonts w:ascii="Times New Roman"/>
          <w:w w:val="105"/>
          <w:sz w:val="24"/>
          <w:szCs w:val="24"/>
        </w:rPr>
        <w:t>(Title</w:t>
      </w:r>
      <w:r w:rsidR="00E1438F" w:rsidRPr="00E84E00">
        <w:rPr>
          <w:rFonts w:ascii="Times New Roman"/>
          <w:w w:val="105"/>
          <w:sz w:val="24"/>
          <w:szCs w:val="24"/>
        </w:rPr>
        <w:t xml:space="preserve"> </w:t>
      </w:r>
      <w:r w:rsidRPr="00E84E00">
        <w:rPr>
          <w:w w:val="105"/>
        </w:rPr>
        <w:t xml:space="preserve">XII) found in the University Policies </w:t>
      </w:r>
      <w:r w:rsidRPr="00E84E00">
        <w:rPr>
          <w:color w:val="0000FF"/>
          <w:w w:val="105"/>
          <w:u w:val="single" w:color="0000FF"/>
        </w:rPr>
        <w:t xml:space="preserve">https://sites.auburn.edu/admin/universitypolicies/Policies/Forms/Academic.aspx </w:t>
      </w:r>
      <w:r w:rsidRPr="00E84E00">
        <w:rPr>
          <w:w w:val="105"/>
        </w:rPr>
        <w:t>will apply to university courses.  All academic honesty violations or alleged violations of the SGA Code of Laws will be reported</w:t>
      </w:r>
      <w:r w:rsidRPr="00E84E00">
        <w:rPr>
          <w:spacing w:val="-3"/>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Office</w:t>
      </w:r>
      <w:r w:rsidRPr="00E84E00">
        <w:rPr>
          <w:spacing w:val="-3"/>
          <w:w w:val="105"/>
        </w:rPr>
        <w:t xml:space="preserve"> </w:t>
      </w:r>
      <w:r w:rsidRPr="00E84E00">
        <w:rPr>
          <w:w w:val="105"/>
        </w:rPr>
        <w:t>of</w:t>
      </w:r>
      <w:r w:rsidRPr="00E84E00">
        <w:rPr>
          <w:spacing w:val="-4"/>
          <w:w w:val="105"/>
        </w:rPr>
        <w:t xml:space="preserve"> </w:t>
      </w:r>
      <w:r w:rsidRPr="00E84E00">
        <w:rPr>
          <w:w w:val="105"/>
        </w:rPr>
        <w:t>the</w:t>
      </w:r>
      <w:r w:rsidRPr="00E84E00">
        <w:rPr>
          <w:spacing w:val="-3"/>
          <w:w w:val="105"/>
        </w:rPr>
        <w:t xml:space="preserve"> </w:t>
      </w:r>
      <w:r w:rsidRPr="00E84E00">
        <w:rPr>
          <w:w w:val="105"/>
        </w:rPr>
        <w:t>Provost,</w:t>
      </w:r>
      <w:r w:rsidRPr="00E84E00">
        <w:rPr>
          <w:spacing w:val="-4"/>
          <w:w w:val="105"/>
        </w:rPr>
        <w:t xml:space="preserve"> </w:t>
      </w:r>
      <w:r w:rsidRPr="00E84E00">
        <w:rPr>
          <w:w w:val="105"/>
        </w:rPr>
        <w:t>which</w:t>
      </w:r>
      <w:r w:rsidRPr="00E84E00">
        <w:rPr>
          <w:spacing w:val="-3"/>
          <w:w w:val="105"/>
        </w:rPr>
        <w:t xml:space="preserve"> </w:t>
      </w:r>
      <w:r w:rsidRPr="00E84E00">
        <w:rPr>
          <w:w w:val="105"/>
        </w:rPr>
        <w:t>will</w:t>
      </w:r>
      <w:r w:rsidRPr="00E84E00">
        <w:rPr>
          <w:spacing w:val="-4"/>
          <w:w w:val="105"/>
        </w:rPr>
        <w:t xml:space="preserve"> </w:t>
      </w:r>
      <w:r w:rsidRPr="00E84E00">
        <w:rPr>
          <w:w w:val="105"/>
        </w:rPr>
        <w:t>then</w:t>
      </w:r>
      <w:r w:rsidRPr="00E84E00">
        <w:rPr>
          <w:spacing w:val="-3"/>
          <w:w w:val="105"/>
        </w:rPr>
        <w:t xml:space="preserve"> </w:t>
      </w:r>
      <w:r w:rsidRPr="00E84E00">
        <w:rPr>
          <w:w w:val="105"/>
        </w:rPr>
        <w:t>refer</w:t>
      </w:r>
      <w:r w:rsidRPr="00E84E00">
        <w:rPr>
          <w:spacing w:val="-4"/>
          <w:w w:val="105"/>
        </w:rPr>
        <w:t xml:space="preserve"> </w:t>
      </w:r>
      <w:r w:rsidRPr="00E84E00">
        <w:rPr>
          <w:w w:val="105"/>
        </w:rPr>
        <w:t>the</w:t>
      </w:r>
      <w:r w:rsidRPr="00E84E00">
        <w:rPr>
          <w:spacing w:val="-3"/>
          <w:w w:val="105"/>
        </w:rPr>
        <w:t xml:space="preserve"> </w:t>
      </w:r>
      <w:r w:rsidRPr="00E84E00">
        <w:rPr>
          <w:w w:val="105"/>
        </w:rPr>
        <w:t>case</w:t>
      </w:r>
      <w:r w:rsidRPr="00E84E00">
        <w:rPr>
          <w:spacing w:val="-3"/>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Academic</w:t>
      </w:r>
      <w:r w:rsidRPr="00E84E00">
        <w:rPr>
          <w:spacing w:val="-3"/>
          <w:w w:val="105"/>
        </w:rPr>
        <w:t xml:space="preserve"> </w:t>
      </w:r>
      <w:r w:rsidRPr="00E84E00">
        <w:rPr>
          <w:w w:val="105"/>
        </w:rPr>
        <w:t>Honesty</w:t>
      </w:r>
      <w:r w:rsidRPr="00E84E00">
        <w:rPr>
          <w:spacing w:val="-3"/>
          <w:w w:val="105"/>
        </w:rPr>
        <w:t xml:space="preserve"> </w:t>
      </w:r>
      <w:r w:rsidRPr="00E84E00">
        <w:rPr>
          <w:w w:val="105"/>
        </w:rPr>
        <w:t>Committee.</w:t>
      </w:r>
    </w:p>
    <w:p w14:paraId="23BFB971" w14:textId="69767614" w:rsidR="00DC2538" w:rsidRPr="00E84E00" w:rsidRDefault="003A087E" w:rsidP="3E8F445B">
      <w:pPr>
        <w:pStyle w:val="BodyText"/>
        <w:numPr>
          <w:ilvl w:val="0"/>
          <w:numId w:val="11"/>
        </w:numPr>
        <w:ind w:right="117"/>
        <w:contextualSpacing/>
        <w:rPr>
          <w:color w:val="000000" w:themeColor="text1"/>
          <w:w w:val="105"/>
          <w:lang w:val="en-US"/>
        </w:rPr>
      </w:pPr>
      <w:r w:rsidRPr="00E84E00">
        <w:rPr>
          <w:w w:val="105"/>
          <w:u w:val="single" w:color="000000"/>
        </w:rPr>
        <w:t>Accommodations Statement:</w:t>
      </w:r>
      <w:r w:rsidRPr="00E84E00">
        <w:rPr>
          <w:spacing w:val="-5"/>
          <w:w w:val="105"/>
          <w:u w:val="single" w:color="000000"/>
        </w:rPr>
        <w:t xml:space="preserve"> </w:t>
      </w:r>
      <w:r w:rsidR="3E8F445B" w:rsidRPr="3E8F445B">
        <w:rPr>
          <w:color w:val="000000" w:themeColor="text1"/>
          <w:lang w:val="en-US"/>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3E8F445B" w:rsidRPr="3E8F445B">
        <w:rPr>
          <w:color w:val="000000" w:themeColor="text1"/>
          <w:lang w:val="en-US"/>
        </w:rPr>
        <w:t>is located in</w:t>
      </w:r>
      <w:proofErr w:type="gramEnd"/>
      <w:r w:rsidR="3E8F445B" w:rsidRPr="3E8F445B">
        <w:rPr>
          <w:color w:val="000000" w:themeColor="text1"/>
          <w:lang w:val="en-US"/>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1D4E7170" w14:textId="77777777" w:rsidR="00DC2538" w:rsidRPr="00E84E00" w:rsidRDefault="003A087E" w:rsidP="006630D6">
      <w:pPr>
        <w:pStyle w:val="BodyText"/>
        <w:numPr>
          <w:ilvl w:val="0"/>
          <w:numId w:val="11"/>
        </w:numPr>
        <w:ind w:right="117"/>
        <w:contextualSpacing/>
        <w:rPr>
          <w:spacing w:val="-4"/>
          <w:w w:val="105"/>
        </w:rPr>
      </w:pPr>
      <w:r w:rsidRPr="00E84E00">
        <w:rPr>
          <w:w w:val="105"/>
          <w:u w:val="single" w:color="000000"/>
        </w:rPr>
        <w:t>Course</w:t>
      </w:r>
      <w:r w:rsidRPr="00E84E00">
        <w:rPr>
          <w:spacing w:val="-3"/>
          <w:w w:val="105"/>
          <w:u w:val="single" w:color="000000"/>
        </w:rPr>
        <w:t xml:space="preserve"> </w:t>
      </w:r>
      <w:r w:rsidRPr="00E84E00">
        <w:rPr>
          <w:w w:val="105"/>
          <w:u w:val="single" w:color="000000"/>
        </w:rPr>
        <w:t>contingency:</w:t>
      </w:r>
      <w:r w:rsidRPr="00E84E00">
        <w:rPr>
          <w:spacing w:val="-4"/>
          <w:w w:val="105"/>
          <w:u w:val="single" w:color="000000"/>
        </w:rPr>
        <w:t xml:space="preserve"> </w:t>
      </w:r>
      <w:r w:rsidRPr="00E84E00">
        <w:rPr>
          <w:w w:val="105"/>
        </w:rPr>
        <w:t>If</w:t>
      </w:r>
      <w:r w:rsidRPr="00E84E00">
        <w:rPr>
          <w:spacing w:val="-4"/>
          <w:w w:val="105"/>
        </w:rPr>
        <w:t xml:space="preserve"> </w:t>
      </w:r>
      <w:r w:rsidRPr="00E84E00">
        <w:rPr>
          <w:w w:val="105"/>
        </w:rPr>
        <w:t>normal</w:t>
      </w:r>
      <w:r w:rsidRPr="00E84E00">
        <w:rPr>
          <w:spacing w:val="-4"/>
          <w:w w:val="105"/>
        </w:rPr>
        <w:t xml:space="preserve"> </w:t>
      </w:r>
      <w:r w:rsidRPr="00E84E00">
        <w:rPr>
          <w:w w:val="105"/>
        </w:rPr>
        <w:t>class</w:t>
      </w:r>
      <w:r w:rsidRPr="00E84E00">
        <w:rPr>
          <w:spacing w:val="-4"/>
          <w:w w:val="105"/>
        </w:rPr>
        <w:t xml:space="preserve"> </w:t>
      </w:r>
      <w:r w:rsidRPr="00E84E00">
        <w:rPr>
          <w:w w:val="105"/>
        </w:rPr>
        <w:t>and/or</w:t>
      </w:r>
      <w:r w:rsidRPr="00E84E00">
        <w:rPr>
          <w:spacing w:val="-4"/>
          <w:w w:val="105"/>
        </w:rPr>
        <w:t xml:space="preserve"> </w:t>
      </w:r>
      <w:r w:rsidRPr="00E84E00">
        <w:rPr>
          <w:w w:val="105"/>
        </w:rPr>
        <w:t>lab</w:t>
      </w:r>
      <w:r w:rsidRPr="00E84E00">
        <w:rPr>
          <w:spacing w:val="-3"/>
          <w:w w:val="105"/>
        </w:rPr>
        <w:t xml:space="preserve"> </w:t>
      </w:r>
      <w:r w:rsidRPr="00E84E00">
        <w:rPr>
          <w:w w:val="105"/>
        </w:rPr>
        <w:t>activities</w:t>
      </w:r>
      <w:r w:rsidRPr="00E84E00">
        <w:rPr>
          <w:spacing w:val="-4"/>
          <w:w w:val="105"/>
        </w:rPr>
        <w:t xml:space="preserve"> </w:t>
      </w:r>
      <w:r w:rsidRPr="00E84E00">
        <w:rPr>
          <w:w w:val="105"/>
        </w:rPr>
        <w:t>are</w:t>
      </w:r>
      <w:r w:rsidRPr="00E84E00">
        <w:rPr>
          <w:spacing w:val="-3"/>
          <w:w w:val="105"/>
        </w:rPr>
        <w:t xml:space="preserve"> </w:t>
      </w:r>
      <w:r w:rsidRPr="00E84E00">
        <w:rPr>
          <w:w w:val="105"/>
        </w:rPr>
        <w:t>disrupted</w:t>
      </w:r>
      <w:r w:rsidRPr="00E84E00">
        <w:rPr>
          <w:spacing w:val="-3"/>
          <w:w w:val="105"/>
        </w:rPr>
        <w:t xml:space="preserve"> </w:t>
      </w:r>
      <w:r w:rsidRPr="00E84E00">
        <w:rPr>
          <w:w w:val="105"/>
        </w:rPr>
        <w:t>due</w:t>
      </w:r>
      <w:r w:rsidRPr="00E84E00">
        <w:rPr>
          <w:spacing w:val="-3"/>
          <w:w w:val="105"/>
        </w:rPr>
        <w:t xml:space="preserve"> </w:t>
      </w:r>
      <w:r w:rsidRPr="00E84E00">
        <w:rPr>
          <w:w w:val="105"/>
        </w:rPr>
        <w:t>to</w:t>
      </w:r>
      <w:r w:rsidRPr="00E84E00">
        <w:rPr>
          <w:spacing w:val="-3"/>
          <w:w w:val="105"/>
        </w:rPr>
        <w:t xml:space="preserve"> </w:t>
      </w:r>
      <w:r w:rsidRPr="00E84E00">
        <w:rPr>
          <w:w w:val="105"/>
        </w:rPr>
        <w:t>illness,</w:t>
      </w:r>
      <w:r w:rsidRPr="00E84E00">
        <w:rPr>
          <w:spacing w:val="-4"/>
          <w:w w:val="105"/>
        </w:rPr>
        <w:t xml:space="preserve"> </w:t>
      </w:r>
      <w:r w:rsidR="00DC2538" w:rsidRPr="00E84E00">
        <w:rPr>
          <w:spacing w:val="-4"/>
          <w:w w:val="105"/>
        </w:rPr>
        <w:t xml:space="preserve">   </w:t>
      </w:r>
    </w:p>
    <w:p w14:paraId="6562844A" w14:textId="77777777" w:rsidR="00DC2538" w:rsidRPr="00E84E00" w:rsidRDefault="003A087E" w:rsidP="00DC2538">
      <w:pPr>
        <w:pStyle w:val="BodyText"/>
        <w:ind w:left="473" w:right="117"/>
        <w:contextualSpacing/>
        <w:rPr>
          <w:w w:val="105"/>
        </w:rPr>
      </w:pPr>
      <w:r w:rsidRPr="00E84E00">
        <w:rPr>
          <w:w w:val="105"/>
        </w:rPr>
        <w:t>emergency,</w:t>
      </w:r>
      <w:r w:rsidRPr="00E84E00">
        <w:rPr>
          <w:spacing w:val="-4"/>
          <w:w w:val="105"/>
        </w:rPr>
        <w:t xml:space="preserve"> </w:t>
      </w:r>
      <w:r w:rsidRPr="00E84E00">
        <w:rPr>
          <w:w w:val="105"/>
        </w:rPr>
        <w:t>or</w:t>
      </w:r>
      <w:r w:rsidRPr="00E84E00">
        <w:rPr>
          <w:spacing w:val="-4"/>
          <w:w w:val="105"/>
        </w:rPr>
        <w:t xml:space="preserve"> </w:t>
      </w:r>
      <w:r w:rsidRPr="00E84E00">
        <w:rPr>
          <w:w w:val="105"/>
        </w:rPr>
        <w:t>crisis situation, the syllabus and other course plans and assignments may be modified to allow completion of the course. If this occurs, an addendum to your syllabus and/or course assignments will replace the original</w:t>
      </w:r>
      <w:r w:rsidRPr="00E84E00">
        <w:rPr>
          <w:spacing w:val="-11"/>
          <w:w w:val="105"/>
        </w:rPr>
        <w:t xml:space="preserve"> </w:t>
      </w:r>
      <w:r w:rsidRPr="00E84E00">
        <w:rPr>
          <w:w w:val="105"/>
        </w:rPr>
        <w:t>materials.</w:t>
      </w:r>
    </w:p>
    <w:p w14:paraId="0F7A0A57" w14:textId="77777777" w:rsidR="00DC2538" w:rsidRPr="00E84E00" w:rsidRDefault="003A087E" w:rsidP="006630D6">
      <w:pPr>
        <w:pStyle w:val="BodyText"/>
        <w:numPr>
          <w:ilvl w:val="0"/>
          <w:numId w:val="11"/>
        </w:numPr>
        <w:ind w:right="117"/>
        <w:contextualSpacing/>
        <w:rPr>
          <w:spacing w:val="-4"/>
          <w:w w:val="105"/>
        </w:rPr>
      </w:pPr>
      <w:r w:rsidRPr="00E84E00">
        <w:rPr>
          <w:w w:val="105"/>
          <w:u w:val="single" w:color="000000"/>
        </w:rPr>
        <w:t>Professionalism:</w:t>
      </w:r>
      <w:r w:rsidRPr="00E84E00">
        <w:rPr>
          <w:spacing w:val="-5"/>
          <w:w w:val="105"/>
          <w:u w:val="single" w:color="000000"/>
        </w:rPr>
        <w:t xml:space="preserve"> </w:t>
      </w:r>
      <w:r w:rsidRPr="00E84E00">
        <w:rPr>
          <w:w w:val="105"/>
        </w:rPr>
        <w:t>As</w:t>
      </w:r>
      <w:r w:rsidRPr="00E84E00">
        <w:rPr>
          <w:spacing w:val="-4"/>
          <w:w w:val="105"/>
        </w:rPr>
        <w:t xml:space="preserve"> </w:t>
      </w:r>
      <w:r w:rsidRPr="00E84E00">
        <w:rPr>
          <w:w w:val="105"/>
        </w:rPr>
        <w:t>faculty,</w:t>
      </w:r>
      <w:r w:rsidRPr="00E84E00">
        <w:rPr>
          <w:spacing w:val="-5"/>
          <w:w w:val="105"/>
        </w:rPr>
        <w:t xml:space="preserve"> </w:t>
      </w:r>
      <w:r w:rsidRPr="00E84E00">
        <w:rPr>
          <w:w w:val="105"/>
        </w:rPr>
        <w:t>staff,</w:t>
      </w:r>
      <w:r w:rsidRPr="00E84E00">
        <w:rPr>
          <w:spacing w:val="-5"/>
          <w:w w:val="105"/>
        </w:rPr>
        <w:t xml:space="preserve"> </w:t>
      </w:r>
      <w:r w:rsidRPr="00E84E00">
        <w:rPr>
          <w:w w:val="105"/>
        </w:rPr>
        <w:t>and</w:t>
      </w:r>
      <w:r w:rsidRPr="00E84E00">
        <w:rPr>
          <w:spacing w:val="-4"/>
          <w:w w:val="105"/>
        </w:rPr>
        <w:t xml:space="preserve"> </w:t>
      </w:r>
      <w:r w:rsidRPr="00E84E00">
        <w:rPr>
          <w:w w:val="105"/>
        </w:rPr>
        <w:t>students</w:t>
      </w:r>
      <w:r w:rsidRPr="00E84E00">
        <w:rPr>
          <w:spacing w:val="-4"/>
          <w:w w:val="105"/>
        </w:rPr>
        <w:t xml:space="preserve"> </w:t>
      </w:r>
      <w:r w:rsidRPr="00E84E00">
        <w:rPr>
          <w:w w:val="105"/>
        </w:rPr>
        <w:t>interact</w:t>
      </w:r>
      <w:r w:rsidRPr="00E84E00">
        <w:rPr>
          <w:spacing w:val="-5"/>
          <w:w w:val="105"/>
        </w:rPr>
        <w:t xml:space="preserve"> </w:t>
      </w:r>
      <w:r w:rsidRPr="00E84E00">
        <w:rPr>
          <w:w w:val="105"/>
        </w:rPr>
        <w:t>in</w:t>
      </w:r>
      <w:r w:rsidRPr="00E84E00">
        <w:rPr>
          <w:spacing w:val="-4"/>
          <w:w w:val="105"/>
        </w:rPr>
        <w:t xml:space="preserve"> </w:t>
      </w:r>
      <w:r w:rsidRPr="00E84E00">
        <w:rPr>
          <w:w w:val="105"/>
        </w:rPr>
        <w:t>professional</w:t>
      </w:r>
      <w:r w:rsidRPr="00E84E00">
        <w:rPr>
          <w:spacing w:val="-5"/>
          <w:w w:val="105"/>
        </w:rPr>
        <w:t xml:space="preserve"> </w:t>
      </w:r>
      <w:r w:rsidRPr="00E84E00">
        <w:rPr>
          <w:w w:val="105"/>
        </w:rPr>
        <w:t>settings,</w:t>
      </w:r>
      <w:r w:rsidRPr="00E84E00">
        <w:rPr>
          <w:spacing w:val="-5"/>
          <w:w w:val="105"/>
        </w:rPr>
        <w:t xml:space="preserve"> </w:t>
      </w:r>
      <w:r w:rsidRPr="00E84E00">
        <w:rPr>
          <w:w w:val="105"/>
        </w:rPr>
        <w:t>they</w:t>
      </w:r>
      <w:r w:rsidRPr="00E84E00">
        <w:rPr>
          <w:spacing w:val="-4"/>
          <w:w w:val="105"/>
        </w:rPr>
        <w:t xml:space="preserve"> </w:t>
      </w:r>
    </w:p>
    <w:p w14:paraId="57EB5DF5" w14:textId="77777777" w:rsidR="003A087E" w:rsidRPr="00E84E00" w:rsidRDefault="003A087E" w:rsidP="00DC2538">
      <w:pPr>
        <w:pStyle w:val="BodyText"/>
        <w:ind w:left="473" w:right="117"/>
        <w:contextualSpacing/>
      </w:pPr>
      <w:r w:rsidRPr="00E84E00">
        <w:rPr>
          <w:w w:val="105"/>
        </w:rPr>
        <w:t>are</w:t>
      </w:r>
      <w:r w:rsidRPr="00E84E00">
        <w:rPr>
          <w:spacing w:val="-5"/>
          <w:w w:val="105"/>
        </w:rPr>
        <w:t xml:space="preserve"> </w:t>
      </w:r>
      <w:r w:rsidRPr="00E84E00">
        <w:rPr>
          <w:w w:val="105"/>
        </w:rPr>
        <w:t>expected</w:t>
      </w:r>
      <w:r w:rsidRPr="00E84E00">
        <w:rPr>
          <w:spacing w:val="-4"/>
          <w:w w:val="105"/>
        </w:rPr>
        <w:t xml:space="preserve"> </w:t>
      </w:r>
      <w:r w:rsidRPr="00E84E00">
        <w:rPr>
          <w:w w:val="105"/>
        </w:rPr>
        <w:t>to demonstrate professional behaviors as defined in the College’s conceptual framework. These professional commitments or dispositions are listed</w:t>
      </w:r>
      <w:r w:rsidRPr="00E84E00">
        <w:rPr>
          <w:spacing w:val="-30"/>
          <w:w w:val="105"/>
        </w:rPr>
        <w:t xml:space="preserve"> </w:t>
      </w:r>
      <w:r w:rsidRPr="00E84E00">
        <w:rPr>
          <w:w w:val="105"/>
        </w:rPr>
        <w:t>below:</w:t>
      </w:r>
    </w:p>
    <w:p w14:paraId="7B805C3D" w14:textId="77777777" w:rsidR="003A087E" w:rsidRPr="00E84E00" w:rsidRDefault="003A087E" w:rsidP="006630D6">
      <w:pPr>
        <w:pStyle w:val="ListParagraph"/>
        <w:numPr>
          <w:ilvl w:val="1"/>
          <w:numId w:val="11"/>
        </w:numPr>
        <w:tabs>
          <w:tab w:val="left" w:pos="1194"/>
        </w:tabs>
        <w:spacing w:before="3"/>
        <w:rPr>
          <w:rFonts w:ascii="Times New Roman" w:eastAsia="Times New Roman" w:hAnsi="Times New Roman" w:cs="Times New Roman"/>
          <w:sz w:val="24"/>
          <w:szCs w:val="24"/>
        </w:rPr>
      </w:pPr>
      <w:r w:rsidRPr="00E84E00">
        <w:rPr>
          <w:rFonts w:ascii="Times New Roman"/>
          <w:w w:val="105"/>
          <w:sz w:val="24"/>
          <w:szCs w:val="24"/>
        </w:rPr>
        <w:t>Engage in responsible and ethical professional</w:t>
      </w:r>
      <w:r w:rsidRPr="00E84E00">
        <w:rPr>
          <w:rFonts w:ascii="Times New Roman"/>
          <w:spacing w:val="-31"/>
          <w:w w:val="105"/>
          <w:sz w:val="24"/>
          <w:szCs w:val="24"/>
        </w:rPr>
        <w:t xml:space="preserve"> </w:t>
      </w:r>
      <w:r w:rsidRPr="00E84E00">
        <w:rPr>
          <w:rFonts w:ascii="Times New Roman"/>
          <w:w w:val="105"/>
          <w:sz w:val="24"/>
          <w:szCs w:val="24"/>
        </w:rPr>
        <w:t>practices</w:t>
      </w:r>
    </w:p>
    <w:p w14:paraId="065F8102" w14:textId="77777777" w:rsidR="003A087E" w:rsidRPr="00E84E00" w:rsidRDefault="003A087E" w:rsidP="006630D6">
      <w:pPr>
        <w:pStyle w:val="ListParagraph"/>
        <w:numPr>
          <w:ilvl w:val="1"/>
          <w:numId w:val="11"/>
        </w:numPr>
        <w:tabs>
          <w:tab w:val="left" w:pos="1194"/>
        </w:tabs>
        <w:spacing w:before="13"/>
        <w:rPr>
          <w:rFonts w:ascii="Times New Roman" w:eastAsia="Times New Roman" w:hAnsi="Times New Roman" w:cs="Times New Roman"/>
          <w:sz w:val="24"/>
          <w:szCs w:val="24"/>
        </w:rPr>
      </w:pPr>
      <w:r w:rsidRPr="00E84E00">
        <w:rPr>
          <w:rFonts w:ascii="Times New Roman"/>
          <w:w w:val="105"/>
          <w:sz w:val="24"/>
          <w:szCs w:val="24"/>
        </w:rPr>
        <w:t>Contribute to collaborative learning</w:t>
      </w:r>
      <w:r w:rsidRPr="00E84E00">
        <w:rPr>
          <w:rFonts w:ascii="Times New Roman"/>
          <w:spacing w:val="-26"/>
          <w:w w:val="105"/>
          <w:sz w:val="24"/>
          <w:szCs w:val="24"/>
        </w:rPr>
        <w:t xml:space="preserve"> </w:t>
      </w:r>
      <w:r w:rsidRPr="00E84E00">
        <w:rPr>
          <w:rFonts w:ascii="Times New Roman"/>
          <w:w w:val="105"/>
          <w:sz w:val="24"/>
          <w:szCs w:val="24"/>
        </w:rPr>
        <w:t>communities</w:t>
      </w:r>
    </w:p>
    <w:p w14:paraId="18E4CC1F" w14:textId="77777777" w:rsidR="003A087E" w:rsidRPr="00E84E00" w:rsidRDefault="003A087E" w:rsidP="006630D6">
      <w:pPr>
        <w:pStyle w:val="ListParagraph"/>
        <w:numPr>
          <w:ilvl w:val="1"/>
          <w:numId w:val="11"/>
        </w:numPr>
        <w:tabs>
          <w:tab w:val="left" w:pos="1194"/>
        </w:tabs>
        <w:spacing w:before="8"/>
        <w:rPr>
          <w:rFonts w:ascii="Times New Roman" w:eastAsia="Times New Roman" w:hAnsi="Times New Roman" w:cs="Times New Roman"/>
          <w:sz w:val="24"/>
          <w:szCs w:val="24"/>
        </w:rPr>
      </w:pPr>
      <w:r w:rsidRPr="00E84E00">
        <w:rPr>
          <w:rFonts w:ascii="Times New Roman"/>
          <w:w w:val="105"/>
          <w:sz w:val="24"/>
          <w:szCs w:val="24"/>
        </w:rPr>
        <w:t>Demonstrate a commitment to</w:t>
      </w:r>
      <w:r w:rsidRPr="00E84E00">
        <w:rPr>
          <w:rFonts w:ascii="Times New Roman"/>
          <w:spacing w:val="-20"/>
          <w:w w:val="105"/>
          <w:sz w:val="24"/>
          <w:szCs w:val="24"/>
        </w:rPr>
        <w:t xml:space="preserve"> </w:t>
      </w:r>
      <w:r w:rsidRPr="00E84E00">
        <w:rPr>
          <w:rFonts w:ascii="Times New Roman"/>
          <w:w w:val="105"/>
          <w:sz w:val="24"/>
          <w:szCs w:val="24"/>
        </w:rPr>
        <w:t>diversity</w:t>
      </w:r>
    </w:p>
    <w:p w14:paraId="1C77830D" w14:textId="77777777" w:rsidR="003A087E" w:rsidRPr="00E84E00" w:rsidRDefault="003A087E" w:rsidP="006630D6">
      <w:pPr>
        <w:pStyle w:val="ListParagraph"/>
        <w:numPr>
          <w:ilvl w:val="1"/>
          <w:numId w:val="11"/>
        </w:numPr>
        <w:tabs>
          <w:tab w:val="left" w:pos="1194"/>
        </w:tabs>
        <w:spacing w:before="13"/>
        <w:rPr>
          <w:rFonts w:ascii="Times New Roman" w:eastAsia="Times New Roman" w:hAnsi="Times New Roman" w:cs="Times New Roman"/>
          <w:sz w:val="24"/>
          <w:szCs w:val="24"/>
        </w:rPr>
      </w:pPr>
      <w:r w:rsidRPr="00E84E00">
        <w:rPr>
          <w:rFonts w:ascii="Times New Roman"/>
          <w:w w:val="105"/>
          <w:sz w:val="24"/>
          <w:szCs w:val="24"/>
        </w:rPr>
        <w:t>Model and nurture intellectual</w:t>
      </w:r>
      <w:r w:rsidRPr="00E84E00">
        <w:rPr>
          <w:rFonts w:ascii="Times New Roman"/>
          <w:spacing w:val="-20"/>
          <w:w w:val="105"/>
          <w:sz w:val="24"/>
          <w:szCs w:val="24"/>
        </w:rPr>
        <w:t xml:space="preserve"> </w:t>
      </w:r>
      <w:r w:rsidRPr="00E84E00">
        <w:rPr>
          <w:rFonts w:ascii="Times New Roman"/>
          <w:w w:val="105"/>
          <w:sz w:val="24"/>
          <w:szCs w:val="24"/>
        </w:rPr>
        <w:t>vitality</w:t>
      </w:r>
    </w:p>
    <w:p w14:paraId="7F5E4562" w14:textId="0783A896" w:rsidR="00470C62" w:rsidRPr="00E84E00" w:rsidRDefault="003A087E" w:rsidP="006630D6">
      <w:pPr>
        <w:pStyle w:val="ListParagraph"/>
        <w:numPr>
          <w:ilvl w:val="0"/>
          <w:numId w:val="11"/>
        </w:numPr>
        <w:tabs>
          <w:tab w:val="left" w:pos="474"/>
        </w:tabs>
        <w:spacing w:before="13" w:line="252" w:lineRule="auto"/>
        <w:ind w:right="219"/>
        <w:rPr>
          <w:rFonts w:ascii="Times New Roman" w:eastAsia="Times New Roman" w:hAnsi="Times New Roman" w:cs="Times New Roman"/>
          <w:sz w:val="24"/>
          <w:szCs w:val="24"/>
        </w:rPr>
      </w:pPr>
      <w:r w:rsidRPr="00E84E00">
        <w:rPr>
          <w:rFonts w:ascii="Times New Roman"/>
          <w:w w:val="105"/>
          <w:sz w:val="24"/>
          <w:szCs w:val="24"/>
          <w:u w:val="single" w:color="000000"/>
        </w:rPr>
        <w:t>Use</w:t>
      </w:r>
      <w:r w:rsidRPr="00E84E00">
        <w:rPr>
          <w:rFonts w:ascii="Times New Roman"/>
          <w:spacing w:val="-3"/>
          <w:w w:val="105"/>
          <w:sz w:val="24"/>
          <w:szCs w:val="24"/>
          <w:u w:val="single" w:color="000000"/>
        </w:rPr>
        <w:t xml:space="preserve"> </w:t>
      </w:r>
      <w:r w:rsidRPr="00E84E00">
        <w:rPr>
          <w:rFonts w:ascii="Times New Roman"/>
          <w:w w:val="105"/>
          <w:sz w:val="24"/>
          <w:szCs w:val="24"/>
          <w:u w:val="single" w:color="000000"/>
        </w:rPr>
        <w:t>of</w:t>
      </w:r>
      <w:r w:rsidRPr="00E84E00">
        <w:rPr>
          <w:rFonts w:ascii="Times New Roman"/>
          <w:spacing w:val="-4"/>
          <w:w w:val="105"/>
          <w:sz w:val="24"/>
          <w:szCs w:val="24"/>
          <w:u w:val="single" w:color="000000"/>
        </w:rPr>
        <w:t xml:space="preserve"> </w:t>
      </w:r>
      <w:r w:rsidRPr="00E84E00">
        <w:rPr>
          <w:rFonts w:ascii="Times New Roman"/>
          <w:w w:val="105"/>
          <w:sz w:val="24"/>
          <w:szCs w:val="24"/>
          <w:u w:val="single" w:color="000000"/>
        </w:rPr>
        <w:t>Electronics:</w:t>
      </w:r>
      <w:r w:rsidRPr="00E84E00">
        <w:rPr>
          <w:rFonts w:ascii="Times New Roman"/>
          <w:spacing w:val="-4"/>
          <w:w w:val="105"/>
          <w:sz w:val="24"/>
          <w:szCs w:val="24"/>
          <w:u w:val="single" w:color="000000"/>
        </w:rPr>
        <w:t xml:space="preserve"> </w:t>
      </w:r>
      <w:r w:rsidR="00D871CB" w:rsidRPr="00E84E00">
        <w:rPr>
          <w:rFonts w:ascii="Times New Roman"/>
          <w:w w:val="105"/>
          <w:sz w:val="24"/>
          <w:szCs w:val="24"/>
        </w:rPr>
        <w:t>Students</w:t>
      </w:r>
      <w:r w:rsidR="00470C62" w:rsidRPr="00E84E00">
        <w:rPr>
          <w:rFonts w:ascii="Times New Roman"/>
          <w:w w:val="105"/>
          <w:sz w:val="24"/>
          <w:szCs w:val="24"/>
        </w:rPr>
        <w:t xml:space="preserve"> will be required to utilize appropriate forms of technology to participate, complete assignments, and access reading materials. </w:t>
      </w:r>
      <w:r w:rsidR="00D871CB" w:rsidRPr="00E84E00">
        <w:rPr>
          <w:rFonts w:ascii="Times New Roman"/>
          <w:w w:val="105"/>
          <w:sz w:val="24"/>
          <w:szCs w:val="24"/>
        </w:rPr>
        <w:t xml:space="preserve">Electronics use should be limited to those specific times, and students are expected to refrain from using their phone or devices for personal messaging or internet access during class meetings. </w:t>
      </w:r>
    </w:p>
    <w:p w14:paraId="69600EF0" w14:textId="01B9A4C4" w:rsidR="5C113EDC" w:rsidRDefault="5C113EDC" w:rsidP="5C113EDC">
      <w:pPr>
        <w:pStyle w:val="ListParagraph"/>
        <w:numPr>
          <w:ilvl w:val="0"/>
          <w:numId w:val="11"/>
        </w:numPr>
        <w:tabs>
          <w:tab w:val="left" w:pos="474"/>
        </w:tabs>
        <w:spacing w:before="13" w:line="252" w:lineRule="auto"/>
        <w:ind w:right="219"/>
        <w:rPr>
          <w:rFonts w:ascii="Times New Roman" w:eastAsia="Times New Roman" w:hAnsi="Times New Roman" w:cs="Times New Roman"/>
          <w:color w:val="000000" w:themeColor="text1"/>
          <w:sz w:val="24"/>
          <w:szCs w:val="24"/>
        </w:rPr>
      </w:pPr>
      <w:r w:rsidRPr="5C113EDC">
        <w:rPr>
          <w:rFonts w:ascii="Times New Roman" w:eastAsia="Times New Roman" w:hAnsi="Times New Roman" w:cs="Times New Roman"/>
          <w:sz w:val="24"/>
          <w:szCs w:val="24"/>
          <w:u w:val="single"/>
        </w:rPr>
        <w:t>Diversity Statement</w:t>
      </w:r>
      <w:r w:rsidRPr="5C113EDC">
        <w:rPr>
          <w:rFonts w:ascii="Times New Roman" w:eastAsia="Times New Roman" w:hAnsi="Times New Roman" w:cs="Times New Roman"/>
          <w:sz w:val="24"/>
          <w:szCs w:val="24"/>
        </w:rPr>
        <w:t xml:space="preserve">: </w:t>
      </w:r>
      <w:r w:rsidRPr="5C113EDC">
        <w:rPr>
          <w:rFonts w:ascii="Times New Roman" w:eastAsia="Times New Roman" w:hAnsi="Times New Roman" w:cs="Times New Roman"/>
          <w:color w:val="000000" w:themeColor="text1"/>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4B0AF6C8" w14:textId="19BAA4DB" w:rsidR="5C113EDC" w:rsidRDefault="5C113EDC" w:rsidP="5C113EDC">
      <w:pPr>
        <w:pStyle w:val="ListParagraph"/>
        <w:numPr>
          <w:ilvl w:val="0"/>
          <w:numId w:val="11"/>
        </w:numPr>
        <w:rPr>
          <w:rFonts w:ascii="Times New Roman" w:eastAsia="Times New Roman" w:hAnsi="Times New Roman" w:cs="Times New Roman"/>
          <w:color w:val="000000" w:themeColor="text1"/>
        </w:rPr>
      </w:pPr>
      <w:r w:rsidRPr="5C113EDC">
        <w:rPr>
          <w:rFonts w:ascii="Times New Roman" w:eastAsia="Times New Roman" w:hAnsi="Times New Roman" w:cs="Times New Roman"/>
          <w:color w:val="000000" w:themeColor="text1"/>
          <w:sz w:val="24"/>
          <w:szCs w:val="24"/>
        </w:rPr>
        <w:t xml:space="preserve">These principles are in alignment with our professional, ethical, and accreditation standards </w:t>
      </w:r>
      <w:proofErr w:type="gramStart"/>
      <w:r w:rsidRPr="5C113EDC">
        <w:rPr>
          <w:rFonts w:ascii="Times New Roman" w:eastAsia="Times New Roman" w:hAnsi="Times New Roman" w:cs="Times New Roman"/>
          <w:color w:val="000000" w:themeColor="text1"/>
          <w:sz w:val="24"/>
          <w:szCs w:val="24"/>
        </w:rPr>
        <w:t>including:</w:t>
      </w:r>
      <w:proofErr w:type="gramEnd"/>
      <w:r w:rsidRPr="5C113EDC">
        <w:rPr>
          <w:rFonts w:ascii="Times New Roman" w:eastAsia="Times New Roman" w:hAnsi="Times New Roman" w:cs="Times New Roman"/>
          <w:color w:val="000000" w:themeColor="text1"/>
          <w:sz w:val="24"/>
          <w:szCs w:val="24"/>
        </w:rPr>
        <w:t xml:space="preserve"> Council for the Accreditation of Counseling and Related Programs (2024 </w:t>
      </w:r>
      <w:r w:rsidRPr="5C113EDC">
        <w:rPr>
          <w:rFonts w:ascii="Times New Roman" w:eastAsia="Times New Roman" w:hAnsi="Times New Roman" w:cs="Times New Roman"/>
          <w:color w:val="000000" w:themeColor="text1"/>
          <w:sz w:val="24"/>
          <w:szCs w:val="24"/>
        </w:rPr>
        <w:lastRenderedPageBreak/>
        <w:t>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00840E65" w14:textId="53160F93" w:rsidR="5C113EDC" w:rsidRDefault="5C113EDC" w:rsidP="5C113EDC">
      <w:pPr>
        <w:pStyle w:val="ListParagraph"/>
        <w:numPr>
          <w:ilvl w:val="0"/>
          <w:numId w:val="11"/>
        </w:numPr>
        <w:tabs>
          <w:tab w:val="left" w:pos="474"/>
        </w:tabs>
        <w:spacing w:before="13" w:line="252" w:lineRule="auto"/>
        <w:ind w:right="219"/>
        <w:rPr>
          <w:rFonts w:ascii="Times New Roman" w:eastAsia="Times New Roman" w:hAnsi="Times New Roman" w:cs="Times New Roman"/>
          <w:color w:val="212121"/>
        </w:rPr>
      </w:pPr>
      <w:r w:rsidRPr="5C113EDC">
        <w:rPr>
          <w:rFonts w:ascii="Times New Roman" w:eastAsia="Times New Roman" w:hAnsi="Times New Roman" w:cs="Times New Roman"/>
          <w:color w:val="242424"/>
          <w:sz w:val="24"/>
          <w:szCs w:val="24"/>
          <w:u w:val="single"/>
        </w:rPr>
        <w:t>Policy Related to the Use of AI for Classroom Assignments:</w:t>
      </w:r>
      <w:r w:rsidRPr="5C113EDC">
        <w:rPr>
          <w:rFonts w:ascii="Times New Roman" w:eastAsia="Times New Roman" w:hAnsi="Times New Roman" w:cs="Times New Roman"/>
          <w:color w:val="242424"/>
          <w:sz w:val="24"/>
          <w:szCs w:val="24"/>
        </w:rPr>
        <w:t xml:space="preserve"> </w:t>
      </w:r>
      <w:r w:rsidRPr="5C113EDC">
        <w:rPr>
          <w:rFonts w:ascii="Times New Roman" w:eastAsia="Times New Roman" w:hAnsi="Times New Roman" w:cs="Times New Roman"/>
          <w:color w:val="212121"/>
          <w:sz w:val="24"/>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3A00D6E8" w14:textId="2AAEDC8C" w:rsidR="5C113EDC" w:rsidRDefault="5C113EDC" w:rsidP="5C113EDC">
      <w:pPr>
        <w:pStyle w:val="ListParagraph"/>
        <w:numPr>
          <w:ilvl w:val="0"/>
          <w:numId w:val="11"/>
        </w:numPr>
        <w:tabs>
          <w:tab w:val="left" w:pos="474"/>
        </w:tabs>
        <w:spacing w:before="13" w:line="252" w:lineRule="auto"/>
        <w:ind w:right="219"/>
        <w:rPr>
          <w:rFonts w:ascii="Times New Roman" w:eastAsia="Times New Roman" w:hAnsi="Times New Roman" w:cs="Times New Roman"/>
          <w:color w:val="000000" w:themeColor="text1"/>
        </w:rPr>
      </w:pPr>
      <w:r w:rsidRPr="5C113EDC">
        <w:rPr>
          <w:rFonts w:ascii="Times New Roman" w:eastAsia="Times New Roman" w:hAnsi="Times New Roman" w:cs="Times New Roman"/>
          <w:color w:val="000000" w:themeColor="text1"/>
          <w:sz w:val="24"/>
          <w:szCs w:val="24"/>
          <w:u w:val="single"/>
        </w:rPr>
        <w:t>Policy Related to the Use of Zoom for Class Meetings:</w:t>
      </w:r>
      <w:r w:rsidRPr="5C113EDC">
        <w:rPr>
          <w:rFonts w:ascii="Times New Roman" w:eastAsia="Times New Roman" w:hAnsi="Times New Roman" w:cs="Times New Roman"/>
          <w:color w:val="000000" w:themeColor="text1"/>
          <w:sz w:val="24"/>
          <w:szCs w:val="24"/>
        </w:rPr>
        <w:t xml:space="preserve"> </w:t>
      </w:r>
      <w:r w:rsidRPr="5C113EDC">
        <w:rPr>
          <w:rStyle w:val="normaltextrun"/>
          <w:rFonts w:ascii="Times New Roman" w:eastAsia="Times New Roman" w:hAnsi="Times New Roman" w:cs="Times New Roman"/>
          <w:color w:val="000000" w:themeColor="text1"/>
          <w:sz w:val="24"/>
          <w:szCs w:val="24"/>
        </w:rPr>
        <w:t>Zoom participation requires you to keep your video on and your microphone muted when you are not speaking.  </w:t>
      </w:r>
    </w:p>
    <w:p w14:paraId="0FB235C8" w14:textId="64999358" w:rsidR="5C113EDC" w:rsidRDefault="5C113EDC" w:rsidP="5C113EDC">
      <w:pPr>
        <w:pStyle w:val="ListParagraph"/>
        <w:numPr>
          <w:ilvl w:val="1"/>
          <w:numId w:val="1"/>
        </w:numPr>
        <w:rPr>
          <w:rFonts w:ascii="Times New Roman" w:eastAsia="Times New Roman" w:hAnsi="Times New Roman" w:cs="Times New Roman"/>
          <w:color w:val="000000" w:themeColor="text1"/>
        </w:rPr>
      </w:pPr>
      <w:r w:rsidRPr="5C113EDC">
        <w:rPr>
          <w:rStyle w:val="normaltextrun"/>
          <w:rFonts w:ascii="Times New Roman" w:eastAsia="Times New Roman" w:hAnsi="Times New Roman" w:cs="Times New Roman"/>
          <w:color w:val="000000" w:themeColor="text1"/>
          <w:sz w:val="24"/>
          <w:szCs w:val="24"/>
        </w:rPr>
        <w:t>If you have a need for technology to support your participation in this class or do not have a space conducive for participating - SERC provides private individual counseling spaces (Counseling Lab) that you can reserve and use for class sessions.  </w:t>
      </w:r>
    </w:p>
    <w:p w14:paraId="21D1C666" w14:textId="4E63ED83" w:rsidR="5C113EDC" w:rsidRDefault="5C113EDC" w:rsidP="5C113EDC">
      <w:pPr>
        <w:pStyle w:val="ListParagraph"/>
        <w:numPr>
          <w:ilvl w:val="1"/>
          <w:numId w:val="1"/>
        </w:numPr>
        <w:rPr>
          <w:rFonts w:ascii="Times New Roman" w:eastAsia="Times New Roman" w:hAnsi="Times New Roman" w:cs="Times New Roman"/>
          <w:color w:val="000000" w:themeColor="text1"/>
        </w:rPr>
      </w:pPr>
      <w:r w:rsidRPr="5C113EDC">
        <w:rPr>
          <w:rStyle w:val="normaltextrun"/>
          <w:rFonts w:ascii="Times New Roman" w:eastAsia="Times New Roman" w:hAnsi="Times New Roman" w:cs="Times New Roman"/>
          <w:color w:val="000000" w:themeColor="text1"/>
          <w:sz w:val="24"/>
          <w:szCs w:val="24"/>
        </w:rPr>
        <w:t>Please know that you can blur your background if you are not comfortable sharing your space or environment during classes conducted online.   </w:t>
      </w:r>
    </w:p>
    <w:p w14:paraId="41EE2EEB" w14:textId="6C912D8E" w:rsidR="5C113EDC" w:rsidRDefault="5C113EDC" w:rsidP="5C113EDC">
      <w:pPr>
        <w:pStyle w:val="ListParagraph"/>
        <w:numPr>
          <w:ilvl w:val="1"/>
          <w:numId w:val="1"/>
        </w:numPr>
        <w:rPr>
          <w:rFonts w:ascii="Times New Roman" w:eastAsia="Times New Roman" w:hAnsi="Times New Roman" w:cs="Times New Roman"/>
          <w:color w:val="000000" w:themeColor="text1"/>
        </w:rPr>
      </w:pPr>
      <w:r w:rsidRPr="5C113EDC">
        <w:rPr>
          <w:rStyle w:val="normaltextrun"/>
          <w:rFonts w:ascii="Times New Roman" w:eastAsia="Times New Roman" w:hAnsi="Times New Roman" w:cs="Times New Roman"/>
          <w:color w:val="000000" w:themeColor="text1"/>
          <w:sz w:val="24"/>
          <w:szCs w:val="24"/>
        </w:rPr>
        <w:t>Please limit all distractions such as your phone or attending to other work on your computer.  It is often very apparent that a student is distracted and that impacts the class environment for everyone.  </w:t>
      </w:r>
    </w:p>
    <w:p w14:paraId="6BC59F9F" w14:textId="48882317" w:rsidR="5C113EDC" w:rsidRDefault="5C113EDC" w:rsidP="5C113EDC">
      <w:pPr>
        <w:pStyle w:val="ListParagraph"/>
        <w:numPr>
          <w:ilvl w:val="1"/>
          <w:numId w:val="1"/>
        </w:numPr>
        <w:rPr>
          <w:rFonts w:ascii="Times New Roman" w:eastAsia="Times New Roman" w:hAnsi="Times New Roman" w:cs="Times New Roman"/>
          <w:color w:val="000000" w:themeColor="text1"/>
        </w:rPr>
      </w:pPr>
      <w:r w:rsidRPr="5C113EDC">
        <w:rPr>
          <w:rStyle w:val="normaltextrun"/>
          <w:rFonts w:ascii="Times New Roman" w:eastAsia="Times New Roman" w:hAnsi="Times New Roman" w:cs="Times New Roman"/>
          <w:color w:val="000000" w:themeColor="text1"/>
          <w:sz w:val="24"/>
          <w:szCs w:val="24"/>
        </w:rPr>
        <w:t xml:space="preserve">Students can turn off their cameras briefly if needed (e.g., break).   These pauses should be </w:t>
      </w:r>
      <w:r w:rsidRPr="5C113EDC">
        <w:rPr>
          <w:rStyle w:val="normaltextrun"/>
          <w:rFonts w:ascii="Times New Roman" w:eastAsia="Times New Roman" w:hAnsi="Times New Roman" w:cs="Times New Roman"/>
          <w:i/>
          <w:iCs/>
          <w:color w:val="000000" w:themeColor="text1"/>
          <w:sz w:val="24"/>
          <w:szCs w:val="24"/>
        </w:rPr>
        <w:t>short</w:t>
      </w:r>
      <w:r w:rsidRPr="5C113EDC">
        <w:rPr>
          <w:rStyle w:val="normaltextrun"/>
          <w:rFonts w:ascii="Times New Roman" w:eastAsia="Times New Roman" w:hAnsi="Times New Roman" w:cs="Times New Roman"/>
          <w:color w:val="000000" w:themeColor="text1"/>
          <w:sz w:val="24"/>
          <w:szCs w:val="24"/>
        </w:rPr>
        <w:t>.  Having students on camera provides a higher level of engagement for all participants.  </w:t>
      </w:r>
    </w:p>
    <w:p w14:paraId="564438AC" w14:textId="23CB72CD" w:rsidR="5C113EDC" w:rsidRDefault="5C113EDC" w:rsidP="5C113EDC">
      <w:pPr>
        <w:pStyle w:val="ListParagraph"/>
        <w:numPr>
          <w:ilvl w:val="1"/>
          <w:numId w:val="1"/>
        </w:numPr>
        <w:rPr>
          <w:rFonts w:ascii="Times New Roman" w:eastAsia="Times New Roman" w:hAnsi="Times New Roman" w:cs="Times New Roman"/>
          <w:color w:val="000000" w:themeColor="text1"/>
        </w:rPr>
      </w:pPr>
      <w:r w:rsidRPr="5C113EDC">
        <w:rPr>
          <w:rStyle w:val="normaltextrun"/>
          <w:rFonts w:ascii="Times New Roman" w:eastAsia="Times New Roman" w:hAnsi="Times New Roman" w:cs="Times New Roman"/>
          <w:color w:val="000000" w:themeColor="text1"/>
          <w:sz w:val="24"/>
          <w:szCs w:val="24"/>
        </w:rPr>
        <w:t>If you have questions during class, you can raise your hand (in real time or via Zoom).    </w:t>
      </w:r>
    </w:p>
    <w:p w14:paraId="2D14D91E" w14:textId="19AF2DB9" w:rsidR="5C113EDC" w:rsidRDefault="5C113EDC" w:rsidP="5C113EDC">
      <w:pPr>
        <w:pStyle w:val="ListParagraph"/>
        <w:numPr>
          <w:ilvl w:val="1"/>
          <w:numId w:val="1"/>
        </w:numPr>
        <w:rPr>
          <w:rFonts w:ascii="Times New Roman" w:eastAsia="Times New Roman" w:hAnsi="Times New Roman" w:cs="Times New Roman"/>
          <w:color w:val="000000" w:themeColor="text1"/>
        </w:rPr>
      </w:pPr>
      <w:r w:rsidRPr="5C113EDC">
        <w:rPr>
          <w:rStyle w:val="normaltextrun"/>
          <w:rFonts w:ascii="Times New Roman" w:eastAsia="Times New Roman" w:hAnsi="Times New Roman" w:cs="Times New Roman"/>
          <w:color w:val="000000" w:themeColor="text1"/>
          <w:sz w:val="24"/>
          <w:szCs w:val="24"/>
        </w:rPr>
        <w:t>Please know that sometimes it is challenging to be teaching and attending to students and reading messages in Chat, especially if I am also sharing content.   If I don’t respond to a comment or discussion in Chat, please let me know.  </w:t>
      </w:r>
    </w:p>
    <w:p w14:paraId="79931541" w14:textId="69DE8244" w:rsidR="5C113EDC" w:rsidRDefault="5C113EDC" w:rsidP="5C113EDC">
      <w:pPr>
        <w:pStyle w:val="ListParagraph"/>
        <w:numPr>
          <w:ilvl w:val="0"/>
          <w:numId w:val="1"/>
        </w:numPr>
        <w:rPr>
          <w:rFonts w:ascii="Times New Roman" w:eastAsia="Times New Roman" w:hAnsi="Times New Roman" w:cs="Times New Roman"/>
          <w:color w:val="000000" w:themeColor="text1"/>
        </w:rPr>
      </w:pPr>
      <w:r w:rsidRPr="5C113EDC">
        <w:rPr>
          <w:rStyle w:val="normaltextrun"/>
          <w:rFonts w:ascii="Times New Roman" w:eastAsia="Times New Roman" w:hAnsi="Times New Roman" w:cs="Times New Roman"/>
          <w:color w:val="000000" w:themeColor="text1"/>
          <w:sz w:val="24"/>
          <w:szCs w:val="24"/>
        </w:rPr>
        <w:t>Although you may be participating from your domicile, our Zoom meetings are professional interactions.  </w:t>
      </w:r>
    </w:p>
    <w:p w14:paraId="363D752A" w14:textId="39C5B64A" w:rsidR="5C113EDC" w:rsidRDefault="5C113EDC" w:rsidP="5C113EDC">
      <w:pPr>
        <w:pStyle w:val="ListParagraph"/>
        <w:numPr>
          <w:ilvl w:val="1"/>
          <w:numId w:val="1"/>
        </w:numPr>
        <w:rPr>
          <w:rFonts w:ascii="Times New Roman" w:eastAsia="Times New Roman" w:hAnsi="Times New Roman" w:cs="Times New Roman"/>
          <w:color w:val="000000" w:themeColor="text1"/>
        </w:rPr>
      </w:pPr>
      <w:r w:rsidRPr="5C113EDC">
        <w:rPr>
          <w:rStyle w:val="normaltextrun"/>
          <w:rFonts w:ascii="Times New Roman" w:eastAsia="Times New Roman" w:hAnsi="Times New Roman" w:cs="Times New Roman"/>
          <w:color w:val="000000" w:themeColor="text1"/>
          <w:sz w:val="24"/>
          <w:szCs w:val="24"/>
        </w:rPr>
        <w:t>You should dress and behave as you would in a normal F2F classroom. </w:t>
      </w:r>
    </w:p>
    <w:p w14:paraId="6C2D849A" w14:textId="4697740A" w:rsidR="5C113EDC" w:rsidRDefault="5C113EDC" w:rsidP="5C113EDC">
      <w:pPr>
        <w:pStyle w:val="ListParagraph"/>
        <w:numPr>
          <w:ilvl w:val="1"/>
          <w:numId w:val="1"/>
        </w:numPr>
        <w:rPr>
          <w:rFonts w:ascii="Times New Roman" w:eastAsia="Times New Roman" w:hAnsi="Times New Roman" w:cs="Times New Roman"/>
          <w:color w:val="000000" w:themeColor="text1"/>
        </w:rPr>
      </w:pPr>
      <w:r w:rsidRPr="5C113EDC">
        <w:rPr>
          <w:rStyle w:val="normaltextrun"/>
          <w:rFonts w:ascii="Times New Roman" w:eastAsia="Times New Roman" w:hAnsi="Times New Roman" w:cs="Times New Roman"/>
          <w:color w:val="000000" w:themeColor="text1"/>
          <w:sz w:val="24"/>
          <w:szCs w:val="24"/>
        </w:rPr>
        <w:t>Please minimize distractions in the background as much as possible. </w:t>
      </w:r>
    </w:p>
    <w:p w14:paraId="10B82678" w14:textId="6DE51C79" w:rsidR="5C113EDC" w:rsidRDefault="5C113EDC" w:rsidP="5C113EDC">
      <w:pPr>
        <w:pStyle w:val="ListParagraph"/>
        <w:numPr>
          <w:ilvl w:val="1"/>
          <w:numId w:val="1"/>
        </w:numPr>
        <w:rPr>
          <w:rFonts w:ascii="Times New Roman" w:eastAsia="Times New Roman" w:hAnsi="Times New Roman" w:cs="Times New Roman"/>
          <w:color w:val="000000" w:themeColor="text1"/>
        </w:rPr>
      </w:pPr>
      <w:r w:rsidRPr="5C113EDC">
        <w:rPr>
          <w:rStyle w:val="normaltextrun"/>
          <w:rFonts w:ascii="Times New Roman" w:eastAsia="Times New Roman" w:hAnsi="Times New Roman" w:cs="Times New Roman"/>
          <w:color w:val="000000" w:themeColor="text1"/>
          <w:sz w:val="24"/>
          <w:szCs w:val="24"/>
        </w:rPr>
        <w:t>Participating in spaces that are not conducive to zoom attendance (e.g., public spaces, vehicles) should be discussed with the instructor prior to the class session and should only be used when there are no other alternatives. </w:t>
      </w:r>
    </w:p>
    <w:p w14:paraId="25E30608" w14:textId="020480DC" w:rsidR="5C113EDC" w:rsidRDefault="5C113EDC" w:rsidP="5C113EDC">
      <w:pPr>
        <w:pStyle w:val="ListParagraph"/>
        <w:numPr>
          <w:ilvl w:val="0"/>
          <w:numId w:val="1"/>
        </w:numPr>
        <w:rPr>
          <w:rFonts w:ascii="Times New Roman" w:eastAsia="Times New Roman" w:hAnsi="Times New Roman" w:cs="Times New Roman"/>
          <w:color w:val="000000" w:themeColor="text1"/>
        </w:rPr>
      </w:pPr>
      <w:r w:rsidRPr="5C113EDC">
        <w:rPr>
          <w:rStyle w:val="normaltextrun"/>
          <w:rFonts w:ascii="Times New Roman" w:eastAsia="Times New Roman" w:hAnsi="Times New Roman" w:cs="Times New Roman"/>
          <w:color w:val="000000" w:themeColor="text1"/>
          <w:sz w:val="24"/>
          <w:szCs w:val="24"/>
        </w:rPr>
        <w:t>Recording Sessions: Due to the nature of our classes and the possibility that we may be discussing content that is confidential in nature: </w:t>
      </w:r>
    </w:p>
    <w:p w14:paraId="4C8B5E06" w14:textId="57F2DA7E" w:rsidR="5C113EDC" w:rsidRDefault="5C113EDC" w:rsidP="5C113EDC">
      <w:pPr>
        <w:pStyle w:val="ListParagraph"/>
        <w:numPr>
          <w:ilvl w:val="1"/>
          <w:numId w:val="1"/>
        </w:numPr>
        <w:rPr>
          <w:rFonts w:ascii="Times New Roman" w:eastAsia="Times New Roman" w:hAnsi="Times New Roman" w:cs="Times New Roman"/>
          <w:color w:val="000000" w:themeColor="text1"/>
        </w:rPr>
      </w:pPr>
      <w:r w:rsidRPr="5C113EDC">
        <w:rPr>
          <w:rStyle w:val="normaltextrun"/>
          <w:rFonts w:ascii="Times New Roman" w:eastAsia="Times New Roman" w:hAnsi="Times New Roman" w:cs="Times New Roman"/>
          <w:color w:val="000000" w:themeColor="text1"/>
          <w:sz w:val="24"/>
          <w:szCs w:val="24"/>
        </w:rPr>
        <w:t>Instructors can record sessions and will notify students when the class session is being recorded (e.g., teaching demonstrations, making the session available to other students, speakers) </w:t>
      </w:r>
    </w:p>
    <w:p w14:paraId="504A4486" w14:textId="21AEB383" w:rsidR="5C113EDC" w:rsidRDefault="5C113EDC" w:rsidP="5C113EDC">
      <w:pPr>
        <w:pStyle w:val="ListParagraph"/>
        <w:numPr>
          <w:ilvl w:val="2"/>
          <w:numId w:val="1"/>
        </w:numPr>
        <w:rPr>
          <w:rFonts w:ascii="Times New Roman" w:eastAsia="Times New Roman" w:hAnsi="Times New Roman" w:cs="Times New Roman"/>
          <w:color w:val="000000" w:themeColor="text1"/>
        </w:rPr>
      </w:pPr>
      <w:r w:rsidRPr="5C113EDC">
        <w:rPr>
          <w:rStyle w:val="normaltextrun"/>
          <w:rFonts w:ascii="Times New Roman" w:eastAsia="Times New Roman" w:hAnsi="Times New Roman" w:cs="Times New Roman"/>
          <w:color w:val="000000" w:themeColor="text1"/>
          <w:sz w:val="24"/>
          <w:szCs w:val="24"/>
        </w:rPr>
        <w:t xml:space="preserve">Confidential content (e.g., supervision sessions) will be retained following appropriate ethical and legal practices as well as CED policies (e.g., </w:t>
      </w:r>
      <w:r w:rsidRPr="5C113EDC">
        <w:rPr>
          <w:rStyle w:val="normaltextrun"/>
          <w:rFonts w:ascii="Times New Roman" w:eastAsia="Times New Roman" w:hAnsi="Times New Roman" w:cs="Times New Roman"/>
          <w:color w:val="000000" w:themeColor="text1"/>
          <w:sz w:val="24"/>
          <w:szCs w:val="24"/>
        </w:rPr>
        <w:lastRenderedPageBreak/>
        <w:t>password protected BOX folders). </w:t>
      </w:r>
    </w:p>
    <w:p w14:paraId="1C6A5BBF" w14:textId="0E45BB75" w:rsidR="5C113EDC" w:rsidRDefault="5C113EDC" w:rsidP="5C113EDC">
      <w:pPr>
        <w:pStyle w:val="ListParagraph"/>
        <w:numPr>
          <w:ilvl w:val="2"/>
          <w:numId w:val="1"/>
        </w:numPr>
        <w:rPr>
          <w:rFonts w:ascii="Times New Roman" w:eastAsia="Times New Roman" w:hAnsi="Times New Roman" w:cs="Times New Roman"/>
          <w:color w:val="000000" w:themeColor="text1"/>
        </w:rPr>
      </w:pPr>
      <w:r w:rsidRPr="5C113EDC">
        <w:rPr>
          <w:rStyle w:val="normaltextrun"/>
          <w:rFonts w:ascii="Times New Roman" w:eastAsia="Times New Roman" w:hAnsi="Times New Roman" w:cs="Times New Roman"/>
          <w:color w:val="000000" w:themeColor="text1"/>
          <w:sz w:val="24"/>
          <w:szCs w:val="24"/>
        </w:rPr>
        <w:t xml:space="preserve">Students can request that the recording be stopped if they wish to discuss a topic that they do not want recorded.  </w:t>
      </w:r>
      <w:r w:rsidRPr="5C113EDC">
        <w:rPr>
          <w:rStyle w:val="normaltextrun"/>
          <w:rFonts w:ascii="Times New Roman" w:eastAsia="Times New Roman" w:hAnsi="Times New Roman" w:cs="Times New Roman"/>
          <w:i/>
          <w:iCs/>
          <w:color w:val="000000" w:themeColor="text1"/>
          <w:sz w:val="24"/>
          <w:szCs w:val="24"/>
        </w:rPr>
        <w:t>In areas such as supervision this may not be possible</w:t>
      </w:r>
      <w:r w:rsidRPr="5C113EDC">
        <w:rPr>
          <w:rStyle w:val="normaltextrun"/>
          <w:rFonts w:ascii="Times New Roman" w:eastAsia="Times New Roman" w:hAnsi="Times New Roman" w:cs="Times New Roman"/>
          <w:color w:val="000000" w:themeColor="text1"/>
          <w:sz w:val="24"/>
          <w:szCs w:val="24"/>
        </w:rPr>
        <w:t>.  </w:t>
      </w:r>
    </w:p>
    <w:p w14:paraId="198467C8" w14:textId="3A8B5BE0" w:rsidR="5C113EDC" w:rsidRDefault="5C113EDC" w:rsidP="5C113EDC">
      <w:pPr>
        <w:pStyle w:val="ListParagraph"/>
        <w:numPr>
          <w:ilvl w:val="1"/>
          <w:numId w:val="1"/>
        </w:numPr>
        <w:rPr>
          <w:rFonts w:ascii="Times New Roman" w:eastAsia="Times New Roman" w:hAnsi="Times New Roman" w:cs="Times New Roman"/>
          <w:color w:val="000000" w:themeColor="text1"/>
        </w:rPr>
      </w:pPr>
      <w:r w:rsidRPr="5C113EDC">
        <w:rPr>
          <w:rStyle w:val="normaltextrun"/>
          <w:rFonts w:ascii="Times New Roman" w:eastAsia="Times New Roman" w:hAnsi="Times New Roman" w:cs="Times New Roman"/>
          <w:color w:val="000000" w:themeColor="text1"/>
          <w:sz w:val="24"/>
          <w:szCs w:val="24"/>
        </w:rPr>
        <w:t>You should participate in spaces that allow for these discussions and do not have others present in the room while you are using it for class or supervision.  </w:t>
      </w:r>
    </w:p>
    <w:p w14:paraId="61AEE097" w14:textId="647E27F0" w:rsidR="5C113EDC" w:rsidRDefault="5C113EDC" w:rsidP="5C113EDC">
      <w:pPr>
        <w:pStyle w:val="ListParagraph"/>
        <w:numPr>
          <w:ilvl w:val="1"/>
          <w:numId w:val="1"/>
        </w:numPr>
        <w:rPr>
          <w:rFonts w:ascii="Times New Roman" w:eastAsia="Times New Roman" w:hAnsi="Times New Roman" w:cs="Times New Roman"/>
          <w:color w:val="000000" w:themeColor="text1"/>
        </w:rPr>
      </w:pPr>
      <w:r w:rsidRPr="5C113EDC">
        <w:rPr>
          <w:rStyle w:val="normaltextrun"/>
          <w:rFonts w:ascii="Times New Roman" w:eastAsia="Times New Roman" w:hAnsi="Times New Roman" w:cs="Times New Roman"/>
          <w:color w:val="000000" w:themeColor="text1"/>
          <w:sz w:val="24"/>
          <w:szCs w:val="24"/>
        </w:rPr>
        <w:t>As per University policies, I reserve the right to dismiss anyone from a Zoom meeting whose environment or behavior is distracting or problematic.  </w:t>
      </w:r>
    </w:p>
    <w:p w14:paraId="40761E43" w14:textId="77777777" w:rsidR="00E70486" w:rsidRPr="00E70486" w:rsidRDefault="5C113EDC" w:rsidP="00E70486">
      <w:pPr>
        <w:pStyle w:val="ListParagraph"/>
        <w:numPr>
          <w:ilvl w:val="1"/>
          <w:numId w:val="1"/>
        </w:numPr>
        <w:rPr>
          <w:rStyle w:val="normaltextrun"/>
          <w:rFonts w:ascii="Times New Roman" w:eastAsia="Times New Roman" w:hAnsi="Times New Roman" w:cs="Times New Roman"/>
          <w:color w:val="000000" w:themeColor="text1"/>
        </w:rPr>
      </w:pPr>
      <w:r w:rsidRPr="5C113EDC">
        <w:rPr>
          <w:rStyle w:val="normaltextrun"/>
          <w:rFonts w:ascii="Times New Roman" w:eastAsia="Times New Roman" w:hAnsi="Times New Roman" w:cs="Times New Roman"/>
          <w:color w:val="000000" w:themeColor="text1"/>
          <w:sz w:val="24"/>
          <w:szCs w:val="24"/>
        </w:rPr>
        <w:t>If you have any issues with sharing your video feed, adhering to this policy, or anything else related to your use of Zoom please notify me via email in the first week of class so we can discuss if accommodations are possible. </w:t>
      </w:r>
    </w:p>
    <w:p w14:paraId="7326F229" w14:textId="77777777" w:rsidR="00E70486" w:rsidRDefault="00E70486" w:rsidP="00E70486">
      <w:pPr>
        <w:pStyle w:val="ListParagraph"/>
        <w:ind w:left="1440"/>
        <w:jc w:val="center"/>
        <w:rPr>
          <w:rStyle w:val="normaltextrun"/>
          <w:rFonts w:ascii="Times New Roman" w:eastAsia="Times New Roman" w:hAnsi="Times New Roman" w:cs="Times New Roman"/>
          <w:color w:val="000000" w:themeColor="text1"/>
          <w:sz w:val="24"/>
          <w:szCs w:val="24"/>
        </w:rPr>
      </w:pPr>
    </w:p>
    <w:p w14:paraId="4C4FF20B" w14:textId="627665A9" w:rsidR="007978F9" w:rsidRPr="00E70486" w:rsidRDefault="007978F9" w:rsidP="00E70486">
      <w:pPr>
        <w:jc w:val="center"/>
        <w:rPr>
          <w:color w:val="000000" w:themeColor="text1"/>
        </w:rPr>
      </w:pPr>
      <w:r w:rsidRPr="00E70486">
        <w:rPr>
          <w:b/>
        </w:rPr>
        <w:t>CACREP Standards Matrix</w:t>
      </w:r>
    </w:p>
    <w:p w14:paraId="32055EAC" w14:textId="77777777" w:rsidR="007978F9" w:rsidRPr="00E84E00" w:rsidRDefault="007978F9" w:rsidP="007978F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3232"/>
        <w:gridCol w:w="2784"/>
      </w:tblGrid>
      <w:tr w:rsidR="007978F9" w:rsidRPr="00E84E00" w14:paraId="7E77766D" w14:textId="77777777" w:rsidTr="00A060DD">
        <w:trPr>
          <w:trHeight w:val="881"/>
        </w:trPr>
        <w:tc>
          <w:tcPr>
            <w:tcW w:w="3334" w:type="dxa"/>
            <w:shd w:val="clear" w:color="auto" w:fill="auto"/>
          </w:tcPr>
          <w:p w14:paraId="130DBBB0" w14:textId="77777777" w:rsidR="007978F9" w:rsidRPr="00E84E00" w:rsidRDefault="007978F9" w:rsidP="00F94984">
            <w:pPr>
              <w:autoSpaceDE w:val="0"/>
              <w:autoSpaceDN w:val="0"/>
              <w:adjustRightInd w:val="0"/>
              <w:rPr>
                <w:rFonts w:eastAsia="Calibri"/>
                <w:b/>
              </w:rPr>
            </w:pPr>
            <w:r w:rsidRPr="00E84E00">
              <w:rPr>
                <w:rFonts w:eastAsia="Calibri"/>
                <w:b/>
              </w:rPr>
              <w:t>CACREP Standard-As a result of this course student learn/gain the following:</w:t>
            </w:r>
          </w:p>
        </w:tc>
        <w:tc>
          <w:tcPr>
            <w:tcW w:w="3232" w:type="dxa"/>
            <w:shd w:val="clear" w:color="auto" w:fill="auto"/>
          </w:tcPr>
          <w:p w14:paraId="10E60231" w14:textId="77777777" w:rsidR="007978F9" w:rsidRPr="00E84E00" w:rsidRDefault="007978F9" w:rsidP="00F94984">
            <w:pPr>
              <w:autoSpaceDE w:val="0"/>
              <w:autoSpaceDN w:val="0"/>
              <w:adjustRightInd w:val="0"/>
              <w:rPr>
                <w:rFonts w:eastAsia="Calibri"/>
                <w:b/>
              </w:rPr>
            </w:pPr>
            <w:r w:rsidRPr="00E84E00">
              <w:rPr>
                <w:rFonts w:eastAsia="Calibri"/>
                <w:b/>
              </w:rPr>
              <w:t>Curriculum Experience</w:t>
            </w:r>
          </w:p>
        </w:tc>
        <w:tc>
          <w:tcPr>
            <w:tcW w:w="2784" w:type="dxa"/>
            <w:shd w:val="clear" w:color="auto" w:fill="auto"/>
          </w:tcPr>
          <w:p w14:paraId="62EECE91" w14:textId="77777777" w:rsidR="007978F9" w:rsidRPr="00E84E00" w:rsidRDefault="007978F9" w:rsidP="00F94984">
            <w:pPr>
              <w:autoSpaceDE w:val="0"/>
              <w:autoSpaceDN w:val="0"/>
              <w:adjustRightInd w:val="0"/>
              <w:jc w:val="center"/>
              <w:rPr>
                <w:rFonts w:eastAsia="Calibri"/>
                <w:b/>
              </w:rPr>
            </w:pPr>
            <w:r w:rsidRPr="00E84E00">
              <w:rPr>
                <w:rFonts w:eastAsia="Calibri"/>
                <w:b/>
              </w:rPr>
              <w:t>Outcome Assessment</w:t>
            </w:r>
          </w:p>
        </w:tc>
      </w:tr>
      <w:tr w:rsidR="007978F9" w:rsidRPr="00E84E00" w14:paraId="40EB63A4" w14:textId="77777777" w:rsidTr="00A060DD">
        <w:tc>
          <w:tcPr>
            <w:tcW w:w="3334" w:type="dxa"/>
            <w:shd w:val="clear" w:color="auto" w:fill="auto"/>
          </w:tcPr>
          <w:p w14:paraId="731DBD75" w14:textId="2E235AC8" w:rsidR="005149D1" w:rsidRPr="00E84E00" w:rsidRDefault="00197EFC" w:rsidP="005149D1">
            <w:pPr>
              <w:autoSpaceDE w:val="0"/>
              <w:autoSpaceDN w:val="0"/>
              <w:adjustRightInd w:val="0"/>
            </w:pPr>
            <w:r w:rsidRPr="00E84E00">
              <w:t>CACREP Standard 5</w:t>
            </w:r>
            <w:r w:rsidR="005149D1" w:rsidRPr="00E84E00">
              <w:t>.</w:t>
            </w:r>
            <w:r w:rsidR="00C860F2">
              <w:t>H.6</w:t>
            </w:r>
            <w:r w:rsidR="005149D1" w:rsidRPr="00E84E00">
              <w:t>.</w:t>
            </w:r>
          </w:p>
          <w:p w14:paraId="48072710" w14:textId="375E55C6" w:rsidR="005149D1" w:rsidRPr="00E84E00" w:rsidRDefault="005149D1" w:rsidP="00560C0E">
            <w:pPr>
              <w:autoSpaceDE w:val="0"/>
              <w:autoSpaceDN w:val="0"/>
              <w:adjustRightInd w:val="0"/>
            </w:pPr>
            <w:r w:rsidRPr="00E84E00">
              <w:t xml:space="preserve">Students will understand school counselor roles as leaders, advocates, and systems change agents in P-12 schools. </w:t>
            </w:r>
          </w:p>
        </w:tc>
        <w:tc>
          <w:tcPr>
            <w:tcW w:w="3232" w:type="dxa"/>
            <w:shd w:val="clear" w:color="auto" w:fill="auto"/>
          </w:tcPr>
          <w:p w14:paraId="1AEC5099" w14:textId="77777777" w:rsidR="007978F9" w:rsidRPr="00E84E00" w:rsidRDefault="00F772E4" w:rsidP="006630D6">
            <w:pPr>
              <w:numPr>
                <w:ilvl w:val="0"/>
                <w:numId w:val="5"/>
              </w:numPr>
              <w:autoSpaceDE w:val="0"/>
              <w:autoSpaceDN w:val="0"/>
              <w:adjustRightInd w:val="0"/>
              <w:contextualSpacing/>
              <w:rPr>
                <w:rFonts w:eastAsia="Calibri"/>
              </w:rPr>
            </w:pPr>
            <w:r w:rsidRPr="00E84E00">
              <w:rPr>
                <w:rFonts w:eastAsia="Calibri"/>
              </w:rPr>
              <w:t xml:space="preserve">Students will </w:t>
            </w:r>
            <w:r w:rsidR="00AA3FD1" w:rsidRPr="00E84E00">
              <w:rPr>
                <w:rFonts w:eastAsia="Calibri"/>
              </w:rPr>
              <w:t>read about the history of school counselors as leaders and advocates</w:t>
            </w:r>
          </w:p>
          <w:p w14:paraId="45E03FB8" w14:textId="77777777" w:rsidR="00D20D04" w:rsidRPr="00E84E00" w:rsidRDefault="00D20D04" w:rsidP="006630D6">
            <w:pPr>
              <w:numPr>
                <w:ilvl w:val="0"/>
                <w:numId w:val="5"/>
              </w:numPr>
              <w:autoSpaceDE w:val="0"/>
              <w:autoSpaceDN w:val="0"/>
              <w:adjustRightInd w:val="0"/>
              <w:contextualSpacing/>
              <w:rPr>
                <w:rFonts w:eastAsia="Calibri"/>
              </w:rPr>
            </w:pPr>
            <w:r w:rsidRPr="00E84E00">
              <w:rPr>
                <w:rFonts w:eastAsia="Calibri"/>
              </w:rPr>
              <w:t>Students will read about leadership in school counseling</w:t>
            </w:r>
          </w:p>
          <w:p w14:paraId="6A598E06" w14:textId="46F93E26" w:rsidR="00D20D04" w:rsidRPr="00E84E00" w:rsidRDefault="00D20D04" w:rsidP="006630D6">
            <w:pPr>
              <w:numPr>
                <w:ilvl w:val="0"/>
                <w:numId w:val="5"/>
              </w:numPr>
              <w:autoSpaceDE w:val="0"/>
              <w:autoSpaceDN w:val="0"/>
              <w:adjustRightInd w:val="0"/>
              <w:contextualSpacing/>
              <w:rPr>
                <w:rFonts w:eastAsia="Calibri"/>
              </w:rPr>
            </w:pPr>
            <w:r w:rsidRPr="00E84E00">
              <w:rPr>
                <w:rFonts w:eastAsia="Calibri"/>
              </w:rPr>
              <w:t>Students will read about Advocacy in school counseling</w:t>
            </w:r>
          </w:p>
        </w:tc>
        <w:tc>
          <w:tcPr>
            <w:tcW w:w="2784" w:type="dxa"/>
            <w:shd w:val="clear" w:color="auto" w:fill="auto"/>
          </w:tcPr>
          <w:p w14:paraId="7EBDBF1F" w14:textId="270F657B" w:rsidR="00942FE1" w:rsidRPr="00E84E00" w:rsidRDefault="00942FE1" w:rsidP="00942FE1">
            <w:pPr>
              <w:pStyle w:val="ListParagraph"/>
              <w:numPr>
                <w:ilvl w:val="0"/>
                <w:numId w:val="5"/>
              </w:numPr>
              <w:contextualSpacing/>
            </w:pPr>
            <w:r w:rsidRPr="00E84E00">
              <w:t>Professional Leadership Exploration Project</w:t>
            </w:r>
          </w:p>
          <w:p w14:paraId="59AF9B73" w14:textId="7C63F5AC" w:rsidR="00F072DC" w:rsidRPr="00E84E00" w:rsidRDefault="00F072DC" w:rsidP="00AA3FD1">
            <w:pPr>
              <w:numPr>
                <w:ilvl w:val="0"/>
                <w:numId w:val="5"/>
              </w:numPr>
              <w:autoSpaceDE w:val="0"/>
              <w:autoSpaceDN w:val="0"/>
              <w:adjustRightInd w:val="0"/>
              <w:contextualSpacing/>
              <w:rPr>
                <w:rFonts w:eastAsia="Calibri"/>
              </w:rPr>
            </w:pPr>
            <w:r w:rsidRPr="00E84E00">
              <w:rPr>
                <w:rFonts w:eastAsia="Calibri"/>
              </w:rPr>
              <w:t>Advocacy in Action</w:t>
            </w:r>
          </w:p>
        </w:tc>
      </w:tr>
      <w:tr w:rsidR="007978F9" w:rsidRPr="00E84E00" w14:paraId="443A48F5" w14:textId="77777777" w:rsidTr="00A060DD">
        <w:tc>
          <w:tcPr>
            <w:tcW w:w="3334" w:type="dxa"/>
            <w:shd w:val="clear" w:color="auto" w:fill="auto"/>
          </w:tcPr>
          <w:p w14:paraId="3B1ACB82" w14:textId="2E859875" w:rsidR="005149D1" w:rsidRPr="00E84E00" w:rsidRDefault="00197EFC"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5149D1" w:rsidRPr="00E84E00">
              <w:rPr>
                <w:rFonts w:eastAsia="Calibri"/>
              </w:rPr>
              <w:t>.G.2.c.</w:t>
            </w:r>
          </w:p>
          <w:p w14:paraId="215A74C1" w14:textId="70BEB0C7" w:rsidR="007978F9" w:rsidRPr="00E84E00" w:rsidRDefault="005149D1"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sz w:val="23"/>
                <w:szCs w:val="23"/>
              </w:rPr>
              <w:t>Students will understand school counselor roles in relation to college and career readiness.</w:t>
            </w:r>
          </w:p>
        </w:tc>
        <w:tc>
          <w:tcPr>
            <w:tcW w:w="3232" w:type="dxa"/>
            <w:shd w:val="clear" w:color="auto" w:fill="auto"/>
          </w:tcPr>
          <w:p w14:paraId="49ECE3A5" w14:textId="46DBA4D9" w:rsidR="00C26662" w:rsidRPr="00E84E00" w:rsidRDefault="00D20D04" w:rsidP="006630D6">
            <w:pPr>
              <w:numPr>
                <w:ilvl w:val="0"/>
                <w:numId w:val="6"/>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read about advocacy and leadership for College and Career Readiness</w:t>
            </w:r>
          </w:p>
        </w:tc>
        <w:tc>
          <w:tcPr>
            <w:tcW w:w="2784" w:type="dxa"/>
            <w:shd w:val="clear" w:color="auto" w:fill="auto"/>
          </w:tcPr>
          <w:p w14:paraId="78071EEC" w14:textId="6F038BDD" w:rsidR="00D20D04" w:rsidRPr="00E84E00" w:rsidRDefault="00942FE1" w:rsidP="006630D6">
            <w:pPr>
              <w:numPr>
                <w:ilvl w:val="0"/>
                <w:numId w:val="6"/>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College and Career Readiness Project</w:t>
            </w:r>
          </w:p>
        </w:tc>
      </w:tr>
      <w:tr w:rsidR="007978F9" w:rsidRPr="00E84E00" w14:paraId="0701B6ED" w14:textId="77777777" w:rsidTr="00A060DD">
        <w:tc>
          <w:tcPr>
            <w:tcW w:w="3334" w:type="dxa"/>
            <w:shd w:val="clear" w:color="auto" w:fill="auto"/>
          </w:tcPr>
          <w:p w14:paraId="283F8ABB" w14:textId="7B0A00A7" w:rsidR="005149D1" w:rsidRPr="00E84E00" w:rsidRDefault="00197EFC" w:rsidP="005149D1">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5149D1" w:rsidRPr="00E84E00">
              <w:rPr>
                <w:rFonts w:eastAsia="Calibri"/>
              </w:rPr>
              <w:t>.</w:t>
            </w:r>
            <w:r w:rsidR="0078727E">
              <w:rPr>
                <w:rFonts w:eastAsia="Calibri"/>
              </w:rPr>
              <w:t>H.7</w:t>
            </w:r>
            <w:r w:rsidR="005149D1" w:rsidRPr="00E84E00">
              <w:rPr>
                <w:rFonts w:eastAsia="Calibri"/>
              </w:rPr>
              <w:t>.</w:t>
            </w:r>
          </w:p>
          <w:p w14:paraId="28B9E0A8" w14:textId="509F047D" w:rsidR="00C26662" w:rsidRPr="00E84E00" w:rsidRDefault="005149D1" w:rsidP="00C2666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understand </w:t>
            </w:r>
            <w:r w:rsidR="00A060DD">
              <w:rPr>
                <w:rFonts w:eastAsia="Calibri"/>
              </w:rPr>
              <w:t>qualities and styles of effective leadership in schools</w:t>
            </w:r>
          </w:p>
        </w:tc>
        <w:tc>
          <w:tcPr>
            <w:tcW w:w="3232" w:type="dxa"/>
            <w:shd w:val="clear" w:color="auto" w:fill="auto"/>
          </w:tcPr>
          <w:p w14:paraId="59C4719F" w14:textId="58DE8A91" w:rsidR="00D20D04" w:rsidRPr="00E84E00" w:rsidRDefault="00C26662" w:rsidP="00D20D04">
            <w:pPr>
              <w:numPr>
                <w:ilvl w:val="0"/>
                <w:numId w:val="10"/>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w:t>
            </w:r>
            <w:r w:rsidR="00395A2C" w:rsidRPr="00E84E00">
              <w:rPr>
                <w:rFonts w:eastAsia="Calibri"/>
              </w:rPr>
              <w:t>l</w:t>
            </w:r>
            <w:r w:rsidR="00D20D04" w:rsidRPr="00E84E00">
              <w:rPr>
                <w:rFonts w:eastAsia="Calibri"/>
              </w:rPr>
              <w:t xml:space="preserve">eadership in school counseling </w:t>
            </w:r>
          </w:p>
          <w:p w14:paraId="6B0DEA59" w14:textId="77777777" w:rsidR="007978F9" w:rsidRPr="00E84E00" w:rsidRDefault="007978F9" w:rsidP="00C2666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784" w:type="dxa"/>
            <w:shd w:val="clear" w:color="auto" w:fill="auto"/>
          </w:tcPr>
          <w:p w14:paraId="1E3567B4" w14:textId="31828198" w:rsidR="00525D57" w:rsidRDefault="00525D57" w:rsidP="006630D6">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Advocacy in Action </w:t>
            </w:r>
          </w:p>
          <w:p w14:paraId="46813E91" w14:textId="674A2228" w:rsidR="00A060DD" w:rsidRPr="00E84E00" w:rsidRDefault="00A060DD" w:rsidP="006630D6">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Professional Leadership Exploration Project</w:t>
            </w:r>
          </w:p>
          <w:p w14:paraId="7B3DA577" w14:textId="77777777" w:rsidR="007978F9" w:rsidRPr="00E84E00" w:rsidRDefault="007978F9" w:rsidP="00171E25">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r>
      <w:tr w:rsidR="007978F9" w:rsidRPr="00E84E00" w14:paraId="6053690E" w14:textId="77777777" w:rsidTr="00A060DD">
        <w:tc>
          <w:tcPr>
            <w:tcW w:w="3334" w:type="dxa"/>
            <w:shd w:val="clear" w:color="auto" w:fill="auto"/>
          </w:tcPr>
          <w:p w14:paraId="23EB3A29" w14:textId="37CE6C48" w:rsidR="00C26662" w:rsidRPr="00E84E00" w:rsidRDefault="005149D1" w:rsidP="00C26662">
            <w:pPr>
              <w:autoSpaceDE w:val="0"/>
              <w:autoSpaceDN w:val="0"/>
              <w:adjustRightInd w:val="0"/>
              <w:rPr>
                <w:rFonts w:eastAsia="Calibri"/>
                <w:color w:val="000000" w:themeColor="text1"/>
              </w:rPr>
            </w:pPr>
            <w:r w:rsidRPr="00E84E00">
              <w:rPr>
                <w:rFonts w:eastAsia="Calibri"/>
                <w:color w:val="000000" w:themeColor="text1"/>
              </w:rPr>
              <w:t xml:space="preserve">CACREP Standard </w:t>
            </w:r>
            <w:r w:rsidR="00197EFC" w:rsidRPr="00E84E00">
              <w:rPr>
                <w:rFonts w:eastAsia="Calibri"/>
                <w:color w:val="000000" w:themeColor="text1"/>
              </w:rPr>
              <w:t>5</w:t>
            </w:r>
            <w:r w:rsidR="00977A70" w:rsidRPr="00E84E00">
              <w:rPr>
                <w:rFonts w:eastAsia="Calibri"/>
                <w:color w:val="000000" w:themeColor="text1"/>
              </w:rPr>
              <w:t>.</w:t>
            </w:r>
            <w:r w:rsidR="00705109">
              <w:rPr>
                <w:rFonts w:eastAsia="Calibri"/>
                <w:color w:val="000000" w:themeColor="text1"/>
              </w:rPr>
              <w:t>H.6</w:t>
            </w:r>
            <w:r w:rsidR="00977A70" w:rsidRPr="00E84E00">
              <w:rPr>
                <w:rFonts w:eastAsia="Calibri"/>
                <w:color w:val="000000" w:themeColor="text1"/>
              </w:rPr>
              <w:t>.</w:t>
            </w:r>
          </w:p>
          <w:p w14:paraId="329AADA9" w14:textId="55768A31" w:rsidR="00977A70" w:rsidRPr="00E84E00" w:rsidRDefault="00977A70" w:rsidP="00C26662">
            <w:pPr>
              <w:autoSpaceDE w:val="0"/>
              <w:autoSpaceDN w:val="0"/>
              <w:adjustRightInd w:val="0"/>
              <w:rPr>
                <w:rFonts w:eastAsia="Calibri"/>
                <w:color w:val="000000" w:themeColor="text1"/>
              </w:rPr>
            </w:pPr>
            <w:r w:rsidRPr="00E84E00">
              <w:rPr>
                <w:rFonts w:eastAsia="Calibri"/>
                <w:color w:val="000000" w:themeColor="text1"/>
              </w:rPr>
              <w:t xml:space="preserve">Students will know </w:t>
            </w:r>
            <w:r w:rsidR="00705109">
              <w:rPr>
                <w:rFonts w:eastAsia="Calibri"/>
                <w:color w:val="000000" w:themeColor="text1"/>
              </w:rPr>
              <w:t>school counselor roles as leaders, advocates, and systems change agents in pk-12 schools</w:t>
            </w:r>
          </w:p>
        </w:tc>
        <w:tc>
          <w:tcPr>
            <w:tcW w:w="3232" w:type="dxa"/>
            <w:shd w:val="clear" w:color="auto" w:fill="auto"/>
          </w:tcPr>
          <w:p w14:paraId="7304F9CB" w14:textId="306A3B4A" w:rsidR="00D7079E" w:rsidRPr="00E84E00" w:rsidRDefault="00D7079E" w:rsidP="00D7079E">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advocacy in school counseling</w:t>
            </w:r>
          </w:p>
          <w:p w14:paraId="2B7C1422" w14:textId="078AE36B" w:rsidR="00C26662" w:rsidRPr="00E84E00" w:rsidRDefault="00D7079E" w:rsidP="006630D6">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advocacy and social justice </w:t>
            </w:r>
          </w:p>
        </w:tc>
        <w:tc>
          <w:tcPr>
            <w:tcW w:w="2784" w:type="dxa"/>
            <w:shd w:val="clear" w:color="auto" w:fill="auto"/>
          </w:tcPr>
          <w:p w14:paraId="69A525EE" w14:textId="761985A8" w:rsidR="00F072DC" w:rsidRPr="00E84E00" w:rsidRDefault="00942FE1" w:rsidP="006630D6">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Professional </w:t>
            </w:r>
            <w:r w:rsidR="00D7079E" w:rsidRPr="00E84E00">
              <w:rPr>
                <w:rFonts w:eastAsia="Calibri"/>
              </w:rPr>
              <w:t>Leadership Exploration Project</w:t>
            </w:r>
          </w:p>
          <w:p w14:paraId="24154DB9" w14:textId="2CB53555" w:rsidR="00D7079E" w:rsidRPr="00E84E00" w:rsidRDefault="00F072DC" w:rsidP="006630D6">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Advocacy in Action</w:t>
            </w:r>
          </w:p>
        </w:tc>
      </w:tr>
      <w:tr w:rsidR="00977A70" w:rsidRPr="00E84E00" w14:paraId="53DEB2C0" w14:textId="77777777" w:rsidTr="002458C0">
        <w:trPr>
          <w:trHeight w:hRule="exact" w:val="1486"/>
        </w:trPr>
        <w:tc>
          <w:tcPr>
            <w:tcW w:w="3334" w:type="dxa"/>
            <w:shd w:val="clear" w:color="auto" w:fill="auto"/>
          </w:tcPr>
          <w:p w14:paraId="2B50E201" w14:textId="22CEF9C1"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lastRenderedPageBreak/>
              <w:t>CACREP Standard 5</w:t>
            </w:r>
            <w:r w:rsidR="00977A70" w:rsidRPr="00E84E00">
              <w:rPr>
                <w:rFonts w:eastAsia="Calibri"/>
              </w:rPr>
              <w:t>.</w:t>
            </w:r>
            <w:r w:rsidR="002458C0">
              <w:rPr>
                <w:rFonts w:eastAsia="Calibri"/>
              </w:rPr>
              <w:t>H.13</w:t>
            </w:r>
            <w:r w:rsidR="00977A70" w:rsidRPr="00E84E00">
              <w:rPr>
                <w:rFonts w:eastAsia="Calibri"/>
              </w:rPr>
              <w:t>.</w:t>
            </w:r>
          </w:p>
          <w:p w14:paraId="542CD507" w14:textId="1373416C"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be able to design and evaluate </w:t>
            </w:r>
            <w:r w:rsidR="002458C0">
              <w:rPr>
                <w:rFonts w:eastAsia="Calibri"/>
              </w:rPr>
              <w:t>strategies for implementing and coordinating school-based interventions</w:t>
            </w:r>
          </w:p>
        </w:tc>
        <w:tc>
          <w:tcPr>
            <w:tcW w:w="3232" w:type="dxa"/>
            <w:shd w:val="clear" w:color="auto" w:fill="auto"/>
          </w:tcPr>
          <w:p w14:paraId="56F55BFC" w14:textId="72BCAE98" w:rsidR="00977A70" w:rsidRPr="00E84E00" w:rsidRDefault="00D7079E" w:rsidP="006630D6">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using data for advocacy</w:t>
            </w:r>
          </w:p>
        </w:tc>
        <w:tc>
          <w:tcPr>
            <w:tcW w:w="2784" w:type="dxa"/>
            <w:shd w:val="clear" w:color="auto" w:fill="auto"/>
          </w:tcPr>
          <w:p w14:paraId="40CB01E7" w14:textId="77777777" w:rsidR="00977A70" w:rsidRPr="00E84E00" w:rsidRDefault="00942FE1" w:rsidP="006630D6">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Advocacy in Action</w:t>
            </w:r>
          </w:p>
          <w:p w14:paraId="1DD6C8B6" w14:textId="059D435E" w:rsidR="00942FE1" w:rsidRPr="00E84E00" w:rsidRDefault="00942FE1" w:rsidP="006630D6">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tc>
      </w:tr>
      <w:tr w:rsidR="00977A70" w:rsidRPr="00E84E00" w14:paraId="409054BB" w14:textId="77777777" w:rsidTr="00A3606A">
        <w:trPr>
          <w:trHeight w:hRule="exact" w:val="1963"/>
        </w:trPr>
        <w:tc>
          <w:tcPr>
            <w:tcW w:w="3334" w:type="dxa"/>
            <w:shd w:val="clear" w:color="auto" w:fill="auto"/>
          </w:tcPr>
          <w:p w14:paraId="766C99E5" w14:textId="2DA57316"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w:t>
            </w:r>
            <w:r w:rsidR="00A3606A">
              <w:rPr>
                <w:rFonts w:eastAsia="Calibri"/>
              </w:rPr>
              <w:t>H.15</w:t>
            </w:r>
          </w:p>
          <w:p w14:paraId="60EE44A2" w14:textId="52E31A0C"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be able to implement </w:t>
            </w:r>
            <w:r w:rsidR="00A3606A">
              <w:rPr>
                <w:rFonts w:eastAsia="Calibri"/>
              </w:rPr>
              <w:t>evidence-based and culturally sustaining interventions to promote academic development</w:t>
            </w:r>
          </w:p>
        </w:tc>
        <w:tc>
          <w:tcPr>
            <w:tcW w:w="3232" w:type="dxa"/>
            <w:shd w:val="clear" w:color="auto" w:fill="auto"/>
          </w:tcPr>
          <w:p w14:paraId="2FCBE27B" w14:textId="0D861DFC" w:rsidR="00977A70" w:rsidRPr="00E84E00" w:rsidRDefault="00D7079E" w:rsidP="006630D6">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advocating for equity in student achievement </w:t>
            </w:r>
          </w:p>
        </w:tc>
        <w:tc>
          <w:tcPr>
            <w:tcW w:w="2784" w:type="dxa"/>
            <w:shd w:val="clear" w:color="auto" w:fill="auto"/>
          </w:tcPr>
          <w:p w14:paraId="6DBA8AE4" w14:textId="77777777" w:rsidR="00D7079E" w:rsidRPr="00E84E00" w:rsidRDefault="00942FE1" w:rsidP="006630D6">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Advocacy in Action</w:t>
            </w:r>
          </w:p>
          <w:p w14:paraId="3BBC442D" w14:textId="4C89F017" w:rsidR="00942FE1" w:rsidRPr="00E84E00" w:rsidRDefault="00942FE1" w:rsidP="006630D6">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tc>
      </w:tr>
      <w:tr w:rsidR="00977A70" w:rsidRPr="00E84E00" w14:paraId="000C32BD" w14:textId="77777777" w:rsidTr="00A060DD">
        <w:trPr>
          <w:trHeight w:hRule="exact" w:val="1495"/>
        </w:trPr>
        <w:tc>
          <w:tcPr>
            <w:tcW w:w="3334" w:type="dxa"/>
            <w:shd w:val="clear" w:color="auto" w:fill="auto"/>
          </w:tcPr>
          <w:p w14:paraId="623D1DA1" w14:textId="3EA6EE46"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4C667E">
              <w:rPr>
                <w:rFonts w:eastAsia="Calibri"/>
              </w:rPr>
              <w:t>.H.18</w:t>
            </w:r>
          </w:p>
          <w:p w14:paraId="24EAB8EA" w14:textId="5E7A6BB0"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be able to implement strategies to facilitate school and postsecondary transitions. </w:t>
            </w:r>
          </w:p>
        </w:tc>
        <w:tc>
          <w:tcPr>
            <w:tcW w:w="3232" w:type="dxa"/>
            <w:shd w:val="clear" w:color="auto" w:fill="auto"/>
          </w:tcPr>
          <w:p w14:paraId="5BC49EE1" w14:textId="1A5F7012" w:rsidR="00977A70" w:rsidRPr="00E84E00" w:rsidRDefault="00D7079E" w:rsidP="006630D6">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advocacy and leadership for College and Career Readiness</w:t>
            </w:r>
          </w:p>
        </w:tc>
        <w:tc>
          <w:tcPr>
            <w:tcW w:w="2784" w:type="dxa"/>
            <w:shd w:val="clear" w:color="auto" w:fill="auto"/>
          </w:tcPr>
          <w:p w14:paraId="21100E95" w14:textId="710A4734" w:rsidR="00D7079E" w:rsidRPr="00E84E00" w:rsidRDefault="00942FE1" w:rsidP="006630D6">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College and Career Readiness Project</w:t>
            </w:r>
          </w:p>
        </w:tc>
      </w:tr>
      <w:tr w:rsidR="00977A70" w:rsidRPr="00E84E00" w14:paraId="77421023" w14:textId="77777777" w:rsidTr="00A060DD">
        <w:trPr>
          <w:trHeight w:hRule="exact" w:val="2017"/>
        </w:trPr>
        <w:tc>
          <w:tcPr>
            <w:tcW w:w="3334" w:type="dxa"/>
            <w:shd w:val="clear" w:color="auto" w:fill="auto"/>
          </w:tcPr>
          <w:p w14:paraId="4233F369" w14:textId="7A2FFE9B"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Standards 5</w:t>
            </w:r>
            <w:r w:rsidR="00977A70" w:rsidRPr="00E84E00">
              <w:rPr>
                <w:rFonts w:eastAsia="Calibri"/>
              </w:rPr>
              <w:t>.</w:t>
            </w:r>
            <w:r w:rsidR="0093680B">
              <w:rPr>
                <w:rFonts w:eastAsia="Calibri"/>
              </w:rPr>
              <w:t>H.19</w:t>
            </w:r>
          </w:p>
          <w:p w14:paraId="469336E1" w14:textId="2AB0B65F"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develop skills</w:t>
            </w:r>
            <w:r w:rsidR="0093680B">
              <w:rPr>
                <w:rFonts w:eastAsia="Calibri"/>
              </w:rPr>
              <w:t xml:space="preserve"> and strategies to promote equity in student achievement and access to postsecondary education opportunities</w:t>
            </w:r>
          </w:p>
        </w:tc>
        <w:tc>
          <w:tcPr>
            <w:tcW w:w="3232" w:type="dxa"/>
            <w:shd w:val="clear" w:color="auto" w:fill="auto"/>
          </w:tcPr>
          <w:p w14:paraId="2772C578" w14:textId="77777777" w:rsidR="00977A70" w:rsidRPr="00E84E00" w:rsidRDefault="00B84E1B" w:rsidP="006630D6">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advocating for equity in student achievement</w:t>
            </w:r>
          </w:p>
          <w:p w14:paraId="18AD3247" w14:textId="250FC63A" w:rsidR="00942FE1" w:rsidRPr="00E84E00" w:rsidRDefault="00942FE1" w:rsidP="004C667E">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784" w:type="dxa"/>
            <w:shd w:val="clear" w:color="auto" w:fill="auto"/>
          </w:tcPr>
          <w:p w14:paraId="383410F3" w14:textId="77777777" w:rsidR="00B84E1B" w:rsidRPr="00E84E00" w:rsidRDefault="00942FE1" w:rsidP="00A942E2">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p w14:paraId="476E8DC8" w14:textId="570F161E" w:rsidR="00A942E2" w:rsidRPr="00E84E00" w:rsidRDefault="00A942E2" w:rsidP="00CA3FDB">
            <w:pPr>
              <w:ind w:left="361"/>
              <w:contextualSpacing/>
              <w:rPr>
                <w:rFonts w:eastAsia="Calibri"/>
              </w:rPr>
            </w:pPr>
          </w:p>
        </w:tc>
      </w:tr>
      <w:tr w:rsidR="00977A70" w:rsidRPr="00E84E00" w14:paraId="32F45668" w14:textId="77777777" w:rsidTr="00A060DD">
        <w:trPr>
          <w:trHeight w:hRule="exact" w:val="1495"/>
        </w:trPr>
        <w:tc>
          <w:tcPr>
            <w:tcW w:w="3334" w:type="dxa"/>
            <w:shd w:val="clear" w:color="auto" w:fill="auto"/>
          </w:tcPr>
          <w:p w14:paraId="0EAA0D34" w14:textId="04F32F9B"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w:t>
            </w:r>
            <w:r w:rsidR="0093680B">
              <w:rPr>
                <w:rFonts w:eastAsia="Calibri"/>
              </w:rPr>
              <w:t>H.16</w:t>
            </w:r>
          </w:p>
          <w:p w14:paraId="6B6A1119" w14:textId="3DD3E907"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be able to implement approaches to increase promotion and graduation rates.  </w:t>
            </w:r>
          </w:p>
        </w:tc>
        <w:tc>
          <w:tcPr>
            <w:tcW w:w="3232" w:type="dxa"/>
            <w:shd w:val="clear" w:color="auto" w:fill="auto"/>
          </w:tcPr>
          <w:p w14:paraId="5F1EDAD3" w14:textId="04C4242F" w:rsidR="00977A70" w:rsidRPr="00E84E00" w:rsidRDefault="00B84E1B" w:rsidP="006630D6">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advocacy and leadership for College and Career Readiness</w:t>
            </w:r>
          </w:p>
        </w:tc>
        <w:tc>
          <w:tcPr>
            <w:tcW w:w="2784" w:type="dxa"/>
            <w:shd w:val="clear" w:color="auto" w:fill="auto"/>
          </w:tcPr>
          <w:p w14:paraId="3DBDBC7A" w14:textId="6F3CD88F" w:rsidR="00B84E1B" w:rsidRPr="00E84E00" w:rsidRDefault="00942FE1" w:rsidP="006630D6">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College and Career Readiness Project</w:t>
            </w:r>
          </w:p>
        </w:tc>
      </w:tr>
    </w:tbl>
    <w:p w14:paraId="773B4DC3" w14:textId="77777777" w:rsidR="007978F9" w:rsidRPr="00E84E00" w:rsidRDefault="007978F9" w:rsidP="007978F9">
      <w:pPr>
        <w:autoSpaceDE w:val="0"/>
        <w:autoSpaceDN w:val="0"/>
        <w:adjustRightInd w:val="0"/>
      </w:pPr>
    </w:p>
    <w:p w14:paraId="3923345E" w14:textId="77777777" w:rsidR="00C6212E" w:rsidRPr="00E84E00" w:rsidRDefault="001148D6" w:rsidP="00B041B2">
      <w:pPr>
        <w:rPr>
          <w:rFonts w:eastAsia="Arial Unicode MS"/>
        </w:rPr>
      </w:pPr>
      <w:r w:rsidRPr="00E84E00">
        <w:rPr>
          <w:rFonts w:eastAsia="Arial Unicode MS"/>
        </w:rPr>
        <w:t xml:space="preserve"> </w:t>
      </w:r>
    </w:p>
    <w:p w14:paraId="169CBDD0" w14:textId="77777777" w:rsidR="004B771A" w:rsidRPr="00E84E00" w:rsidRDefault="004B771A" w:rsidP="004B771A">
      <w:pPr>
        <w:jc w:val="center"/>
        <w:rPr>
          <w:b/>
          <w:bCs/>
        </w:rPr>
      </w:pPr>
    </w:p>
    <w:p w14:paraId="162A88DE" w14:textId="77777777" w:rsidR="00767DD1" w:rsidRPr="00E84E00" w:rsidRDefault="00767DD1" w:rsidP="004B771A">
      <w:pPr>
        <w:jc w:val="center"/>
        <w:rPr>
          <w:b/>
          <w:bCs/>
        </w:rPr>
      </w:pPr>
    </w:p>
    <w:p w14:paraId="78D157E1" w14:textId="77777777" w:rsidR="00767DD1" w:rsidRPr="00E84E00" w:rsidRDefault="00767DD1" w:rsidP="004B771A">
      <w:pPr>
        <w:jc w:val="center"/>
        <w:rPr>
          <w:b/>
          <w:bCs/>
        </w:rPr>
      </w:pPr>
    </w:p>
    <w:p w14:paraId="12254B87" w14:textId="77777777" w:rsidR="00767DD1" w:rsidRDefault="00767DD1" w:rsidP="004B771A">
      <w:pPr>
        <w:jc w:val="center"/>
        <w:rPr>
          <w:b/>
          <w:bCs/>
        </w:rPr>
      </w:pPr>
    </w:p>
    <w:p w14:paraId="795CE383" w14:textId="77777777" w:rsidR="00761C17" w:rsidRDefault="00761C17" w:rsidP="004B771A">
      <w:pPr>
        <w:jc w:val="center"/>
        <w:rPr>
          <w:b/>
          <w:bCs/>
        </w:rPr>
      </w:pPr>
    </w:p>
    <w:p w14:paraId="05EA3285" w14:textId="77777777" w:rsidR="00761C17" w:rsidRDefault="00761C17" w:rsidP="004B771A">
      <w:pPr>
        <w:jc w:val="center"/>
        <w:rPr>
          <w:b/>
          <w:bCs/>
        </w:rPr>
      </w:pPr>
    </w:p>
    <w:p w14:paraId="28A2B1D1" w14:textId="77777777" w:rsidR="00761C17" w:rsidRDefault="00761C17" w:rsidP="004B771A">
      <w:pPr>
        <w:jc w:val="center"/>
        <w:rPr>
          <w:b/>
          <w:bCs/>
        </w:rPr>
      </w:pPr>
    </w:p>
    <w:p w14:paraId="174A7F32" w14:textId="77777777" w:rsidR="00761C17" w:rsidRDefault="00761C17" w:rsidP="004B771A">
      <w:pPr>
        <w:jc w:val="center"/>
        <w:rPr>
          <w:b/>
          <w:bCs/>
        </w:rPr>
      </w:pPr>
    </w:p>
    <w:p w14:paraId="7B9D2243" w14:textId="77777777" w:rsidR="00761C17" w:rsidRDefault="00761C17" w:rsidP="004B771A">
      <w:pPr>
        <w:jc w:val="center"/>
        <w:rPr>
          <w:b/>
          <w:bCs/>
        </w:rPr>
      </w:pPr>
    </w:p>
    <w:p w14:paraId="4D89EDD4" w14:textId="77777777" w:rsidR="00761C17" w:rsidRDefault="00761C17" w:rsidP="004B771A">
      <w:pPr>
        <w:jc w:val="center"/>
        <w:rPr>
          <w:b/>
          <w:bCs/>
        </w:rPr>
      </w:pPr>
    </w:p>
    <w:p w14:paraId="214947AC" w14:textId="77777777" w:rsidR="00761C17" w:rsidRDefault="00761C17" w:rsidP="004B771A">
      <w:pPr>
        <w:jc w:val="center"/>
        <w:rPr>
          <w:b/>
          <w:bCs/>
        </w:rPr>
      </w:pPr>
    </w:p>
    <w:p w14:paraId="67DB0C13" w14:textId="77777777" w:rsidR="00761C17" w:rsidRDefault="00761C17" w:rsidP="004B771A">
      <w:pPr>
        <w:jc w:val="center"/>
        <w:rPr>
          <w:b/>
          <w:bCs/>
        </w:rPr>
      </w:pPr>
    </w:p>
    <w:p w14:paraId="385B99F8" w14:textId="340CA55F" w:rsidR="00525D57" w:rsidRPr="00E84E00" w:rsidRDefault="00525D57" w:rsidP="004B771A">
      <w:pPr>
        <w:jc w:val="center"/>
        <w:rPr>
          <w:b/>
          <w:bCs/>
        </w:rPr>
      </w:pPr>
    </w:p>
    <w:p w14:paraId="6430F105" w14:textId="77777777" w:rsidR="000645D2" w:rsidRPr="00E84E00" w:rsidRDefault="000645D2" w:rsidP="004B771A">
      <w:pPr>
        <w:jc w:val="center"/>
        <w:rPr>
          <w:b/>
          <w:bCs/>
        </w:rPr>
      </w:pPr>
    </w:p>
    <w:p w14:paraId="7AFD7D8E" w14:textId="77777777" w:rsidR="004B771A" w:rsidRPr="00E84E00" w:rsidRDefault="004B771A" w:rsidP="004B771A">
      <w:pPr>
        <w:jc w:val="center"/>
        <w:rPr>
          <w:b/>
          <w:bCs/>
        </w:rPr>
      </w:pPr>
      <w:r w:rsidRPr="00E84E00">
        <w:rPr>
          <w:b/>
          <w:bCs/>
        </w:rPr>
        <w:lastRenderedPageBreak/>
        <w:t>Tentative</w:t>
      </w:r>
      <w:r w:rsidR="00476885" w:rsidRPr="00E84E00">
        <w:rPr>
          <w:b/>
          <w:bCs/>
        </w:rPr>
        <w:t xml:space="preserve"> Course Schedule</w:t>
      </w:r>
    </w:p>
    <w:p w14:paraId="69C6B62E" w14:textId="77777777" w:rsidR="004B771A" w:rsidRPr="00E84E00" w:rsidRDefault="004B771A" w:rsidP="004B771A">
      <w:pPr>
        <w:jc w:val="center"/>
      </w:pPr>
    </w:p>
    <w:tbl>
      <w:tblPr>
        <w:tblW w:w="11065"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87"/>
        <w:gridCol w:w="4080"/>
        <w:gridCol w:w="3814"/>
      </w:tblGrid>
      <w:tr w:rsidR="00392478" w:rsidRPr="00E84E00" w14:paraId="0AD48085" w14:textId="77777777" w:rsidTr="000558DF">
        <w:trPr>
          <w:trHeight w:val="431"/>
        </w:trPr>
        <w:tc>
          <w:tcPr>
            <w:tcW w:w="1384" w:type="dxa"/>
          </w:tcPr>
          <w:p w14:paraId="0747FDD2" w14:textId="77777777" w:rsidR="004B771A" w:rsidRPr="00E84E00" w:rsidRDefault="004B771A" w:rsidP="00CB41E7">
            <w:pPr>
              <w:jc w:val="center"/>
              <w:rPr>
                <w:b/>
                <w:bCs/>
              </w:rPr>
            </w:pPr>
            <w:r w:rsidRPr="00E84E00">
              <w:rPr>
                <w:bCs/>
              </w:rPr>
              <w:t>Class</w:t>
            </w:r>
            <w:r w:rsidRPr="00E84E00">
              <w:rPr>
                <w:b/>
                <w:bCs/>
              </w:rPr>
              <w:t xml:space="preserve"> #</w:t>
            </w:r>
          </w:p>
        </w:tc>
        <w:tc>
          <w:tcPr>
            <w:tcW w:w="1787" w:type="dxa"/>
          </w:tcPr>
          <w:p w14:paraId="6FE12579" w14:textId="77777777" w:rsidR="004B771A" w:rsidRPr="00E84E00" w:rsidRDefault="004B771A" w:rsidP="00CB41E7">
            <w:pPr>
              <w:rPr>
                <w:b/>
                <w:bCs/>
              </w:rPr>
            </w:pPr>
            <w:r w:rsidRPr="00E84E00">
              <w:rPr>
                <w:b/>
                <w:bCs/>
              </w:rPr>
              <w:t>Date</w:t>
            </w:r>
          </w:p>
        </w:tc>
        <w:tc>
          <w:tcPr>
            <w:tcW w:w="4080" w:type="dxa"/>
          </w:tcPr>
          <w:p w14:paraId="2B677809" w14:textId="77777777" w:rsidR="004B771A" w:rsidRPr="00E84E00" w:rsidRDefault="004B771A" w:rsidP="00CB41E7">
            <w:pPr>
              <w:rPr>
                <w:b/>
                <w:bCs/>
              </w:rPr>
            </w:pPr>
            <w:r w:rsidRPr="00E84E00">
              <w:rPr>
                <w:b/>
                <w:bCs/>
              </w:rPr>
              <w:t>Topic</w:t>
            </w:r>
          </w:p>
        </w:tc>
        <w:tc>
          <w:tcPr>
            <w:tcW w:w="3814" w:type="dxa"/>
          </w:tcPr>
          <w:p w14:paraId="3B74CC75" w14:textId="77777777" w:rsidR="004B771A" w:rsidRPr="00E84E00" w:rsidRDefault="004B771A" w:rsidP="00CB41E7">
            <w:pPr>
              <w:rPr>
                <w:b/>
                <w:bCs/>
              </w:rPr>
            </w:pPr>
            <w:r w:rsidRPr="00E84E00">
              <w:rPr>
                <w:b/>
                <w:bCs/>
              </w:rPr>
              <w:t>Readings/Assignments Due</w:t>
            </w:r>
          </w:p>
        </w:tc>
      </w:tr>
      <w:tr w:rsidR="00392478" w:rsidRPr="00E84E00" w14:paraId="164CA365" w14:textId="77777777" w:rsidTr="5C3DE557">
        <w:trPr>
          <w:trHeight w:val="692"/>
        </w:trPr>
        <w:tc>
          <w:tcPr>
            <w:tcW w:w="1384" w:type="dxa"/>
          </w:tcPr>
          <w:p w14:paraId="60741A24" w14:textId="77777777" w:rsidR="004B771A" w:rsidRPr="00E84E00" w:rsidRDefault="004B771A" w:rsidP="00CB41E7">
            <w:pPr>
              <w:rPr>
                <w:bCs/>
              </w:rPr>
            </w:pPr>
            <w:r w:rsidRPr="00E84E00">
              <w:rPr>
                <w:bCs/>
              </w:rPr>
              <w:t>1</w:t>
            </w:r>
          </w:p>
          <w:p w14:paraId="155323E5" w14:textId="0C35CDEA" w:rsidR="00BA2A4F" w:rsidRPr="00E84E00" w:rsidRDefault="00BA2A4F" w:rsidP="00CB41E7">
            <w:pPr>
              <w:rPr>
                <w:bCs/>
              </w:rPr>
            </w:pPr>
          </w:p>
        </w:tc>
        <w:tc>
          <w:tcPr>
            <w:tcW w:w="1787" w:type="dxa"/>
          </w:tcPr>
          <w:p w14:paraId="60EB83AC" w14:textId="2C0A0488" w:rsidR="004B771A" w:rsidRPr="00E84E00" w:rsidRDefault="3BC2301B" w:rsidP="00CB41E7">
            <w:r w:rsidRPr="00E84E00">
              <w:t>1/1</w:t>
            </w:r>
            <w:r w:rsidR="002567E0">
              <w:t>3</w:t>
            </w:r>
            <w:r w:rsidR="00761BA1">
              <w:t>/</w:t>
            </w:r>
            <w:r w:rsidRPr="00E84E00">
              <w:t>2</w:t>
            </w:r>
            <w:r w:rsidR="00AC458E">
              <w:t>5</w:t>
            </w:r>
          </w:p>
          <w:p w14:paraId="3194B6CC" w14:textId="05E9057C" w:rsidR="00D31213" w:rsidRPr="00E84E00" w:rsidRDefault="00D31213" w:rsidP="00CB41E7">
            <w:pPr>
              <w:rPr>
                <w:b/>
              </w:rPr>
            </w:pPr>
          </w:p>
        </w:tc>
        <w:tc>
          <w:tcPr>
            <w:tcW w:w="4080" w:type="dxa"/>
          </w:tcPr>
          <w:p w14:paraId="6DDD423D" w14:textId="4791B745" w:rsidR="004B771A" w:rsidRPr="00E84E00" w:rsidRDefault="00BA0177" w:rsidP="00D871CB">
            <w:pPr>
              <w:contextualSpacing/>
              <w:rPr>
                <w:color w:val="FF0000"/>
              </w:rPr>
            </w:pPr>
            <w:r w:rsidRPr="00E84E00">
              <w:t>Course Introduction</w:t>
            </w:r>
          </w:p>
        </w:tc>
        <w:tc>
          <w:tcPr>
            <w:tcW w:w="3814" w:type="dxa"/>
          </w:tcPr>
          <w:p w14:paraId="5C4320C2" w14:textId="3562A59A" w:rsidR="000558DF" w:rsidRPr="00E84E00" w:rsidRDefault="00BA0177" w:rsidP="00A60E29">
            <w:pPr>
              <w:ind w:right="-1080"/>
              <w:rPr>
                <w:bCs/>
              </w:rPr>
            </w:pPr>
            <w:r>
              <w:rPr>
                <w:bCs/>
              </w:rPr>
              <w:t xml:space="preserve">Course Overview </w:t>
            </w:r>
          </w:p>
        </w:tc>
      </w:tr>
      <w:tr w:rsidR="00A4297D" w:rsidRPr="00E84E00" w14:paraId="543A509C" w14:textId="77777777" w:rsidTr="5C3DE557">
        <w:trPr>
          <w:trHeight w:val="692"/>
        </w:trPr>
        <w:tc>
          <w:tcPr>
            <w:tcW w:w="1384" w:type="dxa"/>
          </w:tcPr>
          <w:p w14:paraId="44BCF873" w14:textId="5C334856" w:rsidR="00A4297D" w:rsidRPr="00E84E00" w:rsidRDefault="00A4297D" w:rsidP="00CB41E7">
            <w:pPr>
              <w:rPr>
                <w:bCs/>
              </w:rPr>
            </w:pPr>
            <w:r w:rsidRPr="00E84E00">
              <w:rPr>
                <w:bCs/>
              </w:rPr>
              <w:t>2</w:t>
            </w:r>
          </w:p>
        </w:tc>
        <w:tc>
          <w:tcPr>
            <w:tcW w:w="1787" w:type="dxa"/>
          </w:tcPr>
          <w:p w14:paraId="6450F0E1" w14:textId="68CA8667" w:rsidR="00A4297D" w:rsidRDefault="3BC2301B" w:rsidP="00CB41E7">
            <w:r w:rsidRPr="00E84E00">
              <w:t>1</w:t>
            </w:r>
            <w:r w:rsidR="0006573A" w:rsidRPr="00E84E00">
              <w:t>/</w:t>
            </w:r>
            <w:r w:rsidR="00D871CB" w:rsidRPr="00E84E00">
              <w:t>2</w:t>
            </w:r>
            <w:r w:rsidR="002567E0">
              <w:t>0</w:t>
            </w:r>
            <w:r w:rsidRPr="00E84E00">
              <w:t>/2</w:t>
            </w:r>
            <w:r w:rsidR="00AC458E">
              <w:t>5</w:t>
            </w:r>
          </w:p>
          <w:p w14:paraId="209439C2" w14:textId="2A4B0E26" w:rsidR="00BA0177" w:rsidRPr="00E84E00" w:rsidRDefault="00BA0177" w:rsidP="00CB41E7">
            <w:pPr>
              <w:rPr>
                <w:bCs/>
              </w:rPr>
            </w:pPr>
          </w:p>
        </w:tc>
        <w:tc>
          <w:tcPr>
            <w:tcW w:w="4080" w:type="dxa"/>
          </w:tcPr>
          <w:p w14:paraId="38558A74" w14:textId="3C30BD24" w:rsidR="00D871CB" w:rsidRDefault="00D871CB" w:rsidP="00D871CB">
            <w:pPr>
              <w:contextualSpacing/>
            </w:pPr>
            <w:r w:rsidRPr="00E84E00">
              <w:t>Leadership in Schools</w:t>
            </w:r>
          </w:p>
          <w:p w14:paraId="2D3F3283" w14:textId="77777777" w:rsidR="00A60E29" w:rsidRPr="00E84E00" w:rsidRDefault="00A60E29" w:rsidP="00D871CB">
            <w:pPr>
              <w:contextualSpacing/>
            </w:pPr>
          </w:p>
          <w:p w14:paraId="7F6F96E7" w14:textId="03F34417" w:rsidR="003B352A" w:rsidRPr="00E84E00" w:rsidRDefault="003B352A" w:rsidP="003B352A">
            <w:pPr>
              <w:contextualSpacing/>
            </w:pPr>
            <w:r w:rsidRPr="00E84E00">
              <w:t>History of School Counselors as Leaders and Advocates</w:t>
            </w:r>
          </w:p>
          <w:p w14:paraId="2687E1ED" w14:textId="6DF88E65" w:rsidR="00CA3FDB" w:rsidRPr="00E84E00" w:rsidRDefault="00CA3FDB" w:rsidP="003B352A">
            <w:pPr>
              <w:contextualSpacing/>
            </w:pPr>
          </w:p>
          <w:p w14:paraId="737BAA81" w14:textId="18D116D5" w:rsidR="00CA3FDB" w:rsidRPr="00E84E00" w:rsidRDefault="00A67963" w:rsidP="003B352A">
            <w:pPr>
              <w:contextualSpacing/>
            </w:pPr>
            <w:r w:rsidRPr="00E84E00">
              <w:t xml:space="preserve">Preparation for </w:t>
            </w:r>
            <w:r w:rsidR="00CA3FDB" w:rsidRPr="00E84E00">
              <w:t>National School Counseling Week</w:t>
            </w:r>
          </w:p>
          <w:p w14:paraId="7178831E" w14:textId="7EFE7027" w:rsidR="00A4297D" w:rsidRPr="00E84E00" w:rsidRDefault="00A4297D" w:rsidP="00476885">
            <w:pPr>
              <w:contextualSpacing/>
            </w:pPr>
          </w:p>
        </w:tc>
        <w:tc>
          <w:tcPr>
            <w:tcW w:w="3814" w:type="dxa"/>
          </w:tcPr>
          <w:p w14:paraId="1CF8CA50" w14:textId="77777777" w:rsidR="003B352A" w:rsidRPr="00E84E00" w:rsidRDefault="003B352A" w:rsidP="003B352A">
            <w:pPr>
              <w:rPr>
                <w:bCs/>
              </w:rPr>
            </w:pPr>
            <w:r w:rsidRPr="00E84E00">
              <w:rPr>
                <w:bCs/>
              </w:rPr>
              <w:t xml:space="preserve">READ: </w:t>
            </w:r>
          </w:p>
          <w:p w14:paraId="0F762F8A" w14:textId="16CB7430" w:rsidR="003B352A" w:rsidRPr="00E84E00" w:rsidRDefault="003B352A" w:rsidP="003B352A">
            <w:pPr>
              <w:rPr>
                <w:bCs/>
              </w:rPr>
            </w:pPr>
            <w:bookmarkStart w:id="10" w:name="OLE_LINK437"/>
            <w:r w:rsidRPr="00E84E00">
              <w:rPr>
                <w:bCs/>
              </w:rPr>
              <w:t xml:space="preserve">Chapters </w:t>
            </w:r>
            <w:r w:rsidR="00A60E29">
              <w:rPr>
                <w:bCs/>
              </w:rPr>
              <w:t>1</w:t>
            </w:r>
            <w:r w:rsidRPr="00E84E00">
              <w:rPr>
                <w:bCs/>
              </w:rPr>
              <w:t>-</w:t>
            </w:r>
            <w:r w:rsidR="00A60E29">
              <w:rPr>
                <w:bCs/>
              </w:rPr>
              <w:t>4</w:t>
            </w:r>
            <w:r w:rsidRPr="00E84E00">
              <w:rPr>
                <w:bCs/>
              </w:rPr>
              <w:t xml:space="preserve"> in School Counselor Leadership: The Essential Practice</w:t>
            </w:r>
          </w:p>
          <w:bookmarkEnd w:id="10"/>
          <w:p w14:paraId="440A77C1" w14:textId="77777777" w:rsidR="003B352A" w:rsidRPr="00E84E00" w:rsidRDefault="003B352A" w:rsidP="003B352A">
            <w:pPr>
              <w:rPr>
                <w:bCs/>
              </w:rPr>
            </w:pPr>
          </w:p>
          <w:p w14:paraId="60A110E9" w14:textId="77777777" w:rsidR="003B352A" w:rsidRPr="00E84E00" w:rsidRDefault="003B352A" w:rsidP="003B352A">
            <w:pPr>
              <w:rPr>
                <w:bCs/>
              </w:rPr>
            </w:pPr>
            <w:r w:rsidRPr="00E84E00">
              <w:t xml:space="preserve">Initiating leadership by introducing and implementing the ASCA National Model, </w:t>
            </w:r>
            <w:proofErr w:type="spellStart"/>
            <w:r w:rsidRPr="00E84E00">
              <w:t>Schwallie-Giddis</w:t>
            </w:r>
            <w:proofErr w:type="spellEnd"/>
            <w:r w:rsidRPr="00E84E00">
              <w:t>, der Maat, &amp; Pak, 2003 (read only p. 1)</w:t>
            </w:r>
          </w:p>
          <w:p w14:paraId="1E12A6C5" w14:textId="77777777" w:rsidR="003B352A" w:rsidRPr="00E84E00" w:rsidRDefault="003B352A" w:rsidP="003B352A">
            <w:pPr>
              <w:rPr>
                <w:bCs/>
              </w:rPr>
            </w:pPr>
          </w:p>
          <w:p w14:paraId="6AC4FB35" w14:textId="77777777" w:rsidR="003B352A" w:rsidRPr="00E84E00" w:rsidRDefault="003B352A" w:rsidP="003B352A">
            <w:pPr>
              <w:ind w:right="-1080"/>
              <w:rPr>
                <w:bCs/>
              </w:rPr>
            </w:pPr>
            <w:r w:rsidRPr="00E84E00">
              <w:rPr>
                <w:bCs/>
              </w:rPr>
              <w:t xml:space="preserve">Assigned readings-see folder on </w:t>
            </w:r>
          </w:p>
          <w:p w14:paraId="786DAEF7" w14:textId="77777777" w:rsidR="00A4297D" w:rsidRPr="00E84E00" w:rsidRDefault="003B352A" w:rsidP="003B352A">
            <w:pPr>
              <w:ind w:right="-1080"/>
              <w:rPr>
                <w:bCs/>
              </w:rPr>
            </w:pPr>
            <w:r w:rsidRPr="00E84E00">
              <w:rPr>
                <w:bCs/>
              </w:rPr>
              <w:t>CANVAS</w:t>
            </w:r>
          </w:p>
          <w:p w14:paraId="374B0638" w14:textId="483A1CBF" w:rsidR="000558DF" w:rsidRPr="00E84E00" w:rsidRDefault="000558DF" w:rsidP="003B352A">
            <w:pPr>
              <w:ind w:right="-1080"/>
            </w:pPr>
          </w:p>
        </w:tc>
      </w:tr>
      <w:tr w:rsidR="00392478" w:rsidRPr="00E84E00" w14:paraId="7D1CCA05" w14:textId="77777777" w:rsidTr="5C3DE557">
        <w:tc>
          <w:tcPr>
            <w:tcW w:w="1384" w:type="dxa"/>
          </w:tcPr>
          <w:p w14:paraId="15252945" w14:textId="467C4648" w:rsidR="004B771A" w:rsidRPr="00E84E00" w:rsidRDefault="00D35800" w:rsidP="00CB41E7">
            <w:pPr>
              <w:rPr>
                <w:bCs/>
              </w:rPr>
            </w:pPr>
            <w:r w:rsidRPr="00E84E00">
              <w:rPr>
                <w:bCs/>
              </w:rPr>
              <w:t>3</w:t>
            </w:r>
          </w:p>
        </w:tc>
        <w:tc>
          <w:tcPr>
            <w:tcW w:w="1787" w:type="dxa"/>
          </w:tcPr>
          <w:p w14:paraId="54FB9FA3" w14:textId="175C9120" w:rsidR="004B771A" w:rsidRPr="00E84E00" w:rsidRDefault="3BC2301B" w:rsidP="00CB41E7">
            <w:r w:rsidRPr="00E84E00">
              <w:t>1/</w:t>
            </w:r>
            <w:r w:rsidR="00AC458E">
              <w:t>2</w:t>
            </w:r>
            <w:r w:rsidR="002567E0">
              <w:t>7</w:t>
            </w:r>
            <w:r w:rsidRPr="00E84E00">
              <w:t>/2</w:t>
            </w:r>
            <w:r w:rsidR="00AC458E">
              <w:t>5</w:t>
            </w:r>
          </w:p>
          <w:p w14:paraId="4DACEBCC" w14:textId="5139C5DF" w:rsidR="00D31213" w:rsidRPr="00E84E00" w:rsidRDefault="00D31213" w:rsidP="00CB41E7">
            <w:pPr>
              <w:rPr>
                <w:bCs/>
              </w:rPr>
            </w:pPr>
          </w:p>
        </w:tc>
        <w:tc>
          <w:tcPr>
            <w:tcW w:w="4080" w:type="dxa"/>
          </w:tcPr>
          <w:p w14:paraId="2C0B441C" w14:textId="77777777" w:rsidR="003B352A" w:rsidRPr="00E84E00" w:rsidRDefault="003B352A" w:rsidP="003B352A">
            <w:pPr>
              <w:rPr>
                <w:bCs/>
              </w:rPr>
            </w:pPr>
            <w:r w:rsidRPr="00E84E00">
              <w:rPr>
                <w:bCs/>
              </w:rPr>
              <w:t>Leadership in School Counseling, Part I</w:t>
            </w:r>
          </w:p>
          <w:p w14:paraId="2F4349E1" w14:textId="77777777" w:rsidR="004B771A" w:rsidRPr="00E84E00" w:rsidRDefault="004B771A" w:rsidP="002F0511">
            <w:pPr>
              <w:contextualSpacing/>
              <w:rPr>
                <w:bCs/>
              </w:rPr>
            </w:pPr>
          </w:p>
          <w:p w14:paraId="656A917A" w14:textId="45078FF8" w:rsidR="007570E7" w:rsidRPr="00E84E00" w:rsidRDefault="007570E7" w:rsidP="002F0511">
            <w:pPr>
              <w:contextualSpacing/>
              <w:rPr>
                <w:bCs/>
              </w:rPr>
            </w:pPr>
          </w:p>
        </w:tc>
        <w:tc>
          <w:tcPr>
            <w:tcW w:w="3814" w:type="dxa"/>
          </w:tcPr>
          <w:p w14:paraId="73AF5447" w14:textId="77777777" w:rsidR="003B352A" w:rsidRPr="00E84E00" w:rsidRDefault="003B352A" w:rsidP="003B352A">
            <w:pPr>
              <w:rPr>
                <w:bCs/>
              </w:rPr>
            </w:pPr>
            <w:r w:rsidRPr="00E84E00">
              <w:rPr>
                <w:bCs/>
              </w:rPr>
              <w:t>READ:</w:t>
            </w:r>
          </w:p>
          <w:p w14:paraId="28410EE5" w14:textId="0C366416" w:rsidR="003B352A" w:rsidRPr="00E84E00" w:rsidRDefault="003B352A" w:rsidP="003B352A">
            <w:pPr>
              <w:rPr>
                <w:bCs/>
              </w:rPr>
            </w:pPr>
            <w:r w:rsidRPr="00E84E00">
              <w:rPr>
                <w:bCs/>
              </w:rPr>
              <w:t xml:space="preserve">Chapters </w:t>
            </w:r>
            <w:r w:rsidR="00A60E29">
              <w:rPr>
                <w:bCs/>
              </w:rPr>
              <w:t>5</w:t>
            </w:r>
            <w:r w:rsidRPr="00E84E00">
              <w:rPr>
                <w:bCs/>
              </w:rPr>
              <w:t>-8 in School Counselor Leadership: The Essential Practice</w:t>
            </w:r>
          </w:p>
          <w:p w14:paraId="62E53EA2" w14:textId="77777777" w:rsidR="003B352A" w:rsidRPr="00E84E00" w:rsidRDefault="003B352A" w:rsidP="003B352A">
            <w:pPr>
              <w:rPr>
                <w:b/>
                <w:bCs/>
                <w:i/>
              </w:rPr>
            </w:pPr>
          </w:p>
          <w:p w14:paraId="3EEEDF33" w14:textId="77777777" w:rsidR="00002556" w:rsidRPr="00E84E00" w:rsidRDefault="003B352A" w:rsidP="00FA7792">
            <w:pPr>
              <w:rPr>
                <w:bCs/>
              </w:rPr>
            </w:pPr>
            <w:r w:rsidRPr="00E84E00">
              <w:rPr>
                <w:bCs/>
              </w:rPr>
              <w:t>Assigned readings-see folder on CANVAS</w:t>
            </w:r>
            <w:r w:rsidRPr="00E84E00" w:rsidDel="003B352A">
              <w:rPr>
                <w:bCs/>
              </w:rPr>
              <w:t xml:space="preserve"> </w:t>
            </w:r>
          </w:p>
          <w:p w14:paraId="74CD254C" w14:textId="22DE22EF" w:rsidR="000558DF" w:rsidRPr="00E84E00" w:rsidRDefault="000558DF" w:rsidP="00FA7792">
            <w:pPr>
              <w:rPr>
                <w:bCs/>
              </w:rPr>
            </w:pPr>
          </w:p>
        </w:tc>
      </w:tr>
      <w:tr w:rsidR="00392478" w:rsidRPr="00E84E00" w14:paraId="52316D35" w14:textId="77777777" w:rsidTr="5C3DE557">
        <w:trPr>
          <w:trHeight w:val="1853"/>
        </w:trPr>
        <w:tc>
          <w:tcPr>
            <w:tcW w:w="1384" w:type="dxa"/>
          </w:tcPr>
          <w:p w14:paraId="547F13EE" w14:textId="45BDBB00" w:rsidR="004B771A" w:rsidRPr="00E84E00" w:rsidRDefault="00D35800" w:rsidP="00CB41E7">
            <w:pPr>
              <w:rPr>
                <w:bCs/>
              </w:rPr>
            </w:pPr>
            <w:r w:rsidRPr="00E84E00">
              <w:rPr>
                <w:bCs/>
              </w:rPr>
              <w:t>4</w:t>
            </w:r>
          </w:p>
        </w:tc>
        <w:tc>
          <w:tcPr>
            <w:tcW w:w="1787" w:type="dxa"/>
          </w:tcPr>
          <w:p w14:paraId="7980E0E4" w14:textId="5538498C" w:rsidR="00CA3FDB" w:rsidRPr="00E84E00" w:rsidRDefault="3BC2301B" w:rsidP="00476885">
            <w:r w:rsidRPr="00E84E00">
              <w:t>2/</w:t>
            </w:r>
            <w:r w:rsidR="002567E0">
              <w:t>3</w:t>
            </w:r>
            <w:r w:rsidRPr="00E84E00">
              <w:t>/2</w:t>
            </w:r>
            <w:r w:rsidR="00894167">
              <w:t>5</w:t>
            </w:r>
          </w:p>
          <w:p w14:paraId="2A2C83E1" w14:textId="1C6A8C37" w:rsidR="00B02BB1" w:rsidRPr="00E84E00" w:rsidRDefault="00B02BB1" w:rsidP="00476885">
            <w:pPr>
              <w:rPr>
                <w:b/>
                <w:bCs/>
              </w:rPr>
            </w:pPr>
          </w:p>
        </w:tc>
        <w:tc>
          <w:tcPr>
            <w:tcW w:w="4080" w:type="dxa"/>
          </w:tcPr>
          <w:p w14:paraId="48FE2D0D" w14:textId="77777777" w:rsidR="003B352A" w:rsidRPr="00E84E00" w:rsidRDefault="003B352A" w:rsidP="003B352A">
            <w:pPr>
              <w:rPr>
                <w:bCs/>
              </w:rPr>
            </w:pPr>
            <w:r w:rsidRPr="00E84E00">
              <w:rPr>
                <w:bCs/>
              </w:rPr>
              <w:t>Leadership in School Counseling, Part II</w:t>
            </w:r>
          </w:p>
          <w:p w14:paraId="385AD957" w14:textId="77777777" w:rsidR="00140D44" w:rsidRPr="00E84E00" w:rsidRDefault="00140D44" w:rsidP="007570E7">
            <w:pPr>
              <w:rPr>
                <w:bCs/>
              </w:rPr>
            </w:pPr>
          </w:p>
          <w:p w14:paraId="17975179" w14:textId="39E98611" w:rsidR="00A67963" w:rsidRPr="00E84E00" w:rsidRDefault="00A67963" w:rsidP="007570E7">
            <w:pPr>
              <w:rPr>
                <w:bCs/>
              </w:rPr>
            </w:pPr>
            <w:r w:rsidRPr="00E84E00">
              <w:rPr>
                <w:bCs/>
              </w:rPr>
              <w:t>*</w:t>
            </w:r>
            <w:hyperlink r:id="rId12" w:anchor=":~:text=National%20School%20Counseling%20Week%202022,counselors%20within%20U.S.%20school%20systems." w:history="1">
              <w:r w:rsidRPr="00E84E00">
                <w:rPr>
                  <w:rStyle w:val="Hyperlink"/>
                  <w:bCs/>
                </w:rPr>
                <w:t>National School Counseling Week</w:t>
              </w:r>
            </w:hyperlink>
          </w:p>
        </w:tc>
        <w:tc>
          <w:tcPr>
            <w:tcW w:w="3814" w:type="dxa"/>
          </w:tcPr>
          <w:p w14:paraId="42FD1B44" w14:textId="77777777" w:rsidR="003B352A" w:rsidRPr="00E84E00" w:rsidRDefault="003B352A" w:rsidP="003B352A">
            <w:pPr>
              <w:rPr>
                <w:bCs/>
              </w:rPr>
            </w:pPr>
            <w:r w:rsidRPr="00E84E00">
              <w:rPr>
                <w:bCs/>
              </w:rPr>
              <w:t>READ:</w:t>
            </w:r>
          </w:p>
          <w:p w14:paraId="030BC53E" w14:textId="77777777" w:rsidR="003B352A" w:rsidRPr="00E84E00" w:rsidRDefault="003B352A" w:rsidP="003B352A">
            <w:pPr>
              <w:rPr>
                <w:rStyle w:val="Emphasis"/>
                <w:i w:val="0"/>
                <w:iCs w:val="0"/>
              </w:rPr>
            </w:pPr>
            <w:bookmarkStart w:id="11" w:name="OLE_LINK438"/>
            <w:r w:rsidRPr="00E84E00">
              <w:rPr>
                <w:rStyle w:val="Emphasis"/>
                <w:i w:val="0"/>
                <w:iCs w:val="0"/>
              </w:rPr>
              <w:t>Pilots, Passengers, Prisoners &amp; Hijackers: An Educator’s Guide to Handling Difficult People While Moving Forward</w:t>
            </w:r>
          </w:p>
          <w:bookmarkEnd w:id="11"/>
          <w:p w14:paraId="759A7E36" w14:textId="77777777" w:rsidR="003B352A" w:rsidRPr="00E84E00" w:rsidRDefault="003B352A" w:rsidP="003B352A"/>
          <w:p w14:paraId="213FE705" w14:textId="77777777" w:rsidR="00002556" w:rsidRPr="00E84E00" w:rsidRDefault="003B352A" w:rsidP="00FA7792">
            <w:pPr>
              <w:rPr>
                <w:bCs/>
              </w:rPr>
            </w:pPr>
            <w:r w:rsidRPr="00E84E00">
              <w:rPr>
                <w:bCs/>
              </w:rPr>
              <w:t>Assigned readings-see folder on CANVAS</w:t>
            </w:r>
            <w:r w:rsidRPr="00E84E00" w:rsidDel="003B352A">
              <w:rPr>
                <w:bCs/>
              </w:rPr>
              <w:t xml:space="preserve"> </w:t>
            </w:r>
          </w:p>
          <w:p w14:paraId="464EA58A" w14:textId="6CF58017" w:rsidR="000558DF" w:rsidRPr="00E84E00" w:rsidRDefault="000558DF" w:rsidP="00FA7792">
            <w:pPr>
              <w:rPr>
                <w:bCs/>
              </w:rPr>
            </w:pPr>
          </w:p>
        </w:tc>
      </w:tr>
      <w:tr w:rsidR="00392478" w:rsidRPr="00E84E00" w14:paraId="286AA32C" w14:textId="77777777" w:rsidTr="5C3DE557">
        <w:trPr>
          <w:trHeight w:val="800"/>
        </w:trPr>
        <w:tc>
          <w:tcPr>
            <w:tcW w:w="1384" w:type="dxa"/>
          </w:tcPr>
          <w:p w14:paraId="1475BEDD" w14:textId="77777777" w:rsidR="004B771A" w:rsidRPr="00E84E00" w:rsidRDefault="00D35800" w:rsidP="00CB41E7">
            <w:pPr>
              <w:rPr>
                <w:bCs/>
              </w:rPr>
            </w:pPr>
            <w:r w:rsidRPr="00E84E00">
              <w:rPr>
                <w:bCs/>
              </w:rPr>
              <w:t>5</w:t>
            </w:r>
          </w:p>
          <w:p w14:paraId="080B9FD3" w14:textId="77777777" w:rsidR="000558DF" w:rsidRPr="00E84E00" w:rsidRDefault="000558DF" w:rsidP="00CB41E7">
            <w:pPr>
              <w:rPr>
                <w:bCs/>
              </w:rPr>
            </w:pPr>
          </w:p>
          <w:p w14:paraId="165B9355" w14:textId="77777777" w:rsidR="000558DF" w:rsidRPr="00E84E00" w:rsidRDefault="000558DF" w:rsidP="00CB41E7">
            <w:pPr>
              <w:rPr>
                <w:bCs/>
              </w:rPr>
            </w:pPr>
          </w:p>
          <w:p w14:paraId="13CF686B" w14:textId="77777777" w:rsidR="000558DF" w:rsidRPr="00E84E00" w:rsidRDefault="000558DF" w:rsidP="00CB41E7">
            <w:pPr>
              <w:rPr>
                <w:bCs/>
              </w:rPr>
            </w:pPr>
          </w:p>
          <w:p w14:paraId="7FFBC604" w14:textId="77777777" w:rsidR="000558DF" w:rsidRPr="00E84E00" w:rsidRDefault="000558DF" w:rsidP="00CB41E7">
            <w:pPr>
              <w:rPr>
                <w:bCs/>
              </w:rPr>
            </w:pPr>
          </w:p>
          <w:p w14:paraId="0A169BE3" w14:textId="50E06B48" w:rsidR="000558DF" w:rsidRDefault="000558DF" w:rsidP="00CB41E7">
            <w:pPr>
              <w:rPr>
                <w:bCs/>
              </w:rPr>
            </w:pPr>
          </w:p>
          <w:p w14:paraId="4C809294" w14:textId="7B842768" w:rsidR="006E3747" w:rsidRDefault="006E3747" w:rsidP="00CB41E7">
            <w:pPr>
              <w:rPr>
                <w:bCs/>
              </w:rPr>
            </w:pPr>
          </w:p>
          <w:p w14:paraId="17E8B359" w14:textId="55352CD4" w:rsidR="006E3747" w:rsidRDefault="006E3747" w:rsidP="00CB41E7">
            <w:pPr>
              <w:rPr>
                <w:bCs/>
              </w:rPr>
            </w:pPr>
          </w:p>
          <w:p w14:paraId="7405B680" w14:textId="77777777" w:rsidR="006E3747" w:rsidRPr="00E84E00" w:rsidRDefault="006E3747" w:rsidP="00CB41E7">
            <w:pPr>
              <w:rPr>
                <w:bCs/>
              </w:rPr>
            </w:pPr>
          </w:p>
          <w:p w14:paraId="4D376E6F" w14:textId="3EB7EA0A" w:rsidR="000558DF" w:rsidRPr="00E84E00" w:rsidRDefault="000558DF" w:rsidP="00CB41E7">
            <w:pPr>
              <w:rPr>
                <w:bCs/>
              </w:rPr>
            </w:pPr>
            <w:r w:rsidRPr="00E84E00">
              <w:rPr>
                <w:bCs/>
              </w:rPr>
              <w:t xml:space="preserve"> (cont.)</w:t>
            </w:r>
          </w:p>
        </w:tc>
        <w:tc>
          <w:tcPr>
            <w:tcW w:w="1787" w:type="dxa"/>
          </w:tcPr>
          <w:p w14:paraId="58970B56" w14:textId="4878B928" w:rsidR="004B771A" w:rsidRPr="00E84E00" w:rsidRDefault="3BC2301B" w:rsidP="00CB41E7">
            <w:r w:rsidRPr="00E84E00">
              <w:t>2/</w:t>
            </w:r>
            <w:r w:rsidR="003B352A" w:rsidRPr="00E84E00">
              <w:t>1</w:t>
            </w:r>
            <w:r w:rsidR="00F87547">
              <w:t>0</w:t>
            </w:r>
            <w:r w:rsidRPr="00E84E00">
              <w:t>/2</w:t>
            </w:r>
            <w:r w:rsidR="00894167">
              <w:t>5</w:t>
            </w:r>
          </w:p>
          <w:p w14:paraId="62946C8B" w14:textId="26A134D4" w:rsidR="00D31213" w:rsidRPr="00E84E00" w:rsidRDefault="00D31213" w:rsidP="00CB41E7">
            <w:pPr>
              <w:rPr>
                <w:bCs/>
              </w:rPr>
            </w:pPr>
          </w:p>
        </w:tc>
        <w:tc>
          <w:tcPr>
            <w:tcW w:w="4080" w:type="dxa"/>
          </w:tcPr>
          <w:p w14:paraId="0BD56E93" w14:textId="50E3D2C2" w:rsidR="00C74806" w:rsidRPr="00E84E00" w:rsidRDefault="003B352A" w:rsidP="00C74806">
            <w:pPr>
              <w:rPr>
                <w:bCs/>
              </w:rPr>
            </w:pPr>
            <w:r w:rsidRPr="00E84E00">
              <w:rPr>
                <w:bCs/>
              </w:rPr>
              <w:t>Advocacy in School Counseling</w:t>
            </w:r>
            <w:r w:rsidRPr="00E84E00" w:rsidDel="003B352A">
              <w:rPr>
                <w:bCs/>
              </w:rPr>
              <w:t xml:space="preserve"> </w:t>
            </w:r>
          </w:p>
          <w:p w14:paraId="156853B6" w14:textId="77777777" w:rsidR="00C74806" w:rsidRPr="00E84E00" w:rsidRDefault="00C74806" w:rsidP="00C74806">
            <w:pPr>
              <w:rPr>
                <w:bCs/>
              </w:rPr>
            </w:pPr>
          </w:p>
          <w:p w14:paraId="02291E0A" w14:textId="696B25D6" w:rsidR="00BA0177" w:rsidRPr="00E84E00" w:rsidRDefault="00BA0177" w:rsidP="00BA0177">
            <w:pPr>
              <w:rPr>
                <w:bCs/>
              </w:rPr>
            </w:pPr>
          </w:p>
          <w:p w14:paraId="7314F0A0" w14:textId="060AF8B5" w:rsidR="00676B95" w:rsidRPr="00E84E00" w:rsidRDefault="00676B95" w:rsidP="00C74806">
            <w:pPr>
              <w:rPr>
                <w:bCs/>
              </w:rPr>
            </w:pPr>
          </w:p>
        </w:tc>
        <w:tc>
          <w:tcPr>
            <w:tcW w:w="3814" w:type="dxa"/>
          </w:tcPr>
          <w:p w14:paraId="1DDB88FD" w14:textId="7A4BA958" w:rsidR="003B352A" w:rsidRPr="00E84E00" w:rsidRDefault="0052560C" w:rsidP="0068447D">
            <w:pPr>
              <w:contextualSpacing/>
            </w:pPr>
            <w:r w:rsidRPr="000E03CE">
              <w:rPr>
                <w:b/>
                <w:highlight w:val="yellow"/>
              </w:rPr>
              <w:t xml:space="preserve">Professional Leadership Exploration Project </w:t>
            </w:r>
            <w:r w:rsidR="003B352A" w:rsidRPr="000E03CE">
              <w:rPr>
                <w:b/>
                <w:highlight w:val="yellow"/>
              </w:rPr>
              <w:t>Assignme</w:t>
            </w:r>
            <w:r w:rsidR="000E03CE" w:rsidRPr="000E03CE">
              <w:rPr>
                <w:b/>
                <w:highlight w:val="yellow"/>
              </w:rPr>
              <w:t>nt Due</w:t>
            </w:r>
          </w:p>
          <w:p w14:paraId="5D55707C" w14:textId="77777777" w:rsidR="003B352A" w:rsidRPr="00E84E00" w:rsidRDefault="003B352A" w:rsidP="003B352A">
            <w:pPr>
              <w:rPr>
                <w:bCs/>
              </w:rPr>
            </w:pPr>
          </w:p>
          <w:p w14:paraId="45CD1834" w14:textId="743CD8C8" w:rsidR="003B352A" w:rsidRPr="00E84E00" w:rsidRDefault="003B352A" w:rsidP="003B352A">
            <w:pPr>
              <w:rPr>
                <w:bCs/>
              </w:rPr>
            </w:pPr>
            <w:r w:rsidRPr="00E84E00">
              <w:rPr>
                <w:bCs/>
              </w:rPr>
              <w:t>READ:</w:t>
            </w:r>
          </w:p>
          <w:p w14:paraId="240DB49B" w14:textId="0BF5B6A1" w:rsidR="003B352A" w:rsidRDefault="006E3747" w:rsidP="003B352A">
            <w:pPr>
              <w:rPr>
                <w:bCs/>
                <w:i/>
              </w:rPr>
            </w:pPr>
            <w:r>
              <w:rPr>
                <w:bCs/>
                <w:i/>
              </w:rPr>
              <w:t xml:space="preserve">ASCA Position Statements: </w:t>
            </w:r>
          </w:p>
          <w:p w14:paraId="6C6BF542" w14:textId="2A491612" w:rsidR="006E3747" w:rsidRPr="00E84E00" w:rsidRDefault="006E3747" w:rsidP="003B352A">
            <w:pPr>
              <w:rPr>
                <w:bCs/>
                <w:i/>
              </w:rPr>
            </w:pPr>
            <w:r>
              <w:rPr>
                <w:bCs/>
                <w:i/>
              </w:rPr>
              <w:t>Equity for All Students (p.33), Students with Disabilities (p. 88), Supporting Students in Foster Care (p. 94).</w:t>
            </w:r>
          </w:p>
          <w:p w14:paraId="3CD66604" w14:textId="77777777" w:rsidR="003B352A" w:rsidRPr="00E84E00" w:rsidRDefault="003B352A" w:rsidP="003B352A">
            <w:pPr>
              <w:rPr>
                <w:bCs/>
              </w:rPr>
            </w:pPr>
          </w:p>
          <w:p w14:paraId="08147AC7" w14:textId="77777777" w:rsidR="003B352A" w:rsidRPr="00E84E00" w:rsidRDefault="003B352A" w:rsidP="003B352A">
            <w:pPr>
              <w:rPr>
                <w:bCs/>
              </w:rPr>
            </w:pPr>
            <w:r w:rsidRPr="00E84E00">
              <w:rPr>
                <w:bCs/>
              </w:rPr>
              <w:lastRenderedPageBreak/>
              <w:t>Assigned readings-see folder on CANVAS</w:t>
            </w:r>
          </w:p>
          <w:p w14:paraId="0DC3B7B0" w14:textId="2037EDB3" w:rsidR="00002556" w:rsidRPr="00E84E00" w:rsidRDefault="00002556" w:rsidP="00FA7792">
            <w:pPr>
              <w:rPr>
                <w:bCs/>
              </w:rPr>
            </w:pPr>
          </w:p>
        </w:tc>
      </w:tr>
      <w:tr w:rsidR="00392478" w:rsidRPr="00E84E00" w14:paraId="5505A117" w14:textId="77777777" w:rsidTr="5C3DE557">
        <w:tc>
          <w:tcPr>
            <w:tcW w:w="1384" w:type="dxa"/>
          </w:tcPr>
          <w:p w14:paraId="1E02865C" w14:textId="4C6F6232" w:rsidR="004B771A" w:rsidRPr="00E84E00" w:rsidRDefault="00D35800" w:rsidP="00CB41E7">
            <w:pPr>
              <w:rPr>
                <w:bCs/>
              </w:rPr>
            </w:pPr>
            <w:r w:rsidRPr="00E84E00">
              <w:rPr>
                <w:bCs/>
              </w:rPr>
              <w:lastRenderedPageBreak/>
              <w:t>6</w:t>
            </w:r>
          </w:p>
        </w:tc>
        <w:tc>
          <w:tcPr>
            <w:tcW w:w="1787" w:type="dxa"/>
          </w:tcPr>
          <w:p w14:paraId="125B5B1D" w14:textId="6B6A604A" w:rsidR="004B771A" w:rsidRPr="00E84E00" w:rsidRDefault="3BC2301B" w:rsidP="00CB41E7">
            <w:r w:rsidRPr="00E84E00">
              <w:t>2/</w:t>
            </w:r>
            <w:r w:rsidR="00894167">
              <w:t>1</w:t>
            </w:r>
            <w:r w:rsidR="00F87547">
              <w:t>7</w:t>
            </w:r>
            <w:r w:rsidR="00761BA1">
              <w:t>/2</w:t>
            </w:r>
            <w:r w:rsidR="00894167">
              <w:t>5</w:t>
            </w:r>
          </w:p>
          <w:p w14:paraId="61E933D0" w14:textId="3E91ED9A" w:rsidR="00B02BB1" w:rsidRPr="00E84E00" w:rsidRDefault="00B02BB1" w:rsidP="00CB41E7">
            <w:pPr>
              <w:rPr>
                <w:b/>
              </w:rPr>
            </w:pPr>
          </w:p>
        </w:tc>
        <w:tc>
          <w:tcPr>
            <w:tcW w:w="4080" w:type="dxa"/>
          </w:tcPr>
          <w:p w14:paraId="6C01537E" w14:textId="38577DB5" w:rsidR="003B352A" w:rsidRPr="00E84E00" w:rsidRDefault="003B352A" w:rsidP="003B352A">
            <w:r w:rsidRPr="00E84E00">
              <w:t>Advocacy and Leadership for College and Career Readiness, Part I</w:t>
            </w:r>
          </w:p>
          <w:p w14:paraId="0F7E503D" w14:textId="6D43E1BF" w:rsidR="0068447D" w:rsidRPr="00E84E00" w:rsidRDefault="0068447D" w:rsidP="003B352A">
            <w:pPr>
              <w:rPr>
                <w:bCs/>
              </w:rPr>
            </w:pPr>
          </w:p>
          <w:p w14:paraId="588B8321" w14:textId="77777777" w:rsidR="003B352A" w:rsidRPr="00E84E00" w:rsidRDefault="003B352A" w:rsidP="003B352A"/>
          <w:p w14:paraId="52F87E27" w14:textId="7CD6D719" w:rsidR="003B352A" w:rsidRPr="00E84E00" w:rsidRDefault="00B02BB1" w:rsidP="003B352A">
            <w:r w:rsidRPr="00E84E00">
              <w:t xml:space="preserve"> </w:t>
            </w:r>
          </w:p>
          <w:p w14:paraId="4A759BD6" w14:textId="610E1D1E" w:rsidR="004B771A" w:rsidRPr="00E84E00" w:rsidRDefault="004B771A" w:rsidP="00CB41E7">
            <w:pPr>
              <w:rPr>
                <w:bCs/>
              </w:rPr>
            </w:pPr>
          </w:p>
        </w:tc>
        <w:tc>
          <w:tcPr>
            <w:tcW w:w="3814" w:type="dxa"/>
          </w:tcPr>
          <w:p w14:paraId="162B4E17" w14:textId="77777777" w:rsidR="003B352A" w:rsidRPr="00E84E00" w:rsidRDefault="003B352A" w:rsidP="003B352A">
            <w:pPr>
              <w:rPr>
                <w:bCs/>
              </w:rPr>
            </w:pPr>
            <w:r w:rsidRPr="00E84E00">
              <w:rPr>
                <w:bCs/>
              </w:rPr>
              <w:t xml:space="preserve">READ:  </w:t>
            </w:r>
          </w:p>
          <w:p w14:paraId="34AB343D" w14:textId="26FFDA6F" w:rsidR="008C2530" w:rsidRDefault="008C2530" w:rsidP="008C2530">
            <w:pPr>
              <w:rPr>
                <w:bCs/>
                <w:i/>
              </w:rPr>
            </w:pPr>
            <w:r>
              <w:rPr>
                <w:bCs/>
                <w:i/>
              </w:rPr>
              <w:t xml:space="preserve">ASCA Position Statements: </w:t>
            </w:r>
          </w:p>
          <w:p w14:paraId="406B98BC" w14:textId="695C3B82" w:rsidR="008C2530" w:rsidRDefault="008C2530" w:rsidP="008C2530">
            <w:pPr>
              <w:rPr>
                <w:bCs/>
                <w:i/>
              </w:rPr>
            </w:pPr>
            <w:r>
              <w:rPr>
                <w:bCs/>
                <w:i/>
              </w:rPr>
              <w:t>Career and Technical Education (p. 9), Career Development (p. 11), College Access Professionals (p.20), Letters of Recommendation (p. 48), Student Postsecondary Recruitment (p. 84)</w:t>
            </w:r>
          </w:p>
          <w:p w14:paraId="66F099A1" w14:textId="77777777" w:rsidR="003B352A" w:rsidRPr="00E84E00" w:rsidRDefault="003B352A" w:rsidP="003B352A">
            <w:pPr>
              <w:rPr>
                <w:bCs/>
                <w:i/>
              </w:rPr>
            </w:pPr>
          </w:p>
          <w:p w14:paraId="37429998" w14:textId="77777777" w:rsidR="003B352A" w:rsidRPr="00E84E00" w:rsidRDefault="003B352A" w:rsidP="003B352A">
            <w:pPr>
              <w:rPr>
                <w:bCs/>
              </w:rPr>
            </w:pPr>
            <w:r w:rsidRPr="00E84E00">
              <w:rPr>
                <w:bCs/>
              </w:rPr>
              <w:t>Assigned readings- see folder on CANVAS and</w:t>
            </w:r>
          </w:p>
          <w:p w14:paraId="110B2979" w14:textId="77777777" w:rsidR="003B352A" w:rsidRPr="00E84E00" w:rsidRDefault="003B352A" w:rsidP="003B352A">
            <w:pPr>
              <w:pStyle w:val="ListParagraph"/>
              <w:numPr>
                <w:ilvl w:val="0"/>
                <w:numId w:val="29"/>
              </w:numPr>
              <w:rPr>
                <w:b/>
                <w:bCs/>
              </w:rPr>
            </w:pPr>
            <w:r w:rsidRPr="00E84E00">
              <w:rPr>
                <w:b/>
                <w:color w:val="365F91"/>
                <w:sz w:val="24"/>
                <w:szCs w:val="24"/>
              </w:rPr>
              <w:t>Read one of these:</w:t>
            </w:r>
          </w:p>
          <w:p w14:paraId="7442C4D8" w14:textId="77777777" w:rsidR="003B352A" w:rsidRPr="00E84E00" w:rsidRDefault="003B352A" w:rsidP="003B352A">
            <w:pPr>
              <w:pStyle w:val="ListParagraph"/>
              <w:numPr>
                <w:ilvl w:val="0"/>
                <w:numId w:val="29"/>
              </w:numPr>
              <w:rPr>
                <w:bCs/>
              </w:rPr>
            </w:pPr>
            <w:r w:rsidRPr="00E84E00">
              <w:rPr>
                <w:i/>
                <w:color w:val="365F91"/>
                <w:sz w:val="24"/>
                <w:szCs w:val="24"/>
              </w:rPr>
              <w:t>Elementary School Counselor’s Guide, NOSCA, 2011</w:t>
            </w:r>
          </w:p>
          <w:p w14:paraId="1DFC1CFA" w14:textId="77777777" w:rsidR="003B352A" w:rsidRPr="00E84E00" w:rsidRDefault="003B352A" w:rsidP="003B352A">
            <w:pPr>
              <w:pStyle w:val="ListParagraph"/>
              <w:numPr>
                <w:ilvl w:val="0"/>
                <w:numId w:val="29"/>
              </w:numPr>
              <w:rPr>
                <w:bCs/>
              </w:rPr>
            </w:pPr>
            <w:r w:rsidRPr="00E84E00">
              <w:rPr>
                <w:i/>
                <w:color w:val="365F91"/>
                <w:sz w:val="24"/>
                <w:szCs w:val="24"/>
              </w:rPr>
              <w:t>Middle School Counselor’s Guide, NOSCA, 2011</w:t>
            </w:r>
          </w:p>
          <w:p w14:paraId="643AE7CB" w14:textId="77777777" w:rsidR="00FB0E4E" w:rsidRPr="00E84E00" w:rsidRDefault="003B352A" w:rsidP="0068447D">
            <w:pPr>
              <w:pStyle w:val="ListParagraph"/>
              <w:numPr>
                <w:ilvl w:val="0"/>
                <w:numId w:val="29"/>
              </w:numPr>
              <w:rPr>
                <w:bCs/>
              </w:rPr>
            </w:pPr>
            <w:r w:rsidRPr="00E84E00">
              <w:rPr>
                <w:i/>
                <w:color w:val="365F91"/>
                <w:sz w:val="24"/>
                <w:szCs w:val="24"/>
              </w:rPr>
              <w:t>High School Counselor’s Guide, NOSCA, 2011</w:t>
            </w:r>
          </w:p>
          <w:p w14:paraId="03970E20" w14:textId="08955718" w:rsidR="000558DF" w:rsidRPr="00E84E00" w:rsidRDefault="000558DF" w:rsidP="000558DF">
            <w:pPr>
              <w:pStyle w:val="ListParagraph"/>
              <w:ind w:left="720"/>
              <w:rPr>
                <w:bCs/>
              </w:rPr>
            </w:pPr>
          </w:p>
        </w:tc>
      </w:tr>
      <w:tr w:rsidR="00392478" w:rsidRPr="00E84E00" w14:paraId="25FCC17C" w14:textId="77777777" w:rsidTr="5C3DE557">
        <w:tc>
          <w:tcPr>
            <w:tcW w:w="1384" w:type="dxa"/>
          </w:tcPr>
          <w:p w14:paraId="5401C36D" w14:textId="53829FB5" w:rsidR="004B771A" w:rsidRPr="00E84E00" w:rsidRDefault="00D35800" w:rsidP="00CB41E7">
            <w:pPr>
              <w:rPr>
                <w:bCs/>
              </w:rPr>
            </w:pPr>
            <w:r w:rsidRPr="00E84E00">
              <w:rPr>
                <w:bCs/>
              </w:rPr>
              <w:t>7</w:t>
            </w:r>
          </w:p>
        </w:tc>
        <w:tc>
          <w:tcPr>
            <w:tcW w:w="1787" w:type="dxa"/>
          </w:tcPr>
          <w:p w14:paraId="207BEEAC" w14:textId="144113A3" w:rsidR="004B771A" w:rsidRPr="00E84E00" w:rsidRDefault="3BC2301B" w:rsidP="00CB41E7">
            <w:r w:rsidRPr="00E84E00">
              <w:t>2/2</w:t>
            </w:r>
            <w:r w:rsidR="00F87547">
              <w:t>4</w:t>
            </w:r>
            <w:r w:rsidRPr="00E84E00">
              <w:t>/2</w:t>
            </w:r>
            <w:r w:rsidR="00894167">
              <w:t>5</w:t>
            </w:r>
          </w:p>
          <w:p w14:paraId="62B2FECB" w14:textId="5745ECB2" w:rsidR="00D31213" w:rsidRPr="00E84E00" w:rsidRDefault="00D31213" w:rsidP="00CB41E7">
            <w:pPr>
              <w:rPr>
                <w:bCs/>
              </w:rPr>
            </w:pPr>
          </w:p>
        </w:tc>
        <w:tc>
          <w:tcPr>
            <w:tcW w:w="4080" w:type="dxa"/>
          </w:tcPr>
          <w:p w14:paraId="793A81C2" w14:textId="77777777" w:rsidR="003B352A" w:rsidRPr="00E84E00" w:rsidRDefault="003B352A" w:rsidP="003B352A">
            <w:pPr>
              <w:rPr>
                <w:bCs/>
              </w:rPr>
            </w:pPr>
            <w:r w:rsidRPr="00E84E00">
              <w:rPr>
                <w:bCs/>
              </w:rPr>
              <w:t>Advocacy and Leadership for College and Career Readiness, Part II</w:t>
            </w:r>
          </w:p>
          <w:p w14:paraId="5490DC1F" w14:textId="77777777" w:rsidR="003B352A" w:rsidRPr="00E84E00" w:rsidRDefault="003B352A" w:rsidP="003B352A"/>
          <w:p w14:paraId="545979C9" w14:textId="4B0BB978" w:rsidR="003B352A" w:rsidRPr="00E84E00" w:rsidRDefault="003B352A" w:rsidP="003B352A"/>
          <w:p w14:paraId="3CDDE761" w14:textId="77777777" w:rsidR="00C74806" w:rsidRPr="00E84E00" w:rsidRDefault="00C74806" w:rsidP="00CB41E7">
            <w:pPr>
              <w:rPr>
                <w:bCs/>
              </w:rPr>
            </w:pPr>
          </w:p>
          <w:p w14:paraId="07E5958E" w14:textId="0112B6F1" w:rsidR="00C74806" w:rsidRPr="00E84E00" w:rsidRDefault="00C74806" w:rsidP="00CB41E7">
            <w:pPr>
              <w:rPr>
                <w:bCs/>
              </w:rPr>
            </w:pPr>
          </w:p>
        </w:tc>
        <w:tc>
          <w:tcPr>
            <w:tcW w:w="3814" w:type="dxa"/>
          </w:tcPr>
          <w:p w14:paraId="6D2C718C" w14:textId="0710D5E5" w:rsidR="00A60E29" w:rsidRPr="00C53949" w:rsidRDefault="00A60E29" w:rsidP="003B352A">
            <w:pPr>
              <w:rPr>
                <w:rStyle w:val="Hyperlink"/>
                <w:color w:val="000000" w:themeColor="text1"/>
                <w:u w:val="none"/>
              </w:rPr>
            </w:pPr>
            <w:r w:rsidRPr="00C53949">
              <w:rPr>
                <w:rStyle w:val="Hyperlink"/>
                <w:color w:val="000000" w:themeColor="text1"/>
                <w:u w:val="none"/>
              </w:rPr>
              <w:t xml:space="preserve">National Association for </w:t>
            </w:r>
            <w:r w:rsidR="006B049B" w:rsidRPr="00C53949">
              <w:rPr>
                <w:rStyle w:val="Hyperlink"/>
                <w:color w:val="000000" w:themeColor="text1"/>
                <w:u w:val="none"/>
              </w:rPr>
              <w:t>College Admission Counseling:</w:t>
            </w:r>
          </w:p>
          <w:p w14:paraId="4F949686" w14:textId="4F08FD7A" w:rsidR="006B049B" w:rsidRDefault="006B049B" w:rsidP="003B352A">
            <w:pPr>
              <w:rPr>
                <w:bCs/>
              </w:rPr>
            </w:pPr>
            <w:hyperlink r:id="rId13" w:history="1">
              <w:r w:rsidRPr="00346187">
                <w:rPr>
                  <w:rStyle w:val="Hyperlink"/>
                  <w:bCs/>
                </w:rPr>
                <w:t>https://www.nacacnet.org</w:t>
              </w:r>
            </w:hyperlink>
          </w:p>
          <w:p w14:paraId="2768EE07" w14:textId="77777777" w:rsidR="006B049B" w:rsidRPr="00E84E00" w:rsidRDefault="006B049B" w:rsidP="003B352A">
            <w:pPr>
              <w:rPr>
                <w:bCs/>
              </w:rPr>
            </w:pPr>
          </w:p>
          <w:p w14:paraId="473B86F6" w14:textId="77777777" w:rsidR="003B352A" w:rsidRPr="00E84E00" w:rsidRDefault="003B352A" w:rsidP="003B352A">
            <w:pPr>
              <w:rPr>
                <w:bCs/>
                <w:i/>
              </w:rPr>
            </w:pPr>
            <w:r w:rsidRPr="00E84E00">
              <w:rPr>
                <w:bCs/>
              </w:rPr>
              <w:t xml:space="preserve"> </w:t>
            </w:r>
          </w:p>
          <w:p w14:paraId="51B5656E" w14:textId="77777777" w:rsidR="003B352A" w:rsidRPr="00E84E00" w:rsidRDefault="003B352A" w:rsidP="003B352A">
            <w:pPr>
              <w:rPr>
                <w:bCs/>
              </w:rPr>
            </w:pPr>
            <w:r w:rsidRPr="00E84E00">
              <w:rPr>
                <w:bCs/>
              </w:rPr>
              <w:t>Assigned readings- see folder on CANVAS</w:t>
            </w:r>
          </w:p>
          <w:p w14:paraId="715D5E6F" w14:textId="76911E9D" w:rsidR="00FB0E4E" w:rsidRPr="00E84E00" w:rsidRDefault="003B352A" w:rsidP="0068447D">
            <w:r w:rsidRPr="00E84E00">
              <w:rPr>
                <w:bCs/>
              </w:rPr>
              <w:t xml:space="preserve"> </w:t>
            </w:r>
          </w:p>
        </w:tc>
      </w:tr>
      <w:tr w:rsidR="00392478" w:rsidRPr="00E84E00" w14:paraId="49DBCB55" w14:textId="77777777" w:rsidTr="000558DF">
        <w:trPr>
          <w:trHeight w:val="746"/>
        </w:trPr>
        <w:tc>
          <w:tcPr>
            <w:tcW w:w="1384" w:type="dxa"/>
          </w:tcPr>
          <w:p w14:paraId="6C9780F2" w14:textId="09E16146" w:rsidR="004B771A" w:rsidRPr="00E84E00" w:rsidRDefault="00D35800" w:rsidP="00CB41E7">
            <w:pPr>
              <w:rPr>
                <w:bCs/>
              </w:rPr>
            </w:pPr>
            <w:r w:rsidRPr="00E84E00">
              <w:rPr>
                <w:bCs/>
              </w:rPr>
              <w:t>8</w:t>
            </w:r>
          </w:p>
        </w:tc>
        <w:tc>
          <w:tcPr>
            <w:tcW w:w="1787" w:type="dxa"/>
          </w:tcPr>
          <w:p w14:paraId="7FE6BBB9" w14:textId="6AFCEE51" w:rsidR="00D31213" w:rsidRDefault="3BC2301B" w:rsidP="00CB41E7">
            <w:r w:rsidRPr="00E84E00">
              <w:t>3/</w:t>
            </w:r>
            <w:r w:rsidR="00F87547">
              <w:t>3</w:t>
            </w:r>
            <w:r w:rsidRPr="00E84E00">
              <w:t>/2</w:t>
            </w:r>
            <w:r w:rsidR="000B22EB">
              <w:t>5</w:t>
            </w:r>
          </w:p>
          <w:p w14:paraId="0B3AA806" w14:textId="62DCA162" w:rsidR="00C53949" w:rsidRPr="00C53949" w:rsidRDefault="00C53949" w:rsidP="00CB41E7">
            <w:pPr>
              <w:rPr>
                <w:b/>
              </w:rPr>
            </w:pPr>
          </w:p>
        </w:tc>
        <w:tc>
          <w:tcPr>
            <w:tcW w:w="4080" w:type="dxa"/>
          </w:tcPr>
          <w:p w14:paraId="644C9511" w14:textId="2265C2C8" w:rsidR="000B22EB" w:rsidRPr="00E84E00" w:rsidRDefault="000B22EB" w:rsidP="003B352A">
            <w:pPr>
              <w:rPr>
                <w:bCs/>
              </w:rPr>
            </w:pPr>
            <w:r w:rsidRPr="00E84E00">
              <w:rPr>
                <w:bCs/>
              </w:rPr>
              <w:t>Using Data for Advocacy</w:t>
            </w:r>
          </w:p>
        </w:tc>
        <w:tc>
          <w:tcPr>
            <w:tcW w:w="3814" w:type="dxa"/>
          </w:tcPr>
          <w:p w14:paraId="25DCB8A6" w14:textId="3B1E4FCC" w:rsidR="000B22EB" w:rsidRPr="00C53949" w:rsidRDefault="0052560C" w:rsidP="000B22EB">
            <w:pPr>
              <w:contextualSpacing/>
            </w:pPr>
            <w:r w:rsidRPr="00426258">
              <w:rPr>
                <w:b/>
                <w:highlight w:val="yellow"/>
              </w:rPr>
              <w:t xml:space="preserve">Advocacy in Action </w:t>
            </w:r>
            <w:r w:rsidR="000B22EB" w:rsidRPr="00426258">
              <w:rPr>
                <w:b/>
                <w:highlight w:val="yellow"/>
              </w:rPr>
              <w:t>Assignment Due</w:t>
            </w:r>
            <w:r w:rsidR="00032BB4">
              <w:rPr>
                <w:b/>
                <w:highlight w:val="yellow"/>
              </w:rPr>
              <w:t xml:space="preserve"> </w:t>
            </w:r>
          </w:p>
          <w:p w14:paraId="1FA48110" w14:textId="77777777" w:rsidR="000B22EB" w:rsidRPr="00E84E00" w:rsidRDefault="000B22EB" w:rsidP="000B22EB">
            <w:pPr>
              <w:rPr>
                <w:bCs/>
                <w:i/>
              </w:rPr>
            </w:pPr>
          </w:p>
          <w:p w14:paraId="2ED4AF3E" w14:textId="04F8049A" w:rsidR="00F07151" w:rsidRDefault="000B22EB" w:rsidP="000B22EB">
            <w:pPr>
              <w:rPr>
                <w:bCs/>
              </w:rPr>
            </w:pPr>
            <w:r w:rsidRPr="00E84E00">
              <w:rPr>
                <w:bCs/>
              </w:rPr>
              <w:t>Assigned readings- see folder on</w:t>
            </w:r>
          </w:p>
          <w:p w14:paraId="1791A7B7" w14:textId="07A51F5D" w:rsidR="00F07151" w:rsidRPr="00E84E00" w:rsidRDefault="00F07151" w:rsidP="0002102A">
            <w:pPr>
              <w:rPr>
                <w:bCs/>
              </w:rPr>
            </w:pPr>
          </w:p>
        </w:tc>
      </w:tr>
      <w:tr w:rsidR="003B352A" w:rsidRPr="00E84E00" w14:paraId="7E197063" w14:textId="77777777" w:rsidTr="5C3DE557">
        <w:trPr>
          <w:trHeight w:val="1016"/>
        </w:trPr>
        <w:tc>
          <w:tcPr>
            <w:tcW w:w="1384" w:type="dxa"/>
          </w:tcPr>
          <w:p w14:paraId="75CD8DD5" w14:textId="6931703F" w:rsidR="003B352A" w:rsidRPr="00E84E00" w:rsidRDefault="003B352A" w:rsidP="003B352A">
            <w:pPr>
              <w:rPr>
                <w:bCs/>
              </w:rPr>
            </w:pPr>
            <w:r w:rsidRPr="00E84E00">
              <w:rPr>
                <w:bCs/>
              </w:rPr>
              <w:t>9</w:t>
            </w:r>
          </w:p>
        </w:tc>
        <w:tc>
          <w:tcPr>
            <w:tcW w:w="1787" w:type="dxa"/>
          </w:tcPr>
          <w:p w14:paraId="4D8DCD34" w14:textId="38F8FD6B" w:rsidR="003B352A" w:rsidRDefault="003B352A" w:rsidP="003B352A">
            <w:r w:rsidRPr="00E84E00">
              <w:t>3/</w:t>
            </w:r>
            <w:r w:rsidR="00761BA1">
              <w:t>1</w:t>
            </w:r>
            <w:r w:rsidR="00F87547">
              <w:t>0</w:t>
            </w:r>
            <w:r w:rsidRPr="00E84E00">
              <w:t>/2</w:t>
            </w:r>
            <w:r w:rsidR="000B22EB">
              <w:t>5</w:t>
            </w:r>
          </w:p>
          <w:p w14:paraId="69C726C0" w14:textId="45280B3C" w:rsidR="0002102A" w:rsidRPr="00E84E00" w:rsidRDefault="000B22EB" w:rsidP="00C53949">
            <w:pPr>
              <w:rPr>
                <w:bCs/>
              </w:rPr>
            </w:pPr>
            <w:r>
              <w:rPr>
                <w:b/>
              </w:rPr>
              <w:t>No Class</w:t>
            </w:r>
          </w:p>
        </w:tc>
        <w:tc>
          <w:tcPr>
            <w:tcW w:w="4080" w:type="dxa"/>
          </w:tcPr>
          <w:p w14:paraId="3D3F919B" w14:textId="77777777" w:rsidR="000B22EB" w:rsidRDefault="000B22EB" w:rsidP="000B22EB">
            <w:pPr>
              <w:rPr>
                <w:b/>
              </w:rPr>
            </w:pPr>
            <w:r>
              <w:rPr>
                <w:b/>
              </w:rPr>
              <w:t>Spring Break</w:t>
            </w:r>
          </w:p>
          <w:p w14:paraId="1826960E" w14:textId="75A0CED3" w:rsidR="003B352A" w:rsidRPr="00E84E00" w:rsidRDefault="003B352A" w:rsidP="003B352A">
            <w:pPr>
              <w:rPr>
                <w:bCs/>
                <w:color w:val="FF0000"/>
              </w:rPr>
            </w:pPr>
          </w:p>
        </w:tc>
        <w:tc>
          <w:tcPr>
            <w:tcW w:w="3814" w:type="dxa"/>
          </w:tcPr>
          <w:p w14:paraId="1DB5C522" w14:textId="64B8F004" w:rsidR="000558DF" w:rsidRDefault="003B352A" w:rsidP="003B352A">
            <w:pPr>
              <w:rPr>
                <w:bCs/>
              </w:rPr>
            </w:pPr>
            <w:r w:rsidRPr="00E84E00">
              <w:rPr>
                <w:bCs/>
              </w:rPr>
              <w:t>CANVAS</w:t>
            </w:r>
          </w:p>
          <w:p w14:paraId="57FF515E" w14:textId="77777777" w:rsidR="000B22EB" w:rsidRPr="00E84E00" w:rsidRDefault="000B22EB" w:rsidP="000B22EB">
            <w:pPr>
              <w:rPr>
                <w:bCs/>
              </w:rPr>
            </w:pPr>
            <w:r w:rsidRPr="00E84E00">
              <w:rPr>
                <w:bCs/>
              </w:rPr>
              <w:t>AU Spring Break</w:t>
            </w:r>
          </w:p>
          <w:p w14:paraId="78E16C6B" w14:textId="77777777" w:rsidR="000B22EB" w:rsidRDefault="000B22EB" w:rsidP="000B22EB">
            <w:pPr>
              <w:rPr>
                <w:bCs/>
              </w:rPr>
            </w:pPr>
            <w:r w:rsidRPr="00E84E00">
              <w:rPr>
                <w:bCs/>
              </w:rPr>
              <w:t>No Class</w:t>
            </w:r>
          </w:p>
          <w:p w14:paraId="3C7E6541" w14:textId="77777777" w:rsidR="000B22EB" w:rsidRPr="00E84E00" w:rsidRDefault="000B22EB" w:rsidP="003B352A">
            <w:pPr>
              <w:rPr>
                <w:bCs/>
              </w:rPr>
            </w:pPr>
          </w:p>
          <w:p w14:paraId="1B5745B2" w14:textId="585DB356" w:rsidR="000558DF" w:rsidRPr="00E84E00" w:rsidRDefault="000558DF" w:rsidP="003B352A">
            <w:pPr>
              <w:rPr>
                <w:bCs/>
              </w:rPr>
            </w:pPr>
          </w:p>
        </w:tc>
      </w:tr>
      <w:tr w:rsidR="003B352A" w:rsidRPr="00E84E00" w14:paraId="0C3C9592" w14:textId="77777777" w:rsidTr="5C3DE557">
        <w:tc>
          <w:tcPr>
            <w:tcW w:w="1384" w:type="dxa"/>
          </w:tcPr>
          <w:p w14:paraId="10144A08" w14:textId="691A7F1A" w:rsidR="003B352A" w:rsidRPr="00E84E00" w:rsidRDefault="003B352A" w:rsidP="003B352A">
            <w:pPr>
              <w:rPr>
                <w:bCs/>
              </w:rPr>
            </w:pPr>
            <w:r w:rsidRPr="00E84E00">
              <w:rPr>
                <w:bCs/>
              </w:rPr>
              <w:t>10</w:t>
            </w:r>
          </w:p>
        </w:tc>
        <w:tc>
          <w:tcPr>
            <w:tcW w:w="1787" w:type="dxa"/>
          </w:tcPr>
          <w:p w14:paraId="40E0EB76" w14:textId="044F87CD" w:rsidR="003B352A" w:rsidRDefault="003B352A" w:rsidP="003B352A">
            <w:r w:rsidRPr="00E84E00">
              <w:t>3/</w:t>
            </w:r>
            <w:r w:rsidR="00761BA1">
              <w:t>1</w:t>
            </w:r>
            <w:r w:rsidR="00F87547">
              <w:t>7</w:t>
            </w:r>
            <w:r w:rsidRPr="00E84E00">
              <w:t>/2</w:t>
            </w:r>
            <w:r w:rsidR="00B26976">
              <w:t>5</w:t>
            </w:r>
          </w:p>
          <w:p w14:paraId="3DDA9381" w14:textId="7F54FBB1" w:rsidR="00C53949" w:rsidRPr="00C53949" w:rsidRDefault="00C53949" w:rsidP="003B352A">
            <w:pPr>
              <w:rPr>
                <w:b/>
                <w:bCs/>
              </w:rPr>
            </w:pPr>
          </w:p>
          <w:p w14:paraId="7568D9B0" w14:textId="4E8FD30F" w:rsidR="003B352A" w:rsidRPr="00E84E00" w:rsidRDefault="003B352A" w:rsidP="0002102A">
            <w:pPr>
              <w:rPr>
                <w:bCs/>
              </w:rPr>
            </w:pPr>
          </w:p>
        </w:tc>
        <w:tc>
          <w:tcPr>
            <w:tcW w:w="4080" w:type="dxa"/>
          </w:tcPr>
          <w:p w14:paraId="0A59BD3D" w14:textId="77777777" w:rsidR="00C53949" w:rsidRPr="00E84E00" w:rsidRDefault="00C53949" w:rsidP="00C53949">
            <w:pPr>
              <w:rPr>
                <w:bCs/>
              </w:rPr>
            </w:pPr>
            <w:r w:rsidRPr="00E84E00">
              <w:rPr>
                <w:bCs/>
              </w:rPr>
              <w:t>Advocacy and Leadership for Social Justice</w:t>
            </w:r>
          </w:p>
          <w:p w14:paraId="52742B66" w14:textId="54382BDD" w:rsidR="00C53949" w:rsidRPr="00E84E00" w:rsidRDefault="00C53949" w:rsidP="003B352A">
            <w:pPr>
              <w:rPr>
                <w:bCs/>
              </w:rPr>
            </w:pPr>
          </w:p>
        </w:tc>
        <w:tc>
          <w:tcPr>
            <w:tcW w:w="3814" w:type="dxa"/>
          </w:tcPr>
          <w:p w14:paraId="03080A43" w14:textId="77777777" w:rsidR="00C53949" w:rsidRPr="00E84E00" w:rsidRDefault="00C53949" w:rsidP="00C53949">
            <w:pPr>
              <w:rPr>
                <w:bCs/>
              </w:rPr>
            </w:pPr>
            <w:r w:rsidRPr="00E84E00">
              <w:rPr>
                <w:bCs/>
              </w:rPr>
              <w:t>READ:</w:t>
            </w:r>
          </w:p>
          <w:p w14:paraId="667E5D44" w14:textId="77777777" w:rsidR="00C53949" w:rsidRPr="00E84E00" w:rsidRDefault="00C53949" w:rsidP="00C53949">
            <w:pPr>
              <w:rPr>
                <w:bCs/>
                <w:i/>
              </w:rPr>
            </w:pPr>
            <w:r>
              <w:rPr>
                <w:bCs/>
                <w:i/>
              </w:rPr>
              <w:t>ASCA Position Statements:</w:t>
            </w:r>
            <w:r>
              <w:rPr>
                <w:bCs/>
                <w:i/>
              </w:rPr>
              <w:br/>
              <w:t>Gender Equity (p. 35), LGBTQ Youth (p.50), Transgender/Gender non-conforming Youth (p.98)</w:t>
            </w:r>
          </w:p>
          <w:p w14:paraId="18CCEB00" w14:textId="77777777" w:rsidR="00C53949" w:rsidRPr="00E84E00" w:rsidRDefault="00C53949" w:rsidP="00C53949">
            <w:pPr>
              <w:rPr>
                <w:bCs/>
                <w:i/>
              </w:rPr>
            </w:pPr>
          </w:p>
          <w:p w14:paraId="098D492A" w14:textId="08601BB2" w:rsidR="003B352A" w:rsidRPr="00E84E00" w:rsidRDefault="00C53949" w:rsidP="00C53949">
            <w:pPr>
              <w:rPr>
                <w:bCs/>
              </w:rPr>
            </w:pPr>
            <w:r w:rsidRPr="00E84E00">
              <w:rPr>
                <w:bCs/>
              </w:rPr>
              <w:t>Assigned readings- see folder on CANVAS</w:t>
            </w:r>
          </w:p>
        </w:tc>
      </w:tr>
      <w:tr w:rsidR="003B352A" w:rsidRPr="00E84E00" w14:paraId="36BB4A5E" w14:textId="77777777" w:rsidTr="00C92081">
        <w:trPr>
          <w:trHeight w:val="1916"/>
        </w:trPr>
        <w:tc>
          <w:tcPr>
            <w:tcW w:w="1384" w:type="dxa"/>
          </w:tcPr>
          <w:p w14:paraId="0B42B631" w14:textId="464277B9" w:rsidR="003B352A" w:rsidRPr="00E84E00" w:rsidRDefault="003B352A" w:rsidP="003B352A">
            <w:pPr>
              <w:rPr>
                <w:bCs/>
              </w:rPr>
            </w:pPr>
            <w:r w:rsidRPr="00E84E00">
              <w:rPr>
                <w:bCs/>
              </w:rPr>
              <w:lastRenderedPageBreak/>
              <w:t>11</w:t>
            </w:r>
          </w:p>
        </w:tc>
        <w:tc>
          <w:tcPr>
            <w:tcW w:w="1787" w:type="dxa"/>
          </w:tcPr>
          <w:p w14:paraId="68FCA7A7" w14:textId="7A7D315B" w:rsidR="003B352A" w:rsidRDefault="003B352A" w:rsidP="003B352A">
            <w:r w:rsidRPr="00E84E00">
              <w:t>3/2</w:t>
            </w:r>
            <w:r w:rsidR="00F87547">
              <w:t>4</w:t>
            </w:r>
            <w:r w:rsidRPr="00E84E00">
              <w:t>/2</w:t>
            </w:r>
            <w:r w:rsidR="00B26976">
              <w:t>5</w:t>
            </w:r>
          </w:p>
          <w:p w14:paraId="694D6ADF" w14:textId="5A09D490" w:rsidR="00426258" w:rsidRDefault="00426258" w:rsidP="003B352A">
            <w:pPr>
              <w:rPr>
                <w:b/>
                <w:bCs/>
              </w:rPr>
            </w:pPr>
          </w:p>
          <w:p w14:paraId="19543977" w14:textId="3C6FCB14" w:rsidR="003B352A" w:rsidRPr="00E84E00" w:rsidRDefault="003B352A" w:rsidP="00C53949">
            <w:pPr>
              <w:rPr>
                <w:bCs/>
              </w:rPr>
            </w:pPr>
          </w:p>
        </w:tc>
        <w:tc>
          <w:tcPr>
            <w:tcW w:w="4080" w:type="dxa"/>
          </w:tcPr>
          <w:p w14:paraId="7B42938E" w14:textId="77777777" w:rsidR="00C92081" w:rsidRDefault="00C92081" w:rsidP="00C92081">
            <w:pPr>
              <w:rPr>
                <w:bCs/>
              </w:rPr>
            </w:pPr>
            <w:r w:rsidRPr="00E84E00">
              <w:rPr>
                <w:bCs/>
              </w:rPr>
              <w:t xml:space="preserve">College and Career Readiness Presentations </w:t>
            </w:r>
          </w:p>
          <w:p w14:paraId="4F2D3E88" w14:textId="4DDC7552" w:rsidR="00E3254B" w:rsidRPr="00E84E00" w:rsidRDefault="00E3254B" w:rsidP="00C92081">
            <w:pPr>
              <w:rPr>
                <w:bCs/>
              </w:rPr>
            </w:pPr>
          </w:p>
        </w:tc>
        <w:tc>
          <w:tcPr>
            <w:tcW w:w="3814" w:type="dxa"/>
          </w:tcPr>
          <w:p w14:paraId="36FA2DC9" w14:textId="14E81356" w:rsidR="003B352A" w:rsidRPr="00E84E00" w:rsidRDefault="00C92081" w:rsidP="00E3254B">
            <w:pPr>
              <w:rPr>
                <w:bCs/>
              </w:rPr>
            </w:pPr>
            <w:r w:rsidRPr="00426258">
              <w:rPr>
                <w:b/>
                <w:highlight w:val="yellow"/>
              </w:rPr>
              <w:t>Assignment Due</w:t>
            </w:r>
            <w:r w:rsidRPr="00426258">
              <w:rPr>
                <w:bCs/>
                <w:highlight w:val="yellow"/>
              </w:rPr>
              <w:t>: College and Career Readiness Presentation</w:t>
            </w:r>
            <w:r w:rsidRPr="00BD70CE">
              <w:rPr>
                <w:bCs/>
                <w:highlight w:val="yellow"/>
              </w:rPr>
              <w:t xml:space="preserve">s </w:t>
            </w:r>
          </w:p>
        </w:tc>
      </w:tr>
      <w:tr w:rsidR="003B352A" w:rsidRPr="00E84E00" w14:paraId="507A2B08" w14:textId="77777777" w:rsidTr="5C3DE557">
        <w:tc>
          <w:tcPr>
            <w:tcW w:w="1384" w:type="dxa"/>
          </w:tcPr>
          <w:p w14:paraId="4A20C387" w14:textId="01E80836" w:rsidR="003B352A" w:rsidRPr="00E84E00" w:rsidRDefault="003B352A" w:rsidP="003B352A">
            <w:pPr>
              <w:rPr>
                <w:bCs/>
              </w:rPr>
            </w:pPr>
            <w:r w:rsidRPr="00E84E00">
              <w:rPr>
                <w:bCs/>
              </w:rPr>
              <w:t>12</w:t>
            </w:r>
          </w:p>
        </w:tc>
        <w:tc>
          <w:tcPr>
            <w:tcW w:w="1787" w:type="dxa"/>
          </w:tcPr>
          <w:p w14:paraId="73AC4930" w14:textId="7A196603" w:rsidR="003B352A" w:rsidRPr="00E84E00" w:rsidRDefault="003B352A" w:rsidP="003B352A">
            <w:r w:rsidRPr="00E84E00">
              <w:rPr>
                <w:vertAlign w:val="superscript"/>
              </w:rPr>
              <w:t xml:space="preserve"> </w:t>
            </w:r>
            <w:r w:rsidR="00F87547">
              <w:t>3/31/25</w:t>
            </w:r>
          </w:p>
          <w:p w14:paraId="337E3DBF" w14:textId="7A48B1D4" w:rsidR="00B02BB1" w:rsidRPr="00E84E00" w:rsidRDefault="00B02BB1" w:rsidP="003B352A">
            <w:pPr>
              <w:rPr>
                <w:b/>
                <w:bCs/>
              </w:rPr>
            </w:pPr>
          </w:p>
          <w:p w14:paraId="65F9E18A" w14:textId="1047BA09" w:rsidR="003B352A" w:rsidRPr="00E84E00" w:rsidRDefault="003B352A" w:rsidP="003B352A">
            <w:pPr>
              <w:rPr>
                <w:b/>
              </w:rPr>
            </w:pPr>
          </w:p>
        </w:tc>
        <w:tc>
          <w:tcPr>
            <w:tcW w:w="4080" w:type="dxa"/>
          </w:tcPr>
          <w:p w14:paraId="678E5725" w14:textId="77777777" w:rsidR="00C92081" w:rsidRDefault="00C92081" w:rsidP="00C92081">
            <w:pPr>
              <w:rPr>
                <w:bCs/>
              </w:rPr>
            </w:pPr>
            <w:r w:rsidRPr="00E84E00">
              <w:rPr>
                <w:bCs/>
              </w:rPr>
              <w:t>SC Supervision Model</w:t>
            </w:r>
          </w:p>
          <w:p w14:paraId="02FAB8C0" w14:textId="77777777" w:rsidR="00C92081" w:rsidRDefault="00C92081" w:rsidP="00784F20">
            <w:pPr>
              <w:rPr>
                <w:bCs/>
              </w:rPr>
            </w:pPr>
          </w:p>
          <w:p w14:paraId="26EF2C4F" w14:textId="77777777" w:rsidR="00784F20" w:rsidRDefault="00784F20" w:rsidP="0002102A">
            <w:pPr>
              <w:rPr>
                <w:bCs/>
              </w:rPr>
            </w:pPr>
          </w:p>
          <w:p w14:paraId="3E4E609F" w14:textId="2B968475" w:rsidR="003B352A" w:rsidRPr="00E84E00" w:rsidRDefault="003B352A" w:rsidP="0002102A"/>
        </w:tc>
        <w:tc>
          <w:tcPr>
            <w:tcW w:w="3814" w:type="dxa"/>
          </w:tcPr>
          <w:p w14:paraId="29850EEF" w14:textId="77777777" w:rsidR="00C92081" w:rsidRPr="00E84E00" w:rsidRDefault="00C92081" w:rsidP="00C92081">
            <w:pPr>
              <w:contextualSpacing/>
              <w:rPr>
                <w:bCs/>
              </w:rPr>
            </w:pPr>
            <w:r w:rsidRPr="00E84E00">
              <w:rPr>
                <w:bCs/>
              </w:rPr>
              <w:t>Assigned readings- see folder on CANVAS</w:t>
            </w:r>
            <w:r w:rsidRPr="00E84E00" w:rsidDel="00E3254B">
              <w:rPr>
                <w:bCs/>
              </w:rPr>
              <w:t xml:space="preserve"> </w:t>
            </w:r>
          </w:p>
          <w:p w14:paraId="709AA131" w14:textId="77777777" w:rsidR="00C92081" w:rsidRPr="00E84E00" w:rsidRDefault="00C92081" w:rsidP="00C92081">
            <w:pPr>
              <w:contextualSpacing/>
              <w:rPr>
                <w:bCs/>
              </w:rPr>
            </w:pPr>
          </w:p>
          <w:p w14:paraId="7726C1BE" w14:textId="77777777" w:rsidR="00C92081" w:rsidRDefault="00C92081" w:rsidP="00C92081">
            <w:pPr>
              <w:rPr>
                <w:bCs/>
              </w:rPr>
            </w:pPr>
            <w:proofErr w:type="spellStart"/>
            <w:r w:rsidRPr="00E84E00">
              <w:rPr>
                <w:bCs/>
              </w:rPr>
              <w:t>Dollarhide</w:t>
            </w:r>
            <w:proofErr w:type="spellEnd"/>
            <w:r w:rsidRPr="00E84E00">
              <w:rPr>
                <w:bCs/>
              </w:rPr>
              <w:t xml:space="preserve"> and Lemberger-Truelove – electronic access through library website</w:t>
            </w:r>
          </w:p>
          <w:p w14:paraId="5FDD8668" w14:textId="622D7E2B" w:rsidR="003B352A" w:rsidRPr="00E84E00" w:rsidRDefault="003B352A" w:rsidP="00C92081">
            <w:pPr>
              <w:rPr>
                <w:bCs/>
              </w:rPr>
            </w:pPr>
          </w:p>
        </w:tc>
      </w:tr>
      <w:tr w:rsidR="00A60E29" w:rsidRPr="00E84E00" w14:paraId="34A19D36" w14:textId="77777777" w:rsidTr="5C3DE557">
        <w:trPr>
          <w:trHeight w:val="2240"/>
        </w:trPr>
        <w:tc>
          <w:tcPr>
            <w:tcW w:w="1384" w:type="dxa"/>
          </w:tcPr>
          <w:p w14:paraId="79D1B748" w14:textId="1464ABE5" w:rsidR="00A60E29" w:rsidRPr="00E84E00" w:rsidRDefault="00A60E29" w:rsidP="00A60E29">
            <w:pPr>
              <w:rPr>
                <w:bCs/>
              </w:rPr>
            </w:pPr>
            <w:r w:rsidRPr="00E84E00">
              <w:rPr>
                <w:bCs/>
              </w:rPr>
              <w:t>13</w:t>
            </w:r>
          </w:p>
        </w:tc>
        <w:tc>
          <w:tcPr>
            <w:tcW w:w="1787" w:type="dxa"/>
          </w:tcPr>
          <w:p w14:paraId="3905EFAA" w14:textId="3B6B772D" w:rsidR="00A60E29" w:rsidRDefault="00A60E29" w:rsidP="00A60E29">
            <w:r w:rsidRPr="00E84E00">
              <w:t>4/</w:t>
            </w:r>
            <w:r w:rsidR="00C8777E">
              <w:t>7</w:t>
            </w:r>
            <w:r w:rsidRPr="00E84E00">
              <w:t>/2</w:t>
            </w:r>
            <w:r w:rsidR="009073CA">
              <w:t>5</w:t>
            </w:r>
          </w:p>
          <w:p w14:paraId="48EED621" w14:textId="77777777" w:rsidR="00A60E29" w:rsidRPr="00E84E00" w:rsidRDefault="00A60E29" w:rsidP="00A60E29"/>
          <w:p w14:paraId="7D713C24" w14:textId="71AA46FB" w:rsidR="00A60E29" w:rsidRPr="00E84E00" w:rsidRDefault="00A60E29" w:rsidP="00A60E29">
            <w:pPr>
              <w:rPr>
                <w:bCs/>
              </w:rPr>
            </w:pPr>
          </w:p>
        </w:tc>
        <w:tc>
          <w:tcPr>
            <w:tcW w:w="4080" w:type="dxa"/>
          </w:tcPr>
          <w:p w14:paraId="22D03F3C" w14:textId="77777777" w:rsidR="00105411" w:rsidRPr="00E84E00" w:rsidRDefault="00105411" w:rsidP="00105411">
            <w:pPr>
              <w:rPr>
                <w:bCs/>
              </w:rPr>
            </w:pPr>
            <w:bookmarkStart w:id="12" w:name="OLE_LINK446"/>
            <w:r w:rsidRPr="00E84E00">
              <w:rPr>
                <w:bCs/>
              </w:rPr>
              <w:t xml:space="preserve">Data and Advocacy Project </w:t>
            </w:r>
          </w:p>
          <w:bookmarkEnd w:id="12"/>
          <w:p w14:paraId="7C1D1BFF" w14:textId="65308841" w:rsidR="00A60E29" w:rsidRPr="00E84E00" w:rsidRDefault="00A60E29" w:rsidP="009B41AD">
            <w:pPr>
              <w:rPr>
                <w:bCs/>
              </w:rPr>
            </w:pPr>
          </w:p>
        </w:tc>
        <w:tc>
          <w:tcPr>
            <w:tcW w:w="3814" w:type="dxa"/>
          </w:tcPr>
          <w:p w14:paraId="5295F028" w14:textId="77777777" w:rsidR="00A60E29" w:rsidRPr="00E84E00" w:rsidRDefault="00A60E29" w:rsidP="00A60E29">
            <w:pPr>
              <w:rPr>
                <w:bCs/>
              </w:rPr>
            </w:pPr>
            <w:r w:rsidRPr="00426258">
              <w:rPr>
                <w:b/>
                <w:highlight w:val="yellow"/>
              </w:rPr>
              <w:t>Assignment Due</w:t>
            </w:r>
            <w:r w:rsidRPr="00426258">
              <w:rPr>
                <w:bCs/>
                <w:highlight w:val="yellow"/>
              </w:rPr>
              <w:t>: Data and Advocacy Presentations, Data and Advocacy Project Reflections</w:t>
            </w:r>
            <w:r w:rsidRPr="00E84E00" w:rsidDel="00E3254B">
              <w:rPr>
                <w:bCs/>
              </w:rPr>
              <w:t xml:space="preserve"> </w:t>
            </w:r>
          </w:p>
          <w:p w14:paraId="412146B0" w14:textId="13CDA093" w:rsidR="00A60E29" w:rsidRPr="00E84E00" w:rsidRDefault="00A60E29" w:rsidP="00A60E29">
            <w:pPr>
              <w:rPr>
                <w:bCs/>
              </w:rPr>
            </w:pPr>
          </w:p>
        </w:tc>
      </w:tr>
      <w:tr w:rsidR="00A60E29" w:rsidRPr="00E84E00" w14:paraId="5563FAE4" w14:textId="77777777" w:rsidTr="5C3DE557">
        <w:trPr>
          <w:trHeight w:val="854"/>
        </w:trPr>
        <w:tc>
          <w:tcPr>
            <w:tcW w:w="1384" w:type="dxa"/>
          </w:tcPr>
          <w:p w14:paraId="37190133" w14:textId="67F8D969" w:rsidR="00A60E29" w:rsidRPr="00E84E00" w:rsidRDefault="00A60E29" w:rsidP="00A60E29">
            <w:pPr>
              <w:rPr>
                <w:bCs/>
              </w:rPr>
            </w:pPr>
            <w:r w:rsidRPr="00E84E00">
              <w:rPr>
                <w:bCs/>
              </w:rPr>
              <w:t>14</w:t>
            </w:r>
          </w:p>
        </w:tc>
        <w:tc>
          <w:tcPr>
            <w:tcW w:w="1787" w:type="dxa"/>
          </w:tcPr>
          <w:p w14:paraId="661E50D3" w14:textId="398A81FF" w:rsidR="00A60E29" w:rsidRPr="00E84E00" w:rsidRDefault="00A60E29" w:rsidP="00A60E29">
            <w:r w:rsidRPr="00E84E00">
              <w:t>4/</w:t>
            </w:r>
            <w:r w:rsidR="009073CA">
              <w:t>1</w:t>
            </w:r>
            <w:r w:rsidR="00C8777E">
              <w:t>4</w:t>
            </w:r>
            <w:r w:rsidRPr="00E84E00">
              <w:t>/2</w:t>
            </w:r>
            <w:r w:rsidR="009073CA">
              <w:t>5</w:t>
            </w:r>
          </w:p>
          <w:p w14:paraId="554FE089" w14:textId="027A9908" w:rsidR="00A60E29" w:rsidRPr="00E84E00" w:rsidRDefault="00A60E29" w:rsidP="00A60E29">
            <w:pPr>
              <w:rPr>
                <w:bCs/>
              </w:rPr>
            </w:pPr>
          </w:p>
        </w:tc>
        <w:tc>
          <w:tcPr>
            <w:tcW w:w="4080" w:type="dxa"/>
          </w:tcPr>
          <w:p w14:paraId="641FE2BC" w14:textId="77777777" w:rsidR="00A60E29" w:rsidRPr="00E84E00" w:rsidRDefault="00A60E29" w:rsidP="00A60E29">
            <w:pPr>
              <w:rPr>
                <w:bCs/>
              </w:rPr>
            </w:pPr>
            <w:bookmarkStart w:id="13" w:name="OLE_LINK431"/>
            <w:r w:rsidRPr="00E84E00">
              <w:rPr>
                <w:bCs/>
              </w:rPr>
              <w:t xml:space="preserve">Data and Advocacy Project </w:t>
            </w:r>
          </w:p>
          <w:bookmarkEnd w:id="13"/>
          <w:p w14:paraId="7465CDE5" w14:textId="344D69DA" w:rsidR="00A60E29" w:rsidRPr="00E84E00" w:rsidRDefault="00A60E29" w:rsidP="00A60E29">
            <w:pPr>
              <w:rPr>
                <w:bCs/>
              </w:rPr>
            </w:pPr>
          </w:p>
        </w:tc>
        <w:tc>
          <w:tcPr>
            <w:tcW w:w="3814" w:type="dxa"/>
          </w:tcPr>
          <w:p w14:paraId="16605D97" w14:textId="77777777" w:rsidR="00A60E29" w:rsidRPr="00E84E00" w:rsidRDefault="00A60E29" w:rsidP="00A60E29">
            <w:pPr>
              <w:rPr>
                <w:bCs/>
              </w:rPr>
            </w:pPr>
            <w:r w:rsidRPr="00426258">
              <w:rPr>
                <w:b/>
                <w:highlight w:val="yellow"/>
              </w:rPr>
              <w:t>Assignment Due</w:t>
            </w:r>
            <w:r w:rsidRPr="00426258">
              <w:rPr>
                <w:bCs/>
                <w:highlight w:val="yellow"/>
              </w:rPr>
              <w:t>: Data and Advocacy Presentations, Data and Advocacy Project Reflections</w:t>
            </w:r>
            <w:r w:rsidRPr="00E84E00" w:rsidDel="00E3254B">
              <w:rPr>
                <w:bCs/>
              </w:rPr>
              <w:t xml:space="preserve"> </w:t>
            </w:r>
          </w:p>
          <w:p w14:paraId="1BE904A5" w14:textId="18E28E8A" w:rsidR="00A60E29" w:rsidRPr="00E84E00" w:rsidRDefault="00A60E29" w:rsidP="00A60E29">
            <w:pPr>
              <w:rPr>
                <w:bCs/>
              </w:rPr>
            </w:pPr>
          </w:p>
        </w:tc>
      </w:tr>
      <w:tr w:rsidR="00A60E29" w:rsidRPr="00E84E00" w14:paraId="3C2F7F25" w14:textId="77777777" w:rsidTr="5C3DE557">
        <w:trPr>
          <w:trHeight w:val="890"/>
        </w:trPr>
        <w:tc>
          <w:tcPr>
            <w:tcW w:w="1384" w:type="dxa"/>
          </w:tcPr>
          <w:p w14:paraId="779CEB92" w14:textId="18877E1D" w:rsidR="00A60E29" w:rsidRPr="00E84E00" w:rsidRDefault="00A60E29" w:rsidP="00A60E29">
            <w:pPr>
              <w:rPr>
                <w:bCs/>
              </w:rPr>
            </w:pPr>
            <w:bookmarkStart w:id="14" w:name="_Hlk187652600"/>
            <w:r w:rsidRPr="00E84E00">
              <w:rPr>
                <w:bCs/>
              </w:rPr>
              <w:t>15</w:t>
            </w:r>
          </w:p>
        </w:tc>
        <w:tc>
          <w:tcPr>
            <w:tcW w:w="1787" w:type="dxa"/>
          </w:tcPr>
          <w:p w14:paraId="71FF50CE" w14:textId="24C7DD61" w:rsidR="00A60E29" w:rsidRPr="00E84E00" w:rsidRDefault="00A60E29" w:rsidP="00A60E29">
            <w:r w:rsidRPr="00E84E00">
              <w:t>4/</w:t>
            </w:r>
            <w:r w:rsidR="00C8777E">
              <w:t>21</w:t>
            </w:r>
            <w:r w:rsidRPr="00E84E00">
              <w:t>/2</w:t>
            </w:r>
            <w:r w:rsidR="009073CA">
              <w:t>5</w:t>
            </w:r>
          </w:p>
          <w:p w14:paraId="5A062BB6" w14:textId="7CE697CA" w:rsidR="00A60E29" w:rsidRPr="00E84E00" w:rsidRDefault="00A60E29" w:rsidP="00A60E29">
            <w:pPr>
              <w:rPr>
                <w:bCs/>
              </w:rPr>
            </w:pPr>
          </w:p>
        </w:tc>
        <w:tc>
          <w:tcPr>
            <w:tcW w:w="4080" w:type="dxa"/>
          </w:tcPr>
          <w:p w14:paraId="39C7BFB5" w14:textId="31B137EA" w:rsidR="00A60E29" w:rsidRPr="00E84E00" w:rsidRDefault="00A60E29" w:rsidP="00A60E29">
            <w:pPr>
              <w:rPr>
                <w:bCs/>
              </w:rPr>
            </w:pPr>
            <w:r w:rsidRPr="00E84E00">
              <w:rPr>
                <w:bCs/>
              </w:rPr>
              <w:t>Closing Thoughts on Advocacy and Leadership in School Counseling</w:t>
            </w:r>
          </w:p>
        </w:tc>
        <w:tc>
          <w:tcPr>
            <w:tcW w:w="3814" w:type="dxa"/>
          </w:tcPr>
          <w:p w14:paraId="3F124D62" w14:textId="26AF9697" w:rsidR="00A60E29" w:rsidRPr="00E84E00" w:rsidRDefault="00A60E29" w:rsidP="00A60E29">
            <w:pPr>
              <w:rPr>
                <w:b/>
              </w:rPr>
            </w:pPr>
            <w:r w:rsidRPr="00E84E00">
              <w:rPr>
                <w:bCs/>
              </w:rPr>
              <w:t>Activity: growth in leadership</w:t>
            </w:r>
            <w:r w:rsidRPr="00E84E00">
              <w:rPr>
                <w:b/>
              </w:rPr>
              <w:t xml:space="preserve"> </w:t>
            </w:r>
            <w:r w:rsidRPr="00E84E00">
              <w:rPr>
                <w:bCs/>
              </w:rPr>
              <w:t>&amp; Advocacy</w:t>
            </w:r>
          </w:p>
        </w:tc>
      </w:tr>
    </w:tbl>
    <w:bookmarkEnd w:id="14"/>
    <w:p w14:paraId="5FCEDA1E" w14:textId="0C95C100" w:rsidR="00CB41E7" w:rsidRPr="00E84E00" w:rsidRDefault="00CB41E7" w:rsidP="00ED2D1A">
      <w:pPr>
        <w:pStyle w:val="Heading1"/>
        <w:spacing w:before="77"/>
        <w:ind w:left="0" w:right="344"/>
        <w:rPr>
          <w:b w:val="0"/>
          <w:bCs w:val="0"/>
          <w:sz w:val="24"/>
          <w:szCs w:val="24"/>
        </w:rPr>
      </w:pPr>
      <w:r w:rsidRPr="00E84E00">
        <w:rPr>
          <w:w w:val="105"/>
          <w:sz w:val="24"/>
          <w:szCs w:val="24"/>
        </w:rPr>
        <w:t>Justification for Graduate</w:t>
      </w:r>
      <w:r w:rsidRPr="00E84E00">
        <w:rPr>
          <w:spacing w:val="-19"/>
          <w:w w:val="105"/>
          <w:sz w:val="24"/>
          <w:szCs w:val="24"/>
        </w:rPr>
        <w:t xml:space="preserve"> </w:t>
      </w:r>
      <w:r w:rsidRPr="00E84E00">
        <w:rPr>
          <w:w w:val="105"/>
          <w:sz w:val="24"/>
          <w:szCs w:val="24"/>
        </w:rPr>
        <w:t>Credit:</w:t>
      </w:r>
    </w:p>
    <w:p w14:paraId="5168E9B3" w14:textId="3C23CF1F" w:rsidR="00F95453" w:rsidRPr="00E84E00" w:rsidRDefault="00F95453" w:rsidP="00F95453">
      <w:r w:rsidRPr="00E84E00">
        <w:rPr>
          <w:color w:val="333333"/>
          <w:shd w:val="clear" w:color="auto" w:fill="FFFFFF"/>
        </w:rPr>
        <w:t>This course includes content on leadership and advocacy for school counselors.  This includes content as specified by the Council for the Accreditation of Counseling and Related Programs (CACREP, 20</w:t>
      </w:r>
      <w:r w:rsidR="00971156">
        <w:rPr>
          <w:color w:val="333333"/>
          <w:shd w:val="clear" w:color="auto" w:fill="FFFFFF"/>
        </w:rPr>
        <w:t>24</w:t>
      </w:r>
      <w:r w:rsidRPr="00E84E00">
        <w:rPr>
          <w:color w:val="333333"/>
          <w:shd w:val="clear" w:color="auto" w:fill="FFFFFF"/>
        </w:rPr>
        <w:t>).  All academic content approved by CACREP is for advanced Masters and/or Doctoral graduate study.  This includes rigorous evaluation standards of students completing the learning outcomes specified in this syllabus.</w:t>
      </w:r>
    </w:p>
    <w:p w14:paraId="1D92A783" w14:textId="225EE2C2" w:rsidR="00767DD1" w:rsidRPr="00E84E00" w:rsidRDefault="00767DD1" w:rsidP="00142216">
      <w:pPr>
        <w:pStyle w:val="BodyText"/>
        <w:spacing w:line="252" w:lineRule="auto"/>
        <w:ind w:right="344"/>
      </w:pPr>
    </w:p>
    <w:p w14:paraId="5BF2DA48" w14:textId="77777777" w:rsidR="00CB41E7" w:rsidRPr="00E84E00" w:rsidRDefault="00CB41E7" w:rsidP="00ED2D1A">
      <w:pPr>
        <w:pStyle w:val="Heading1"/>
        <w:ind w:left="0" w:right="344"/>
        <w:rPr>
          <w:b w:val="0"/>
          <w:bCs w:val="0"/>
          <w:sz w:val="24"/>
          <w:szCs w:val="24"/>
        </w:rPr>
      </w:pPr>
      <w:r w:rsidRPr="00E84E00">
        <w:rPr>
          <w:w w:val="105"/>
          <w:sz w:val="24"/>
          <w:szCs w:val="24"/>
        </w:rPr>
        <w:t>SYLLABUS</w:t>
      </w:r>
      <w:r w:rsidRPr="00E84E00">
        <w:rPr>
          <w:spacing w:val="-21"/>
          <w:w w:val="105"/>
          <w:sz w:val="24"/>
          <w:szCs w:val="24"/>
        </w:rPr>
        <w:t xml:space="preserve"> </w:t>
      </w:r>
      <w:r w:rsidRPr="00E84E00">
        <w:rPr>
          <w:w w:val="105"/>
          <w:sz w:val="24"/>
          <w:szCs w:val="24"/>
        </w:rPr>
        <w:t>DISCLAIMER:</w:t>
      </w:r>
    </w:p>
    <w:p w14:paraId="5FAD1BB6" w14:textId="616B6B6D" w:rsidR="00DC2538" w:rsidRPr="00A57856" w:rsidRDefault="00CB41E7" w:rsidP="00A57856">
      <w:pPr>
        <w:pStyle w:val="BodyText"/>
        <w:spacing w:line="252" w:lineRule="auto"/>
        <w:rPr>
          <w:w w:val="105"/>
        </w:rPr>
      </w:pPr>
      <w:r w:rsidRPr="00E84E00">
        <w:rPr>
          <w:w w:val="105"/>
        </w:rPr>
        <w:t>The</w:t>
      </w:r>
      <w:r w:rsidRPr="00E84E00">
        <w:rPr>
          <w:spacing w:val="-3"/>
          <w:w w:val="105"/>
        </w:rPr>
        <w:t xml:space="preserve"> </w:t>
      </w:r>
      <w:r w:rsidRPr="00E84E00">
        <w:rPr>
          <w:w w:val="105"/>
        </w:rPr>
        <w:t>instructor</w:t>
      </w:r>
      <w:r w:rsidRPr="00E84E00">
        <w:rPr>
          <w:spacing w:val="-4"/>
          <w:w w:val="105"/>
        </w:rPr>
        <w:t xml:space="preserve"> </w:t>
      </w:r>
      <w:r w:rsidRPr="00E84E00">
        <w:rPr>
          <w:w w:val="105"/>
        </w:rPr>
        <w:t>reserves</w:t>
      </w:r>
      <w:r w:rsidRPr="00E84E00">
        <w:rPr>
          <w:spacing w:val="-4"/>
          <w:w w:val="105"/>
        </w:rPr>
        <w:t xml:space="preserve"> </w:t>
      </w:r>
      <w:r w:rsidRPr="00E84E00">
        <w:rPr>
          <w:w w:val="105"/>
        </w:rPr>
        <w:t>the</w:t>
      </w:r>
      <w:r w:rsidRPr="00E84E00">
        <w:rPr>
          <w:spacing w:val="-3"/>
          <w:w w:val="105"/>
        </w:rPr>
        <w:t xml:space="preserve"> </w:t>
      </w:r>
      <w:r w:rsidRPr="00E84E00">
        <w:rPr>
          <w:w w:val="105"/>
        </w:rPr>
        <w:t>right</w:t>
      </w:r>
      <w:r w:rsidRPr="00E84E00">
        <w:rPr>
          <w:spacing w:val="-4"/>
          <w:w w:val="105"/>
        </w:rPr>
        <w:t xml:space="preserve"> </w:t>
      </w:r>
      <w:r w:rsidRPr="00E84E00">
        <w:rPr>
          <w:w w:val="105"/>
        </w:rPr>
        <w:t>to</w:t>
      </w:r>
      <w:r w:rsidRPr="00E84E00">
        <w:rPr>
          <w:spacing w:val="-3"/>
          <w:w w:val="105"/>
        </w:rPr>
        <w:t xml:space="preserve"> </w:t>
      </w:r>
      <w:r w:rsidRPr="00E84E00">
        <w:rPr>
          <w:w w:val="105"/>
        </w:rPr>
        <w:t>make</w:t>
      </w:r>
      <w:r w:rsidRPr="00E84E00">
        <w:rPr>
          <w:spacing w:val="-3"/>
          <w:w w:val="105"/>
        </w:rPr>
        <w:t xml:space="preserve"> </w:t>
      </w:r>
      <w:r w:rsidRPr="00E84E00">
        <w:rPr>
          <w:w w:val="105"/>
        </w:rPr>
        <w:t>changes</w:t>
      </w:r>
      <w:r w:rsidRPr="00E84E00">
        <w:rPr>
          <w:spacing w:val="-4"/>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syllabus</w:t>
      </w:r>
      <w:r w:rsidRPr="00E84E00">
        <w:rPr>
          <w:spacing w:val="-4"/>
          <w:w w:val="105"/>
        </w:rPr>
        <w:t xml:space="preserve"> </w:t>
      </w:r>
      <w:r w:rsidRPr="00E84E00">
        <w:rPr>
          <w:w w:val="105"/>
        </w:rPr>
        <w:t>as</w:t>
      </w:r>
      <w:r w:rsidRPr="00E84E00">
        <w:rPr>
          <w:spacing w:val="-4"/>
          <w:w w:val="105"/>
        </w:rPr>
        <w:t xml:space="preserve"> </w:t>
      </w:r>
      <w:r w:rsidRPr="00E84E00">
        <w:rPr>
          <w:w w:val="105"/>
        </w:rPr>
        <w:t>needed</w:t>
      </w:r>
      <w:r w:rsidRPr="00E84E00">
        <w:rPr>
          <w:spacing w:val="-3"/>
          <w:w w:val="105"/>
        </w:rPr>
        <w:t xml:space="preserve"> </w:t>
      </w:r>
      <w:r w:rsidRPr="00E84E00">
        <w:rPr>
          <w:w w:val="105"/>
        </w:rPr>
        <w:t>due</w:t>
      </w:r>
      <w:r w:rsidRPr="00E84E00">
        <w:rPr>
          <w:spacing w:val="-3"/>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developmental</w:t>
      </w:r>
      <w:r w:rsidRPr="00E84E00">
        <w:rPr>
          <w:spacing w:val="-4"/>
          <w:w w:val="105"/>
        </w:rPr>
        <w:t xml:space="preserve"> </w:t>
      </w:r>
      <w:r w:rsidRPr="00E84E00">
        <w:rPr>
          <w:w w:val="105"/>
        </w:rPr>
        <w:t>needs</w:t>
      </w:r>
      <w:r w:rsidRPr="00E84E00">
        <w:rPr>
          <w:spacing w:val="-4"/>
          <w:w w:val="105"/>
        </w:rPr>
        <w:t xml:space="preserve"> </w:t>
      </w:r>
      <w:r w:rsidRPr="00E84E00">
        <w:rPr>
          <w:w w:val="105"/>
        </w:rPr>
        <w:t>of</w:t>
      </w:r>
      <w:r w:rsidRPr="00E84E00">
        <w:rPr>
          <w:spacing w:val="-4"/>
          <w:w w:val="105"/>
        </w:rPr>
        <w:t xml:space="preserve"> </w:t>
      </w:r>
      <w:r w:rsidRPr="00E84E00">
        <w:rPr>
          <w:w w:val="105"/>
        </w:rPr>
        <w:t>the students. In the event that changes are deemed necessary, the instructor will inform students at the earliest date possible in class or via</w:t>
      </w:r>
      <w:r w:rsidRPr="00E84E00">
        <w:rPr>
          <w:spacing w:val="-16"/>
          <w:w w:val="105"/>
        </w:rPr>
        <w:t xml:space="preserve"> </w:t>
      </w:r>
      <w:r w:rsidRPr="00E84E00">
        <w:rPr>
          <w:w w:val="105"/>
        </w:rPr>
        <w:t>email.</w:t>
      </w:r>
    </w:p>
    <w:sectPr w:rsidR="00DC2538" w:rsidRPr="00A57856">
      <w:headerReference w:type="even" r:id="rId14"/>
      <w:headerReference w:type="default" r:id="rId15"/>
      <w:footerReference w:type="even" r:id="rId16"/>
      <w:footerReference w:type="default" r:id="rId17"/>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446C2" w14:textId="77777777" w:rsidR="008B5C4C" w:rsidRDefault="008B5C4C">
      <w:r>
        <w:separator/>
      </w:r>
    </w:p>
  </w:endnote>
  <w:endnote w:type="continuationSeparator" w:id="0">
    <w:p w14:paraId="23D3381D" w14:textId="77777777" w:rsidR="008B5C4C" w:rsidRDefault="008B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Serif">
    <w:altName w:val="Calibri"/>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71FB0" w14:textId="77777777" w:rsidR="008938E1" w:rsidRDefault="00893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79222" w14:textId="77777777" w:rsidR="008938E1" w:rsidRDefault="00893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152F5" w14:textId="77777777" w:rsidR="008938E1" w:rsidRDefault="00893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886D48" w14:textId="77777777" w:rsidR="008938E1" w:rsidRDefault="008938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5F81C" w14:textId="77777777" w:rsidR="008B5C4C" w:rsidRDefault="008B5C4C">
      <w:r>
        <w:separator/>
      </w:r>
    </w:p>
  </w:footnote>
  <w:footnote w:type="continuationSeparator" w:id="0">
    <w:p w14:paraId="09736C5E" w14:textId="77777777" w:rsidR="008B5C4C" w:rsidRDefault="008B5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1768D" w14:textId="77777777" w:rsidR="008938E1" w:rsidRDefault="008938E1"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3DE460" w14:textId="77777777" w:rsidR="008938E1" w:rsidRDefault="008938E1" w:rsidP="00B763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D3FEE" w14:textId="77777777" w:rsidR="008938E1" w:rsidRDefault="008938E1"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2A4788" w14:textId="77777777" w:rsidR="008938E1" w:rsidRDefault="008938E1" w:rsidP="00B7633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27F17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9867711" o:spid="_x0000_i1025" type="#_x0000_t75" style="width:7.65pt;height:7.65pt;visibility:visible;mso-wrap-style:square">
            <v:imagedata r:id="rId1" o:title=""/>
          </v:shape>
        </w:pict>
      </mc:Choice>
      <mc:Fallback>
        <w:drawing>
          <wp:inline distT="0" distB="0" distL="0" distR="0" wp14:anchorId="6F7ECB9F">
            <wp:extent cx="97155" cy="97155"/>
            <wp:effectExtent l="0" t="0" r="0" b="0"/>
            <wp:docPr id="2019867711" name="Picture 2019867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D378B"/>
    <w:multiLevelType w:val="hybridMultilevel"/>
    <w:tmpl w:val="AF225276"/>
    <w:lvl w:ilvl="0" w:tplc="46F479D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1682F"/>
    <w:multiLevelType w:val="hybridMultilevel"/>
    <w:tmpl w:val="2FD099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7BE33AF"/>
    <w:multiLevelType w:val="hybridMultilevel"/>
    <w:tmpl w:val="8228C71A"/>
    <w:lvl w:ilvl="0" w:tplc="EABCAF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1D3BE1"/>
    <w:multiLevelType w:val="hybridMultilevel"/>
    <w:tmpl w:val="ECD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30183"/>
    <w:multiLevelType w:val="hybridMultilevel"/>
    <w:tmpl w:val="921A67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3975F1"/>
    <w:multiLevelType w:val="hybridMultilevel"/>
    <w:tmpl w:val="D56A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34E44"/>
    <w:multiLevelType w:val="multilevel"/>
    <w:tmpl w:val="9F5C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E7BFEC"/>
    <w:multiLevelType w:val="hybridMultilevel"/>
    <w:tmpl w:val="383CA13A"/>
    <w:lvl w:ilvl="0" w:tplc="D97E56DA">
      <w:start w:val="1"/>
      <w:numFmt w:val="decimal"/>
      <w:lvlText w:val="%1."/>
      <w:lvlJc w:val="left"/>
      <w:pPr>
        <w:ind w:left="720" w:hanging="360"/>
      </w:pPr>
    </w:lvl>
    <w:lvl w:ilvl="1" w:tplc="425E8556">
      <w:start w:val="1"/>
      <w:numFmt w:val="lowerLetter"/>
      <w:lvlText w:val="%2."/>
      <w:lvlJc w:val="left"/>
      <w:pPr>
        <w:ind w:left="1440" w:hanging="360"/>
      </w:pPr>
    </w:lvl>
    <w:lvl w:ilvl="2" w:tplc="D9A07DD8">
      <w:start w:val="1"/>
      <w:numFmt w:val="lowerRoman"/>
      <w:lvlText w:val="%3."/>
      <w:lvlJc w:val="right"/>
      <w:pPr>
        <w:ind w:left="2160" w:hanging="180"/>
      </w:pPr>
    </w:lvl>
    <w:lvl w:ilvl="3" w:tplc="3CA4EFFE">
      <w:start w:val="1"/>
      <w:numFmt w:val="decimal"/>
      <w:lvlText w:val="%4."/>
      <w:lvlJc w:val="left"/>
      <w:pPr>
        <w:ind w:left="2880" w:hanging="360"/>
      </w:pPr>
    </w:lvl>
    <w:lvl w:ilvl="4" w:tplc="828CC094">
      <w:start w:val="1"/>
      <w:numFmt w:val="lowerLetter"/>
      <w:lvlText w:val="%5."/>
      <w:lvlJc w:val="left"/>
      <w:pPr>
        <w:ind w:left="3600" w:hanging="360"/>
      </w:pPr>
    </w:lvl>
    <w:lvl w:ilvl="5" w:tplc="642A20D4">
      <w:start w:val="1"/>
      <w:numFmt w:val="lowerRoman"/>
      <w:lvlText w:val="%6."/>
      <w:lvlJc w:val="right"/>
      <w:pPr>
        <w:ind w:left="4320" w:hanging="180"/>
      </w:pPr>
    </w:lvl>
    <w:lvl w:ilvl="6" w:tplc="C90A17F2">
      <w:start w:val="1"/>
      <w:numFmt w:val="decimal"/>
      <w:lvlText w:val="%7."/>
      <w:lvlJc w:val="left"/>
      <w:pPr>
        <w:ind w:left="5040" w:hanging="360"/>
      </w:pPr>
    </w:lvl>
    <w:lvl w:ilvl="7" w:tplc="FAA40854">
      <w:start w:val="1"/>
      <w:numFmt w:val="lowerLetter"/>
      <w:lvlText w:val="%8."/>
      <w:lvlJc w:val="left"/>
      <w:pPr>
        <w:ind w:left="5760" w:hanging="360"/>
      </w:pPr>
    </w:lvl>
    <w:lvl w:ilvl="8" w:tplc="F9AC02CC">
      <w:start w:val="1"/>
      <w:numFmt w:val="lowerRoman"/>
      <w:lvlText w:val="%9."/>
      <w:lvlJc w:val="right"/>
      <w:pPr>
        <w:ind w:left="6480" w:hanging="180"/>
      </w:pPr>
    </w:lvl>
  </w:abstractNum>
  <w:abstractNum w:abstractNumId="9" w15:restartNumberingAfterBreak="0">
    <w:nsid w:val="189E1E09"/>
    <w:multiLevelType w:val="hybridMultilevel"/>
    <w:tmpl w:val="FC8874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AEC7FFB"/>
    <w:multiLevelType w:val="hybridMultilevel"/>
    <w:tmpl w:val="3342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769B4"/>
    <w:multiLevelType w:val="multilevel"/>
    <w:tmpl w:val="B644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63772"/>
    <w:multiLevelType w:val="hybridMultilevel"/>
    <w:tmpl w:val="921A67DA"/>
    <w:lvl w:ilvl="0" w:tplc="A54E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5206D"/>
    <w:multiLevelType w:val="hybridMultilevel"/>
    <w:tmpl w:val="35E4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14C5D"/>
    <w:multiLevelType w:val="hybridMultilevel"/>
    <w:tmpl w:val="921A67DA"/>
    <w:lvl w:ilvl="0" w:tplc="A54E47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2C7DB4"/>
    <w:multiLevelType w:val="hybridMultilevel"/>
    <w:tmpl w:val="5DD8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7020C"/>
    <w:multiLevelType w:val="hybridMultilevel"/>
    <w:tmpl w:val="6C90383A"/>
    <w:lvl w:ilvl="0" w:tplc="95AA24F0">
      <w:start w:val="1"/>
      <w:numFmt w:val="bullet"/>
      <w:lvlText w:val=""/>
      <w:lvlJc w:val="left"/>
      <w:pPr>
        <w:ind w:left="720" w:hanging="360"/>
      </w:pPr>
      <w:rPr>
        <w:rFonts w:ascii="Symbol" w:hAnsi="Symbol" w:hint="default"/>
      </w:rPr>
    </w:lvl>
    <w:lvl w:ilvl="1" w:tplc="79148FB8">
      <w:start w:val="1"/>
      <w:numFmt w:val="bullet"/>
      <w:lvlText w:val="o"/>
      <w:lvlJc w:val="left"/>
      <w:pPr>
        <w:ind w:left="1440" w:hanging="360"/>
      </w:pPr>
      <w:rPr>
        <w:rFonts w:ascii="Symbol" w:hAnsi="Symbol" w:hint="default"/>
      </w:rPr>
    </w:lvl>
    <w:lvl w:ilvl="2" w:tplc="1BDC4932">
      <w:start w:val="1"/>
      <w:numFmt w:val="bullet"/>
      <w:lvlText w:val=""/>
      <w:lvlJc w:val="left"/>
      <w:pPr>
        <w:ind w:left="2160" w:hanging="360"/>
      </w:pPr>
      <w:rPr>
        <w:rFonts w:ascii="Symbol" w:hAnsi="Symbol" w:hint="default"/>
      </w:rPr>
    </w:lvl>
    <w:lvl w:ilvl="3" w:tplc="7AD6FE36">
      <w:start w:val="1"/>
      <w:numFmt w:val="bullet"/>
      <w:lvlText w:val=""/>
      <w:lvlJc w:val="left"/>
      <w:pPr>
        <w:ind w:left="2880" w:hanging="360"/>
      </w:pPr>
      <w:rPr>
        <w:rFonts w:ascii="Symbol" w:hAnsi="Symbol" w:hint="default"/>
      </w:rPr>
    </w:lvl>
    <w:lvl w:ilvl="4" w:tplc="1FD23C22">
      <w:start w:val="1"/>
      <w:numFmt w:val="bullet"/>
      <w:lvlText w:val="o"/>
      <w:lvlJc w:val="left"/>
      <w:pPr>
        <w:ind w:left="3600" w:hanging="360"/>
      </w:pPr>
      <w:rPr>
        <w:rFonts w:ascii="Courier New" w:hAnsi="Courier New" w:hint="default"/>
      </w:rPr>
    </w:lvl>
    <w:lvl w:ilvl="5" w:tplc="73447BE0">
      <w:start w:val="1"/>
      <w:numFmt w:val="bullet"/>
      <w:lvlText w:val=""/>
      <w:lvlJc w:val="left"/>
      <w:pPr>
        <w:ind w:left="4320" w:hanging="360"/>
      </w:pPr>
      <w:rPr>
        <w:rFonts w:ascii="Wingdings" w:hAnsi="Wingdings" w:hint="default"/>
      </w:rPr>
    </w:lvl>
    <w:lvl w:ilvl="6" w:tplc="DF542688">
      <w:start w:val="1"/>
      <w:numFmt w:val="bullet"/>
      <w:lvlText w:val=""/>
      <w:lvlJc w:val="left"/>
      <w:pPr>
        <w:ind w:left="5040" w:hanging="360"/>
      </w:pPr>
      <w:rPr>
        <w:rFonts w:ascii="Symbol" w:hAnsi="Symbol" w:hint="default"/>
      </w:rPr>
    </w:lvl>
    <w:lvl w:ilvl="7" w:tplc="87FE826E">
      <w:start w:val="1"/>
      <w:numFmt w:val="bullet"/>
      <w:lvlText w:val="o"/>
      <w:lvlJc w:val="left"/>
      <w:pPr>
        <w:ind w:left="5760" w:hanging="360"/>
      </w:pPr>
      <w:rPr>
        <w:rFonts w:ascii="Courier New" w:hAnsi="Courier New" w:hint="default"/>
      </w:rPr>
    </w:lvl>
    <w:lvl w:ilvl="8" w:tplc="362A6FA0">
      <w:start w:val="1"/>
      <w:numFmt w:val="bullet"/>
      <w:lvlText w:val=""/>
      <w:lvlJc w:val="left"/>
      <w:pPr>
        <w:ind w:left="6480" w:hanging="360"/>
      </w:pPr>
      <w:rPr>
        <w:rFonts w:ascii="Wingdings" w:hAnsi="Wingdings" w:hint="default"/>
      </w:rPr>
    </w:lvl>
  </w:abstractNum>
  <w:abstractNum w:abstractNumId="17" w15:restartNumberingAfterBreak="0">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8" w15:restartNumberingAfterBreak="0">
    <w:nsid w:val="29321E11"/>
    <w:multiLevelType w:val="hybridMultilevel"/>
    <w:tmpl w:val="503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0" w15:restartNumberingAfterBreak="0">
    <w:nsid w:val="2B464DCD"/>
    <w:multiLevelType w:val="hybridMultilevel"/>
    <w:tmpl w:val="FDF683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22" w15:restartNumberingAfterBreak="0">
    <w:nsid w:val="3CDBAEA9"/>
    <w:multiLevelType w:val="multilevel"/>
    <w:tmpl w:val="8F94878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40011AA6"/>
    <w:multiLevelType w:val="hybridMultilevel"/>
    <w:tmpl w:val="2D84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F53720"/>
    <w:multiLevelType w:val="hybridMultilevel"/>
    <w:tmpl w:val="FBFC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AB1FB1"/>
    <w:multiLevelType w:val="hybridMultilevel"/>
    <w:tmpl w:val="2968F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167EAD"/>
    <w:multiLevelType w:val="hybridMultilevel"/>
    <w:tmpl w:val="1E60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2CAE83"/>
    <w:multiLevelType w:val="hybridMultilevel"/>
    <w:tmpl w:val="43CEC4FC"/>
    <w:lvl w:ilvl="0" w:tplc="968CF59C">
      <w:start w:val="1"/>
      <w:numFmt w:val="bullet"/>
      <w:lvlText w:val=""/>
      <w:lvlJc w:val="left"/>
      <w:pPr>
        <w:ind w:left="720" w:hanging="360"/>
      </w:pPr>
      <w:rPr>
        <w:rFonts w:ascii="Symbol" w:hAnsi="Symbol" w:hint="default"/>
      </w:rPr>
    </w:lvl>
    <w:lvl w:ilvl="1" w:tplc="E62EEFA4">
      <w:start w:val="1"/>
      <w:numFmt w:val="bullet"/>
      <w:lvlText w:val="o"/>
      <w:lvlJc w:val="left"/>
      <w:pPr>
        <w:ind w:left="1440" w:hanging="360"/>
      </w:pPr>
      <w:rPr>
        <w:rFonts w:ascii="Courier New" w:hAnsi="Courier New" w:hint="default"/>
      </w:rPr>
    </w:lvl>
    <w:lvl w:ilvl="2" w:tplc="2730C264">
      <w:start w:val="1"/>
      <w:numFmt w:val="bullet"/>
      <w:lvlText w:val=""/>
      <w:lvlJc w:val="left"/>
      <w:pPr>
        <w:ind w:left="2160" w:hanging="360"/>
      </w:pPr>
      <w:rPr>
        <w:rFonts w:ascii="Wingdings" w:hAnsi="Wingdings" w:hint="default"/>
      </w:rPr>
    </w:lvl>
    <w:lvl w:ilvl="3" w:tplc="EED62910">
      <w:start w:val="1"/>
      <w:numFmt w:val="bullet"/>
      <w:lvlText w:val=""/>
      <w:lvlJc w:val="left"/>
      <w:pPr>
        <w:ind w:left="2880" w:hanging="360"/>
      </w:pPr>
      <w:rPr>
        <w:rFonts w:ascii="Symbol" w:hAnsi="Symbol" w:hint="default"/>
      </w:rPr>
    </w:lvl>
    <w:lvl w:ilvl="4" w:tplc="C352BB58">
      <w:start w:val="1"/>
      <w:numFmt w:val="bullet"/>
      <w:lvlText w:val="o"/>
      <w:lvlJc w:val="left"/>
      <w:pPr>
        <w:ind w:left="3600" w:hanging="360"/>
      </w:pPr>
      <w:rPr>
        <w:rFonts w:ascii="Courier New" w:hAnsi="Courier New" w:hint="default"/>
      </w:rPr>
    </w:lvl>
    <w:lvl w:ilvl="5" w:tplc="D318004C">
      <w:start w:val="1"/>
      <w:numFmt w:val="bullet"/>
      <w:lvlText w:val=""/>
      <w:lvlJc w:val="left"/>
      <w:pPr>
        <w:ind w:left="4320" w:hanging="360"/>
      </w:pPr>
      <w:rPr>
        <w:rFonts w:ascii="Wingdings" w:hAnsi="Wingdings" w:hint="default"/>
      </w:rPr>
    </w:lvl>
    <w:lvl w:ilvl="6" w:tplc="BD8E8004">
      <w:start w:val="1"/>
      <w:numFmt w:val="bullet"/>
      <w:lvlText w:val=""/>
      <w:lvlJc w:val="left"/>
      <w:pPr>
        <w:ind w:left="5040" w:hanging="360"/>
      </w:pPr>
      <w:rPr>
        <w:rFonts w:ascii="Symbol" w:hAnsi="Symbol" w:hint="default"/>
      </w:rPr>
    </w:lvl>
    <w:lvl w:ilvl="7" w:tplc="C19C22D8">
      <w:start w:val="1"/>
      <w:numFmt w:val="bullet"/>
      <w:lvlText w:val="o"/>
      <w:lvlJc w:val="left"/>
      <w:pPr>
        <w:ind w:left="5760" w:hanging="360"/>
      </w:pPr>
      <w:rPr>
        <w:rFonts w:ascii="Courier New" w:hAnsi="Courier New" w:hint="default"/>
      </w:rPr>
    </w:lvl>
    <w:lvl w:ilvl="8" w:tplc="2C9A888E">
      <w:start w:val="1"/>
      <w:numFmt w:val="bullet"/>
      <w:lvlText w:val=""/>
      <w:lvlJc w:val="left"/>
      <w:pPr>
        <w:ind w:left="6480" w:hanging="360"/>
      </w:pPr>
      <w:rPr>
        <w:rFonts w:ascii="Wingdings" w:hAnsi="Wingdings" w:hint="default"/>
      </w:rPr>
    </w:lvl>
  </w:abstractNum>
  <w:abstractNum w:abstractNumId="28" w15:restartNumberingAfterBreak="0">
    <w:nsid w:val="52B772B0"/>
    <w:multiLevelType w:val="hybridMultilevel"/>
    <w:tmpl w:val="921A67DA"/>
    <w:lvl w:ilvl="0" w:tplc="A54E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AD2577"/>
    <w:multiLevelType w:val="hybridMultilevel"/>
    <w:tmpl w:val="1796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F3105"/>
    <w:multiLevelType w:val="hybridMultilevel"/>
    <w:tmpl w:val="8D82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839F5"/>
    <w:multiLevelType w:val="hybridMultilevel"/>
    <w:tmpl w:val="921A67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295318"/>
    <w:multiLevelType w:val="hybridMultilevel"/>
    <w:tmpl w:val="9112FC9C"/>
    <w:lvl w:ilvl="0" w:tplc="CD7C8C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C04642"/>
    <w:multiLevelType w:val="hybridMultilevel"/>
    <w:tmpl w:val="384666AC"/>
    <w:lvl w:ilvl="0" w:tplc="FB5CB4F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E161FC"/>
    <w:multiLevelType w:val="hybridMultilevel"/>
    <w:tmpl w:val="921A67DA"/>
    <w:lvl w:ilvl="0" w:tplc="A54E47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52D46C8"/>
    <w:multiLevelType w:val="hybridMultilevel"/>
    <w:tmpl w:val="3FF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B16986"/>
    <w:multiLevelType w:val="hybridMultilevel"/>
    <w:tmpl w:val="135C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E21A0"/>
    <w:multiLevelType w:val="hybridMultilevel"/>
    <w:tmpl w:val="672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EF6FD9"/>
    <w:multiLevelType w:val="hybridMultilevel"/>
    <w:tmpl w:val="A3E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1" w15:restartNumberingAfterBreak="0">
    <w:nsid w:val="7BB92ED0"/>
    <w:multiLevelType w:val="hybridMultilevel"/>
    <w:tmpl w:val="5C8A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3" w15:restartNumberingAfterBreak="0">
    <w:nsid w:val="7DB97C1A"/>
    <w:multiLevelType w:val="hybridMultilevel"/>
    <w:tmpl w:val="8B30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10C93"/>
    <w:multiLevelType w:val="multilevel"/>
    <w:tmpl w:val="3F58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3511649">
    <w:abstractNumId w:val="27"/>
  </w:num>
  <w:num w:numId="2" w16cid:durableId="363410394">
    <w:abstractNumId w:val="16"/>
  </w:num>
  <w:num w:numId="3" w16cid:durableId="1334411204">
    <w:abstractNumId w:val="22"/>
  </w:num>
  <w:num w:numId="4" w16cid:durableId="218437723">
    <w:abstractNumId w:val="8"/>
  </w:num>
  <w:num w:numId="5" w16cid:durableId="525405055">
    <w:abstractNumId w:val="25"/>
  </w:num>
  <w:num w:numId="6" w16cid:durableId="1417703586">
    <w:abstractNumId w:val="17"/>
  </w:num>
  <w:num w:numId="7" w16cid:durableId="1012758442">
    <w:abstractNumId w:val="19"/>
  </w:num>
  <w:num w:numId="8" w16cid:durableId="726299515">
    <w:abstractNumId w:val="40"/>
  </w:num>
  <w:num w:numId="9" w16cid:durableId="613442000">
    <w:abstractNumId w:val="29"/>
  </w:num>
  <w:num w:numId="10" w16cid:durableId="1189445580">
    <w:abstractNumId w:val="42"/>
  </w:num>
  <w:num w:numId="11" w16cid:durableId="1321233794">
    <w:abstractNumId w:val="21"/>
  </w:num>
  <w:num w:numId="12" w16cid:durableId="1807041225">
    <w:abstractNumId w:val="28"/>
  </w:num>
  <w:num w:numId="13" w16cid:durableId="1045253967">
    <w:abstractNumId w:val="34"/>
  </w:num>
  <w:num w:numId="14" w16cid:durableId="445126646">
    <w:abstractNumId w:val="3"/>
  </w:num>
  <w:num w:numId="15" w16cid:durableId="529924179">
    <w:abstractNumId w:val="33"/>
  </w:num>
  <w:num w:numId="16" w16cid:durableId="1128429200">
    <w:abstractNumId w:val="1"/>
  </w:num>
  <w:num w:numId="17" w16cid:durableId="640886550">
    <w:abstractNumId w:val="12"/>
  </w:num>
  <w:num w:numId="18" w16cid:durableId="2118941348">
    <w:abstractNumId w:val="0"/>
  </w:num>
  <w:num w:numId="19" w16cid:durableId="1467703318">
    <w:abstractNumId w:val="2"/>
  </w:num>
  <w:num w:numId="20" w16cid:durableId="1286040095">
    <w:abstractNumId w:val="9"/>
  </w:num>
  <w:num w:numId="21" w16cid:durableId="872959565">
    <w:abstractNumId w:val="18"/>
  </w:num>
  <w:num w:numId="22" w16cid:durableId="1676615662">
    <w:abstractNumId w:val="37"/>
  </w:num>
  <w:num w:numId="23" w16cid:durableId="149715405">
    <w:abstractNumId w:val="15"/>
  </w:num>
  <w:num w:numId="24" w16cid:durableId="135807737">
    <w:abstractNumId w:val="23"/>
  </w:num>
  <w:num w:numId="25" w16cid:durableId="2083141420">
    <w:abstractNumId w:val="38"/>
  </w:num>
  <w:num w:numId="26" w16cid:durableId="568999989">
    <w:abstractNumId w:val="41"/>
  </w:num>
  <w:num w:numId="27" w16cid:durableId="5331225">
    <w:abstractNumId w:val="13"/>
  </w:num>
  <w:num w:numId="28" w16cid:durableId="684019493">
    <w:abstractNumId w:val="24"/>
  </w:num>
  <w:num w:numId="29" w16cid:durableId="46728160">
    <w:abstractNumId w:val="6"/>
  </w:num>
  <w:num w:numId="30" w16cid:durableId="2104908139">
    <w:abstractNumId w:val="31"/>
  </w:num>
  <w:num w:numId="31" w16cid:durableId="885725505">
    <w:abstractNumId w:val="26"/>
  </w:num>
  <w:num w:numId="32" w16cid:durableId="311107040">
    <w:abstractNumId w:val="4"/>
  </w:num>
  <w:num w:numId="33" w16cid:durableId="1411269409">
    <w:abstractNumId w:val="10"/>
  </w:num>
  <w:num w:numId="34" w16cid:durableId="957685220">
    <w:abstractNumId w:val="43"/>
  </w:num>
  <w:num w:numId="35" w16cid:durableId="2113209412">
    <w:abstractNumId w:val="36"/>
  </w:num>
  <w:num w:numId="36" w16cid:durableId="1595286698">
    <w:abstractNumId w:val="20"/>
  </w:num>
  <w:num w:numId="37" w16cid:durableId="198323492">
    <w:abstractNumId w:val="30"/>
  </w:num>
  <w:num w:numId="38" w16cid:durableId="970524610">
    <w:abstractNumId w:val="14"/>
  </w:num>
  <w:num w:numId="39" w16cid:durableId="349382812">
    <w:abstractNumId w:val="35"/>
  </w:num>
  <w:num w:numId="40" w16cid:durableId="355235248">
    <w:abstractNumId w:val="7"/>
  </w:num>
  <w:num w:numId="41" w16cid:durableId="278074127">
    <w:abstractNumId w:val="44"/>
  </w:num>
  <w:num w:numId="42" w16cid:durableId="767777706">
    <w:abstractNumId w:val="39"/>
  </w:num>
  <w:num w:numId="43" w16cid:durableId="187842860">
    <w:abstractNumId w:val="5"/>
  </w:num>
  <w:num w:numId="44" w16cid:durableId="368801943">
    <w:abstractNumId w:val="32"/>
  </w:num>
  <w:num w:numId="45" w16cid:durableId="209859859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72"/>
    <w:rsid w:val="0000183E"/>
    <w:rsid w:val="0000225C"/>
    <w:rsid w:val="00002556"/>
    <w:rsid w:val="00011AFA"/>
    <w:rsid w:val="00015DAC"/>
    <w:rsid w:val="000174F0"/>
    <w:rsid w:val="0002102A"/>
    <w:rsid w:val="00021844"/>
    <w:rsid w:val="00021966"/>
    <w:rsid w:val="00026E67"/>
    <w:rsid w:val="00027480"/>
    <w:rsid w:val="00032BB4"/>
    <w:rsid w:val="00037733"/>
    <w:rsid w:val="00040219"/>
    <w:rsid w:val="00043F32"/>
    <w:rsid w:val="0004466D"/>
    <w:rsid w:val="00054A22"/>
    <w:rsid w:val="000558DF"/>
    <w:rsid w:val="00057460"/>
    <w:rsid w:val="00063D12"/>
    <w:rsid w:val="000645D2"/>
    <w:rsid w:val="0006573A"/>
    <w:rsid w:val="00066B66"/>
    <w:rsid w:val="000700F6"/>
    <w:rsid w:val="000730CD"/>
    <w:rsid w:val="00073CDD"/>
    <w:rsid w:val="00080604"/>
    <w:rsid w:val="00082A2B"/>
    <w:rsid w:val="00083612"/>
    <w:rsid w:val="00084E39"/>
    <w:rsid w:val="000B22EB"/>
    <w:rsid w:val="000B2786"/>
    <w:rsid w:val="000C140A"/>
    <w:rsid w:val="000C5318"/>
    <w:rsid w:val="000E03CE"/>
    <w:rsid w:val="000E0658"/>
    <w:rsid w:val="000E10B5"/>
    <w:rsid w:val="000E6BA6"/>
    <w:rsid w:val="000F0BC8"/>
    <w:rsid w:val="000F328F"/>
    <w:rsid w:val="001043B5"/>
    <w:rsid w:val="00105411"/>
    <w:rsid w:val="00107643"/>
    <w:rsid w:val="001147F8"/>
    <w:rsid w:val="001148D6"/>
    <w:rsid w:val="001162DB"/>
    <w:rsid w:val="00117C8E"/>
    <w:rsid w:val="00122F0D"/>
    <w:rsid w:val="0012569B"/>
    <w:rsid w:val="00133AD5"/>
    <w:rsid w:val="00140CB3"/>
    <w:rsid w:val="00140D44"/>
    <w:rsid w:val="001412A1"/>
    <w:rsid w:val="001421BA"/>
    <w:rsid w:val="00142216"/>
    <w:rsid w:val="00143955"/>
    <w:rsid w:val="001520C5"/>
    <w:rsid w:val="00153199"/>
    <w:rsid w:val="00162E8F"/>
    <w:rsid w:val="00165CB8"/>
    <w:rsid w:val="00167475"/>
    <w:rsid w:val="00171E25"/>
    <w:rsid w:val="00175EA4"/>
    <w:rsid w:val="001776BA"/>
    <w:rsid w:val="00184292"/>
    <w:rsid w:val="001862FB"/>
    <w:rsid w:val="00187C1E"/>
    <w:rsid w:val="00191B30"/>
    <w:rsid w:val="0019326C"/>
    <w:rsid w:val="00197EFC"/>
    <w:rsid w:val="001A06BB"/>
    <w:rsid w:val="001A55BD"/>
    <w:rsid w:val="001B05B6"/>
    <w:rsid w:val="001B75D5"/>
    <w:rsid w:val="001C18D1"/>
    <w:rsid w:val="001C3F9A"/>
    <w:rsid w:val="001C68B2"/>
    <w:rsid w:val="001D7435"/>
    <w:rsid w:val="001E6288"/>
    <w:rsid w:val="001E7557"/>
    <w:rsid w:val="001F3701"/>
    <w:rsid w:val="001F50AB"/>
    <w:rsid w:val="001F7618"/>
    <w:rsid w:val="001F7EB7"/>
    <w:rsid w:val="0020318A"/>
    <w:rsid w:val="00214758"/>
    <w:rsid w:val="00215868"/>
    <w:rsid w:val="00216F02"/>
    <w:rsid w:val="002269C1"/>
    <w:rsid w:val="00227F6E"/>
    <w:rsid w:val="00236ED3"/>
    <w:rsid w:val="00240CE8"/>
    <w:rsid w:val="002458C0"/>
    <w:rsid w:val="0025269C"/>
    <w:rsid w:val="00252C9D"/>
    <w:rsid w:val="002567E0"/>
    <w:rsid w:val="00261095"/>
    <w:rsid w:val="00261DF3"/>
    <w:rsid w:val="0027258F"/>
    <w:rsid w:val="00273E0A"/>
    <w:rsid w:val="00286A63"/>
    <w:rsid w:val="00287BCB"/>
    <w:rsid w:val="002913DD"/>
    <w:rsid w:val="00294A32"/>
    <w:rsid w:val="002A064D"/>
    <w:rsid w:val="002A1C4A"/>
    <w:rsid w:val="002A47FA"/>
    <w:rsid w:val="002B1DF6"/>
    <w:rsid w:val="002B22A6"/>
    <w:rsid w:val="002B7DB5"/>
    <w:rsid w:val="002C0773"/>
    <w:rsid w:val="002C402E"/>
    <w:rsid w:val="002C4718"/>
    <w:rsid w:val="002C6552"/>
    <w:rsid w:val="002D4F3E"/>
    <w:rsid w:val="002D5984"/>
    <w:rsid w:val="002D7AC9"/>
    <w:rsid w:val="002E33C9"/>
    <w:rsid w:val="002E512D"/>
    <w:rsid w:val="002E6DE6"/>
    <w:rsid w:val="002E7F13"/>
    <w:rsid w:val="002F0511"/>
    <w:rsid w:val="002F10B2"/>
    <w:rsid w:val="002F27E4"/>
    <w:rsid w:val="003008F2"/>
    <w:rsid w:val="00302F86"/>
    <w:rsid w:val="00312633"/>
    <w:rsid w:val="0031592C"/>
    <w:rsid w:val="00321F99"/>
    <w:rsid w:val="003267A7"/>
    <w:rsid w:val="00331E6E"/>
    <w:rsid w:val="0034079D"/>
    <w:rsid w:val="003416D2"/>
    <w:rsid w:val="00344EBA"/>
    <w:rsid w:val="00345C3B"/>
    <w:rsid w:val="00346EF2"/>
    <w:rsid w:val="00351F0C"/>
    <w:rsid w:val="00356C64"/>
    <w:rsid w:val="00360686"/>
    <w:rsid w:val="00362820"/>
    <w:rsid w:val="00365315"/>
    <w:rsid w:val="00367264"/>
    <w:rsid w:val="0037160C"/>
    <w:rsid w:val="00374183"/>
    <w:rsid w:val="00375B05"/>
    <w:rsid w:val="00377AF2"/>
    <w:rsid w:val="0038340F"/>
    <w:rsid w:val="00390618"/>
    <w:rsid w:val="003907F6"/>
    <w:rsid w:val="00390DFA"/>
    <w:rsid w:val="00392478"/>
    <w:rsid w:val="00392DBF"/>
    <w:rsid w:val="00395541"/>
    <w:rsid w:val="00395A2C"/>
    <w:rsid w:val="003A087E"/>
    <w:rsid w:val="003B2093"/>
    <w:rsid w:val="003B352A"/>
    <w:rsid w:val="003B3B50"/>
    <w:rsid w:val="003B5041"/>
    <w:rsid w:val="003B7F1A"/>
    <w:rsid w:val="003C460D"/>
    <w:rsid w:val="003D2760"/>
    <w:rsid w:val="003D5314"/>
    <w:rsid w:val="003E6DD9"/>
    <w:rsid w:val="003F694E"/>
    <w:rsid w:val="004118C1"/>
    <w:rsid w:val="0041324E"/>
    <w:rsid w:val="0042298A"/>
    <w:rsid w:val="00425BB6"/>
    <w:rsid w:val="00426258"/>
    <w:rsid w:val="00426BD8"/>
    <w:rsid w:val="00435A30"/>
    <w:rsid w:val="00435DAF"/>
    <w:rsid w:val="004367D2"/>
    <w:rsid w:val="004368E3"/>
    <w:rsid w:val="00451BA2"/>
    <w:rsid w:val="00457723"/>
    <w:rsid w:val="00463D7D"/>
    <w:rsid w:val="00467D7F"/>
    <w:rsid w:val="00470C62"/>
    <w:rsid w:val="004716C4"/>
    <w:rsid w:val="00471B34"/>
    <w:rsid w:val="00476885"/>
    <w:rsid w:val="00485A07"/>
    <w:rsid w:val="004A0D4F"/>
    <w:rsid w:val="004A1201"/>
    <w:rsid w:val="004A1FA1"/>
    <w:rsid w:val="004A29F7"/>
    <w:rsid w:val="004B177E"/>
    <w:rsid w:val="004B5E2D"/>
    <w:rsid w:val="004B771A"/>
    <w:rsid w:val="004C667E"/>
    <w:rsid w:val="004D2104"/>
    <w:rsid w:val="004D435B"/>
    <w:rsid w:val="004E5D14"/>
    <w:rsid w:val="004F18EB"/>
    <w:rsid w:val="004F394F"/>
    <w:rsid w:val="004F4742"/>
    <w:rsid w:val="004F6BCA"/>
    <w:rsid w:val="00507E1D"/>
    <w:rsid w:val="00511974"/>
    <w:rsid w:val="0051288A"/>
    <w:rsid w:val="005149D1"/>
    <w:rsid w:val="00520182"/>
    <w:rsid w:val="005206BF"/>
    <w:rsid w:val="005218EA"/>
    <w:rsid w:val="0052560C"/>
    <w:rsid w:val="00525D57"/>
    <w:rsid w:val="005338F4"/>
    <w:rsid w:val="00536FD0"/>
    <w:rsid w:val="005552AA"/>
    <w:rsid w:val="00560BA6"/>
    <w:rsid w:val="00560C0E"/>
    <w:rsid w:val="005621C9"/>
    <w:rsid w:val="00564E9F"/>
    <w:rsid w:val="00566B4F"/>
    <w:rsid w:val="0056771C"/>
    <w:rsid w:val="005678A8"/>
    <w:rsid w:val="00570720"/>
    <w:rsid w:val="00574131"/>
    <w:rsid w:val="005764E7"/>
    <w:rsid w:val="00580181"/>
    <w:rsid w:val="005A07B8"/>
    <w:rsid w:val="005B0D55"/>
    <w:rsid w:val="005C1B4B"/>
    <w:rsid w:val="005C4195"/>
    <w:rsid w:val="005D051E"/>
    <w:rsid w:val="005D2024"/>
    <w:rsid w:val="005D241F"/>
    <w:rsid w:val="005D26C2"/>
    <w:rsid w:val="005D4030"/>
    <w:rsid w:val="005D48B0"/>
    <w:rsid w:val="005D620E"/>
    <w:rsid w:val="005E2F14"/>
    <w:rsid w:val="005F2D41"/>
    <w:rsid w:val="0060407E"/>
    <w:rsid w:val="00604593"/>
    <w:rsid w:val="00604A5C"/>
    <w:rsid w:val="00604E71"/>
    <w:rsid w:val="0060658E"/>
    <w:rsid w:val="006128E7"/>
    <w:rsid w:val="00622A11"/>
    <w:rsid w:val="00622E72"/>
    <w:rsid w:val="006230EB"/>
    <w:rsid w:val="00626236"/>
    <w:rsid w:val="00631AF2"/>
    <w:rsid w:val="006415D0"/>
    <w:rsid w:val="006530C2"/>
    <w:rsid w:val="00662992"/>
    <w:rsid w:val="006630D6"/>
    <w:rsid w:val="00674483"/>
    <w:rsid w:val="00674A32"/>
    <w:rsid w:val="00676B95"/>
    <w:rsid w:val="00683960"/>
    <w:rsid w:val="0068447D"/>
    <w:rsid w:val="006A1462"/>
    <w:rsid w:val="006B049B"/>
    <w:rsid w:val="006C4092"/>
    <w:rsid w:val="006C5AD2"/>
    <w:rsid w:val="006C5D4A"/>
    <w:rsid w:val="006D196B"/>
    <w:rsid w:val="006D2980"/>
    <w:rsid w:val="006D3BB4"/>
    <w:rsid w:val="006D5644"/>
    <w:rsid w:val="006E3747"/>
    <w:rsid w:val="006E432E"/>
    <w:rsid w:val="00701791"/>
    <w:rsid w:val="00705109"/>
    <w:rsid w:val="00711785"/>
    <w:rsid w:val="007119E0"/>
    <w:rsid w:val="0071748F"/>
    <w:rsid w:val="00733C32"/>
    <w:rsid w:val="00737D51"/>
    <w:rsid w:val="00737E18"/>
    <w:rsid w:val="00740BDF"/>
    <w:rsid w:val="00745608"/>
    <w:rsid w:val="0075068C"/>
    <w:rsid w:val="00752F38"/>
    <w:rsid w:val="0075568A"/>
    <w:rsid w:val="007570E7"/>
    <w:rsid w:val="00757C71"/>
    <w:rsid w:val="00761BA1"/>
    <w:rsid w:val="00761C17"/>
    <w:rsid w:val="0076276F"/>
    <w:rsid w:val="00763FF1"/>
    <w:rsid w:val="00767DD1"/>
    <w:rsid w:val="0077331E"/>
    <w:rsid w:val="0077394F"/>
    <w:rsid w:val="00777CA3"/>
    <w:rsid w:val="00781FF0"/>
    <w:rsid w:val="00784F20"/>
    <w:rsid w:val="0078727E"/>
    <w:rsid w:val="00790025"/>
    <w:rsid w:val="00794888"/>
    <w:rsid w:val="007978F9"/>
    <w:rsid w:val="007A1648"/>
    <w:rsid w:val="007B6A40"/>
    <w:rsid w:val="007C05C9"/>
    <w:rsid w:val="007D3EA8"/>
    <w:rsid w:val="007E07DE"/>
    <w:rsid w:val="007E0B55"/>
    <w:rsid w:val="007E6373"/>
    <w:rsid w:val="007F0D5E"/>
    <w:rsid w:val="007F312E"/>
    <w:rsid w:val="00801723"/>
    <w:rsid w:val="008140A4"/>
    <w:rsid w:val="00817094"/>
    <w:rsid w:val="00832108"/>
    <w:rsid w:val="00833406"/>
    <w:rsid w:val="00834F51"/>
    <w:rsid w:val="00835F10"/>
    <w:rsid w:val="00837D80"/>
    <w:rsid w:val="00842593"/>
    <w:rsid w:val="00852F6F"/>
    <w:rsid w:val="00855435"/>
    <w:rsid w:val="00857A57"/>
    <w:rsid w:val="008655D0"/>
    <w:rsid w:val="00871F42"/>
    <w:rsid w:val="00876A76"/>
    <w:rsid w:val="00880A18"/>
    <w:rsid w:val="00882F31"/>
    <w:rsid w:val="008849CC"/>
    <w:rsid w:val="00886B34"/>
    <w:rsid w:val="00892CE5"/>
    <w:rsid w:val="008938E1"/>
    <w:rsid w:val="00894167"/>
    <w:rsid w:val="008950DF"/>
    <w:rsid w:val="008A00C9"/>
    <w:rsid w:val="008A2211"/>
    <w:rsid w:val="008A75D3"/>
    <w:rsid w:val="008A7DA7"/>
    <w:rsid w:val="008B3F67"/>
    <w:rsid w:val="008B5C4C"/>
    <w:rsid w:val="008C06DB"/>
    <w:rsid w:val="008C2530"/>
    <w:rsid w:val="008C47FC"/>
    <w:rsid w:val="008D0DB3"/>
    <w:rsid w:val="008D35BA"/>
    <w:rsid w:val="008D4B5C"/>
    <w:rsid w:val="008D6A9D"/>
    <w:rsid w:val="008F1A98"/>
    <w:rsid w:val="008F7190"/>
    <w:rsid w:val="008F782C"/>
    <w:rsid w:val="00900E2B"/>
    <w:rsid w:val="00902E6C"/>
    <w:rsid w:val="009033F8"/>
    <w:rsid w:val="009062E7"/>
    <w:rsid w:val="009073CA"/>
    <w:rsid w:val="0091272C"/>
    <w:rsid w:val="00914CDD"/>
    <w:rsid w:val="00917556"/>
    <w:rsid w:val="00920259"/>
    <w:rsid w:val="00927945"/>
    <w:rsid w:val="00931872"/>
    <w:rsid w:val="00934AF4"/>
    <w:rsid w:val="0093680B"/>
    <w:rsid w:val="00942FE1"/>
    <w:rsid w:val="00943F61"/>
    <w:rsid w:val="009520A0"/>
    <w:rsid w:val="00953DED"/>
    <w:rsid w:val="0095595D"/>
    <w:rsid w:val="00955E1B"/>
    <w:rsid w:val="00961218"/>
    <w:rsid w:val="00966D33"/>
    <w:rsid w:val="00966F52"/>
    <w:rsid w:val="00967DCC"/>
    <w:rsid w:val="00971156"/>
    <w:rsid w:val="009760D7"/>
    <w:rsid w:val="00977825"/>
    <w:rsid w:val="00977A70"/>
    <w:rsid w:val="00980738"/>
    <w:rsid w:val="00980B38"/>
    <w:rsid w:val="00980FBC"/>
    <w:rsid w:val="00983020"/>
    <w:rsid w:val="00983E8C"/>
    <w:rsid w:val="00984636"/>
    <w:rsid w:val="0098521B"/>
    <w:rsid w:val="009876AD"/>
    <w:rsid w:val="00994D34"/>
    <w:rsid w:val="009A1524"/>
    <w:rsid w:val="009A3CA8"/>
    <w:rsid w:val="009A6D19"/>
    <w:rsid w:val="009B15ED"/>
    <w:rsid w:val="009B41AD"/>
    <w:rsid w:val="009B5078"/>
    <w:rsid w:val="009B7B85"/>
    <w:rsid w:val="009C0844"/>
    <w:rsid w:val="009D00C8"/>
    <w:rsid w:val="009D176F"/>
    <w:rsid w:val="009E3F92"/>
    <w:rsid w:val="009F7A32"/>
    <w:rsid w:val="00A0228B"/>
    <w:rsid w:val="00A05F60"/>
    <w:rsid w:val="00A060DD"/>
    <w:rsid w:val="00A20380"/>
    <w:rsid w:val="00A24371"/>
    <w:rsid w:val="00A24DC5"/>
    <w:rsid w:val="00A3243D"/>
    <w:rsid w:val="00A33B39"/>
    <w:rsid w:val="00A3606A"/>
    <w:rsid w:val="00A41A10"/>
    <w:rsid w:val="00A41DB1"/>
    <w:rsid w:val="00A4297D"/>
    <w:rsid w:val="00A476AE"/>
    <w:rsid w:val="00A50E83"/>
    <w:rsid w:val="00A52131"/>
    <w:rsid w:val="00A52359"/>
    <w:rsid w:val="00A57856"/>
    <w:rsid w:val="00A57A98"/>
    <w:rsid w:val="00A60E29"/>
    <w:rsid w:val="00A61F15"/>
    <w:rsid w:val="00A67963"/>
    <w:rsid w:val="00A72E22"/>
    <w:rsid w:val="00A7306B"/>
    <w:rsid w:val="00A83D5A"/>
    <w:rsid w:val="00A860F1"/>
    <w:rsid w:val="00A86C7B"/>
    <w:rsid w:val="00A90262"/>
    <w:rsid w:val="00A9064C"/>
    <w:rsid w:val="00A91CEB"/>
    <w:rsid w:val="00A942E2"/>
    <w:rsid w:val="00A94C23"/>
    <w:rsid w:val="00AA3FD1"/>
    <w:rsid w:val="00AA5C66"/>
    <w:rsid w:val="00AA6428"/>
    <w:rsid w:val="00AB43A4"/>
    <w:rsid w:val="00AB5A01"/>
    <w:rsid w:val="00AC26F7"/>
    <w:rsid w:val="00AC458E"/>
    <w:rsid w:val="00AD041B"/>
    <w:rsid w:val="00AD6EB0"/>
    <w:rsid w:val="00AE7BF2"/>
    <w:rsid w:val="00AF3F24"/>
    <w:rsid w:val="00AF5C0D"/>
    <w:rsid w:val="00AF5F9E"/>
    <w:rsid w:val="00AF6E72"/>
    <w:rsid w:val="00B00CB8"/>
    <w:rsid w:val="00B010C0"/>
    <w:rsid w:val="00B02BB1"/>
    <w:rsid w:val="00B02D5E"/>
    <w:rsid w:val="00B030AF"/>
    <w:rsid w:val="00B032A4"/>
    <w:rsid w:val="00B041B2"/>
    <w:rsid w:val="00B07DD9"/>
    <w:rsid w:val="00B14771"/>
    <w:rsid w:val="00B17861"/>
    <w:rsid w:val="00B26567"/>
    <w:rsid w:val="00B26976"/>
    <w:rsid w:val="00B271DF"/>
    <w:rsid w:val="00B27731"/>
    <w:rsid w:val="00B40622"/>
    <w:rsid w:val="00B465A4"/>
    <w:rsid w:val="00B5785F"/>
    <w:rsid w:val="00B579CF"/>
    <w:rsid w:val="00B64A42"/>
    <w:rsid w:val="00B65DEE"/>
    <w:rsid w:val="00B7444A"/>
    <w:rsid w:val="00B76338"/>
    <w:rsid w:val="00B772B5"/>
    <w:rsid w:val="00B809FF"/>
    <w:rsid w:val="00B81C05"/>
    <w:rsid w:val="00B81D71"/>
    <w:rsid w:val="00B82EE2"/>
    <w:rsid w:val="00B83CCE"/>
    <w:rsid w:val="00B83F78"/>
    <w:rsid w:val="00B84E1B"/>
    <w:rsid w:val="00B90402"/>
    <w:rsid w:val="00B93527"/>
    <w:rsid w:val="00BA0177"/>
    <w:rsid w:val="00BA2A4F"/>
    <w:rsid w:val="00BA3E41"/>
    <w:rsid w:val="00BA66AE"/>
    <w:rsid w:val="00BC18B7"/>
    <w:rsid w:val="00BC3FC9"/>
    <w:rsid w:val="00BD3D78"/>
    <w:rsid w:val="00BD4052"/>
    <w:rsid w:val="00BD4B5D"/>
    <w:rsid w:val="00BD70CE"/>
    <w:rsid w:val="00BD773D"/>
    <w:rsid w:val="00BE10AE"/>
    <w:rsid w:val="00BE10EE"/>
    <w:rsid w:val="00BE3F2A"/>
    <w:rsid w:val="00BE5F0C"/>
    <w:rsid w:val="00BE6000"/>
    <w:rsid w:val="00BF1148"/>
    <w:rsid w:val="00BF2208"/>
    <w:rsid w:val="00BF5900"/>
    <w:rsid w:val="00C0601E"/>
    <w:rsid w:val="00C14576"/>
    <w:rsid w:val="00C26662"/>
    <w:rsid w:val="00C30A2C"/>
    <w:rsid w:val="00C3311E"/>
    <w:rsid w:val="00C41166"/>
    <w:rsid w:val="00C429B6"/>
    <w:rsid w:val="00C50E7F"/>
    <w:rsid w:val="00C53949"/>
    <w:rsid w:val="00C6212E"/>
    <w:rsid w:val="00C63213"/>
    <w:rsid w:val="00C63836"/>
    <w:rsid w:val="00C6391C"/>
    <w:rsid w:val="00C704DA"/>
    <w:rsid w:val="00C71477"/>
    <w:rsid w:val="00C73B16"/>
    <w:rsid w:val="00C74806"/>
    <w:rsid w:val="00C8049B"/>
    <w:rsid w:val="00C860F2"/>
    <w:rsid w:val="00C8777E"/>
    <w:rsid w:val="00C90B5A"/>
    <w:rsid w:val="00C92081"/>
    <w:rsid w:val="00C929D4"/>
    <w:rsid w:val="00C92DB4"/>
    <w:rsid w:val="00C93DA6"/>
    <w:rsid w:val="00CA33D2"/>
    <w:rsid w:val="00CA3FDB"/>
    <w:rsid w:val="00CB0010"/>
    <w:rsid w:val="00CB1F0F"/>
    <w:rsid w:val="00CB41E7"/>
    <w:rsid w:val="00CB534C"/>
    <w:rsid w:val="00CB5FBA"/>
    <w:rsid w:val="00CB7BB1"/>
    <w:rsid w:val="00CD285E"/>
    <w:rsid w:val="00CD4643"/>
    <w:rsid w:val="00CD4832"/>
    <w:rsid w:val="00CD76C4"/>
    <w:rsid w:val="00CE53FA"/>
    <w:rsid w:val="00CF0340"/>
    <w:rsid w:val="00CF24F0"/>
    <w:rsid w:val="00CF5C42"/>
    <w:rsid w:val="00D01E53"/>
    <w:rsid w:val="00D041FF"/>
    <w:rsid w:val="00D112D3"/>
    <w:rsid w:val="00D20D04"/>
    <w:rsid w:val="00D31213"/>
    <w:rsid w:val="00D35132"/>
    <w:rsid w:val="00D35800"/>
    <w:rsid w:val="00D41DB3"/>
    <w:rsid w:val="00D548F3"/>
    <w:rsid w:val="00D54C01"/>
    <w:rsid w:val="00D66781"/>
    <w:rsid w:val="00D7079E"/>
    <w:rsid w:val="00D70CB6"/>
    <w:rsid w:val="00D81754"/>
    <w:rsid w:val="00D84FD6"/>
    <w:rsid w:val="00D871CB"/>
    <w:rsid w:val="00D97D39"/>
    <w:rsid w:val="00DA2ABA"/>
    <w:rsid w:val="00DA4B31"/>
    <w:rsid w:val="00DB040C"/>
    <w:rsid w:val="00DB402F"/>
    <w:rsid w:val="00DB4424"/>
    <w:rsid w:val="00DB5F92"/>
    <w:rsid w:val="00DB6939"/>
    <w:rsid w:val="00DB6FA0"/>
    <w:rsid w:val="00DC1356"/>
    <w:rsid w:val="00DC1870"/>
    <w:rsid w:val="00DC2538"/>
    <w:rsid w:val="00DC6B48"/>
    <w:rsid w:val="00DD1E14"/>
    <w:rsid w:val="00DD543E"/>
    <w:rsid w:val="00DD5C60"/>
    <w:rsid w:val="00DE6916"/>
    <w:rsid w:val="00DE6CD8"/>
    <w:rsid w:val="00DF4C1C"/>
    <w:rsid w:val="00DF4D3D"/>
    <w:rsid w:val="00E04D57"/>
    <w:rsid w:val="00E050F3"/>
    <w:rsid w:val="00E1438F"/>
    <w:rsid w:val="00E1769B"/>
    <w:rsid w:val="00E21B1F"/>
    <w:rsid w:val="00E22934"/>
    <w:rsid w:val="00E3254B"/>
    <w:rsid w:val="00E35CE7"/>
    <w:rsid w:val="00E4226F"/>
    <w:rsid w:val="00E50B39"/>
    <w:rsid w:val="00E51E2F"/>
    <w:rsid w:val="00E5374B"/>
    <w:rsid w:val="00E565C5"/>
    <w:rsid w:val="00E57B1C"/>
    <w:rsid w:val="00E60491"/>
    <w:rsid w:val="00E628F2"/>
    <w:rsid w:val="00E67E84"/>
    <w:rsid w:val="00E70486"/>
    <w:rsid w:val="00E807BD"/>
    <w:rsid w:val="00E84E00"/>
    <w:rsid w:val="00E92BDA"/>
    <w:rsid w:val="00EA6A00"/>
    <w:rsid w:val="00EC12F6"/>
    <w:rsid w:val="00EC58BE"/>
    <w:rsid w:val="00ED2D1A"/>
    <w:rsid w:val="00EE24FD"/>
    <w:rsid w:val="00EE2B16"/>
    <w:rsid w:val="00EE5285"/>
    <w:rsid w:val="00EF0E9F"/>
    <w:rsid w:val="00EF6271"/>
    <w:rsid w:val="00F01F53"/>
    <w:rsid w:val="00F02DA9"/>
    <w:rsid w:val="00F03CAF"/>
    <w:rsid w:val="00F07151"/>
    <w:rsid w:val="00F072DC"/>
    <w:rsid w:val="00F109ED"/>
    <w:rsid w:val="00F1221B"/>
    <w:rsid w:val="00F132DF"/>
    <w:rsid w:val="00F1635A"/>
    <w:rsid w:val="00F16B05"/>
    <w:rsid w:val="00F23729"/>
    <w:rsid w:val="00F327AA"/>
    <w:rsid w:val="00F36773"/>
    <w:rsid w:val="00F64722"/>
    <w:rsid w:val="00F74517"/>
    <w:rsid w:val="00F772E4"/>
    <w:rsid w:val="00F82A34"/>
    <w:rsid w:val="00F854B0"/>
    <w:rsid w:val="00F86FF9"/>
    <w:rsid w:val="00F87547"/>
    <w:rsid w:val="00F94984"/>
    <w:rsid w:val="00F95453"/>
    <w:rsid w:val="00F9659D"/>
    <w:rsid w:val="00F974F2"/>
    <w:rsid w:val="00FA304A"/>
    <w:rsid w:val="00FA44CB"/>
    <w:rsid w:val="00FA7792"/>
    <w:rsid w:val="00FB05B4"/>
    <w:rsid w:val="00FB0E4E"/>
    <w:rsid w:val="00FD2175"/>
    <w:rsid w:val="00FE12D4"/>
    <w:rsid w:val="00FF3B28"/>
    <w:rsid w:val="00FF3B76"/>
    <w:rsid w:val="00FF446F"/>
    <w:rsid w:val="097ECBAB"/>
    <w:rsid w:val="17562F23"/>
    <w:rsid w:val="20DAD1DF"/>
    <w:rsid w:val="2DA55D5A"/>
    <w:rsid w:val="3BC2301B"/>
    <w:rsid w:val="3E8F445B"/>
    <w:rsid w:val="5BBCC21A"/>
    <w:rsid w:val="5C113EDC"/>
    <w:rsid w:val="5C3DE557"/>
    <w:rsid w:val="5D4A85EC"/>
    <w:rsid w:val="73D5E0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D1D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15868"/>
    <w:rPr>
      <w:sz w:val="24"/>
      <w:szCs w:val="24"/>
    </w:rPr>
  </w:style>
  <w:style w:type="paragraph" w:styleId="Heading1">
    <w:name w:val="heading 1"/>
    <w:basedOn w:val="Normal"/>
    <w:link w:val="Heading1Char"/>
    <w:uiPriority w:val="1"/>
    <w:qFormat/>
    <w:rsid w:val="003A087E"/>
    <w:pPr>
      <w:widowControl w:val="0"/>
      <w:ind w:left="113"/>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bCs/>
      <w:sz w:val="28"/>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MS Serif" w:hAnsi="MS Serif"/>
      <w:sz w:val="20"/>
      <w:szCs w:val="20"/>
    </w:rPr>
  </w:style>
  <w:style w:type="paragraph" w:styleId="BodyTextIndent3">
    <w:name w:val="Body Text Indent 3"/>
    <w:basedOn w:val="Normal"/>
    <w:link w:val="BodyTextIndent3Char"/>
    <w:rsid w:val="00A0398E"/>
    <w:pPr>
      <w:tabs>
        <w:tab w:val="left" w:pos="-1080"/>
        <w:tab w:val="left" w:pos="-720"/>
        <w:tab w:val="left" w:pos="1"/>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57" w:hanging="885"/>
    </w:pPr>
    <w:rPr>
      <w:szCs w:val="20"/>
    </w:rPr>
  </w:style>
  <w:style w:type="paragraph" w:styleId="BalloonText">
    <w:name w:val="Balloon Text"/>
    <w:basedOn w:val="Normal"/>
    <w:semiHidden/>
    <w:rsid w:val="004B1A5F"/>
    <w:rPr>
      <w:rFonts w:ascii="Tahoma" w:hAnsi="Tahoma" w:cs="Tahoma"/>
      <w:sz w:val="16"/>
      <w:szCs w:val="16"/>
    </w:rPr>
  </w:style>
  <w:style w:type="character" w:styleId="CommentReference">
    <w:name w:val="annotation reference"/>
    <w:uiPriority w:val="99"/>
    <w:semiHidden/>
    <w:unhideWhenUsed/>
    <w:rsid w:val="00471548"/>
    <w:rPr>
      <w:sz w:val="16"/>
      <w:szCs w:val="16"/>
    </w:rPr>
  </w:style>
  <w:style w:type="paragraph" w:styleId="CommentText">
    <w:name w:val="annotation text"/>
    <w:basedOn w:val="Normal"/>
    <w:link w:val="CommentTextChar"/>
    <w:uiPriority w:val="99"/>
    <w:semiHidden/>
    <w:unhideWhenUsed/>
    <w:rsid w:val="00471548"/>
    <w:rPr>
      <w:sz w:val="20"/>
      <w:szCs w:val="20"/>
    </w:rPr>
  </w:style>
  <w:style w:type="character" w:customStyle="1" w:styleId="CommentTextChar">
    <w:name w:val="Comment Text Char"/>
    <w:basedOn w:val="DefaultParagraphFont"/>
    <w:link w:val="CommentText"/>
    <w:uiPriority w:val="99"/>
    <w:semiHidden/>
    <w:rsid w:val="00471548"/>
  </w:style>
  <w:style w:type="paragraph" w:styleId="CommentSubject">
    <w:name w:val="annotation subject"/>
    <w:basedOn w:val="CommentText"/>
    <w:next w:val="CommentText"/>
    <w:link w:val="CommentSubjectChar"/>
    <w:uiPriority w:val="99"/>
    <w:semiHidden/>
    <w:unhideWhenUsed/>
    <w:rsid w:val="00471548"/>
    <w:rPr>
      <w:b/>
      <w:bCs/>
      <w:lang w:val="x-none" w:eastAsia="x-none"/>
    </w:rPr>
  </w:style>
  <w:style w:type="character" w:customStyle="1" w:styleId="CommentSubjectChar">
    <w:name w:val="Comment Subject Char"/>
    <w:link w:val="CommentSubject"/>
    <w:uiPriority w:val="99"/>
    <w:semiHidden/>
    <w:rsid w:val="00471548"/>
    <w:rPr>
      <w:b/>
      <w:bCs/>
    </w:rPr>
  </w:style>
  <w:style w:type="character" w:styleId="FollowedHyperlink">
    <w:name w:val="FollowedHyperlink"/>
    <w:rsid w:val="00A178F3"/>
    <w:rPr>
      <w:color w:val="800080"/>
      <w:u w:val="single"/>
    </w:rPr>
  </w:style>
  <w:style w:type="paragraph" w:customStyle="1" w:styleId="Level1">
    <w:name w:val="Level 1"/>
    <w:basedOn w:val="Normal"/>
    <w:rsid w:val="00035AF1"/>
    <w:pPr>
      <w:widowControl w:val="0"/>
    </w:pPr>
    <w:rPr>
      <w:szCs w:val="20"/>
    </w:rPr>
  </w:style>
  <w:style w:type="paragraph" w:styleId="Header">
    <w:name w:val="header"/>
    <w:basedOn w:val="Normal"/>
    <w:link w:val="HeaderChar"/>
    <w:uiPriority w:val="99"/>
    <w:rsid w:val="00B62538"/>
    <w:pPr>
      <w:tabs>
        <w:tab w:val="center" w:pos="4320"/>
        <w:tab w:val="right" w:pos="8640"/>
      </w:tabs>
    </w:pPr>
  </w:style>
  <w:style w:type="paragraph" w:styleId="PlainText">
    <w:name w:val="Plain Text"/>
    <w:basedOn w:val="Normal"/>
    <w:link w:val="PlainTextChar"/>
    <w:uiPriority w:val="99"/>
    <w:rsid w:val="00E405B1"/>
    <w:pPr>
      <w:spacing w:before="100" w:beforeAutospacing="1" w:after="100" w:afterAutospacing="1"/>
    </w:pPr>
    <w:rPr>
      <w:color w:val="000000"/>
      <w:lang w:val="x-none" w:eastAsia="x-none"/>
    </w:rPr>
  </w:style>
  <w:style w:type="character" w:customStyle="1" w:styleId="PlainTextChar">
    <w:name w:val="Plain Text Char"/>
    <w:link w:val="PlainText"/>
    <w:uiPriority w:val="99"/>
    <w:rsid w:val="00E405B1"/>
    <w:rPr>
      <w:color w:val="000000"/>
      <w:sz w:val="24"/>
      <w:szCs w:val="24"/>
    </w:rPr>
  </w:style>
  <w:style w:type="table" w:styleId="TableGrid">
    <w:name w:val="Table Grid"/>
    <w:basedOn w:val="TableNormal"/>
    <w:uiPriority w:val="59"/>
    <w:rsid w:val="00946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unhideWhenUsed/>
    <w:rsid w:val="0038340F"/>
    <w:pPr>
      <w:spacing w:after="120"/>
    </w:pPr>
    <w:rPr>
      <w:lang w:val="x-none" w:eastAsia="x-none"/>
    </w:rPr>
  </w:style>
  <w:style w:type="character" w:customStyle="1" w:styleId="BodyTextChar">
    <w:name w:val="Body Text Char"/>
    <w:link w:val="BodyText"/>
    <w:uiPriority w:val="99"/>
    <w:rsid w:val="0038340F"/>
    <w:rPr>
      <w:sz w:val="24"/>
      <w:szCs w:val="24"/>
    </w:rPr>
  </w:style>
  <w:style w:type="character" w:customStyle="1" w:styleId="BodyTextIndent3Char">
    <w:name w:val="Body Text Indent 3 Char"/>
    <w:link w:val="BodyTextIndent3"/>
    <w:rsid w:val="00B772B5"/>
    <w:rPr>
      <w:sz w:val="24"/>
    </w:rPr>
  </w:style>
  <w:style w:type="table" w:customStyle="1" w:styleId="TableGrid1">
    <w:name w:val="Table Grid1"/>
    <w:basedOn w:val="TableNormal"/>
    <w:next w:val="TableGrid"/>
    <w:uiPriority w:val="59"/>
    <w:rsid w:val="007978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09FF"/>
    <w:pPr>
      <w:spacing w:before="100" w:beforeAutospacing="1" w:after="100" w:afterAutospacing="1"/>
    </w:pPr>
  </w:style>
  <w:style w:type="character" w:customStyle="1" w:styleId="Heading1Char">
    <w:name w:val="Heading 1 Char"/>
    <w:basedOn w:val="DefaultParagraphFont"/>
    <w:link w:val="Heading1"/>
    <w:uiPriority w:val="1"/>
    <w:rsid w:val="003A087E"/>
    <w:rPr>
      <w:rFonts w:cstheme="minorBidi"/>
      <w:b/>
      <w:bCs/>
      <w:sz w:val="21"/>
      <w:szCs w:val="21"/>
    </w:rPr>
  </w:style>
  <w:style w:type="paragraph" w:styleId="ListParagraph">
    <w:name w:val="List Paragraph"/>
    <w:basedOn w:val="Normal"/>
    <w:uiPriority w:val="1"/>
    <w:qFormat/>
    <w:rsid w:val="003A087E"/>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2D1A"/>
    <w:rPr>
      <w:sz w:val="24"/>
      <w:szCs w:val="24"/>
    </w:rPr>
  </w:style>
  <w:style w:type="paragraph" w:customStyle="1" w:styleId="Default">
    <w:name w:val="Default"/>
    <w:rsid w:val="00BA6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rFonts w:ascii="Arial" w:hAnsi="Arial"/>
      <w:color w:val="000000"/>
      <w:sz w:val="24"/>
    </w:rPr>
  </w:style>
  <w:style w:type="character" w:customStyle="1" w:styleId="a-size-extra-large">
    <w:name w:val="a-size-extra-large"/>
    <w:basedOn w:val="DefaultParagraphFont"/>
    <w:rsid w:val="0060407E"/>
  </w:style>
  <w:style w:type="character" w:customStyle="1" w:styleId="apple-converted-space">
    <w:name w:val="apple-converted-space"/>
    <w:basedOn w:val="DefaultParagraphFont"/>
    <w:rsid w:val="007A1648"/>
  </w:style>
  <w:style w:type="character" w:styleId="Emphasis">
    <w:name w:val="Emphasis"/>
    <w:basedOn w:val="DefaultParagraphFont"/>
    <w:uiPriority w:val="20"/>
    <w:qFormat/>
    <w:rsid w:val="00E04D57"/>
    <w:rPr>
      <w:i/>
      <w:iCs/>
    </w:rPr>
  </w:style>
  <w:style w:type="character" w:customStyle="1" w:styleId="screenreader-only">
    <w:name w:val="screenreader-only"/>
    <w:basedOn w:val="DefaultParagraphFont"/>
    <w:rsid w:val="000E0658"/>
  </w:style>
  <w:style w:type="paragraph" w:styleId="Revision">
    <w:name w:val="Revision"/>
    <w:hidden/>
    <w:uiPriority w:val="99"/>
    <w:semiHidden/>
    <w:rsid w:val="00E67E84"/>
    <w:rPr>
      <w:sz w:val="24"/>
      <w:szCs w:val="24"/>
    </w:rPr>
  </w:style>
  <w:style w:type="character" w:styleId="UnresolvedMention">
    <w:name w:val="Unresolved Mention"/>
    <w:basedOn w:val="DefaultParagraphFont"/>
    <w:uiPriority w:val="99"/>
    <w:rsid w:val="00DF4C1C"/>
    <w:rPr>
      <w:color w:val="605E5C"/>
      <w:shd w:val="clear" w:color="auto" w:fill="E1DFDD"/>
    </w:rPr>
  </w:style>
  <w:style w:type="character" w:customStyle="1" w:styleId="normaltextrun">
    <w:name w:val="normaltextrun"/>
    <w:basedOn w:val="DefaultParagraphFont"/>
    <w:uiPriority w:val="1"/>
    <w:rsid w:val="5C113EDC"/>
  </w:style>
  <w:style w:type="character" w:customStyle="1" w:styleId="eop">
    <w:name w:val="eop"/>
    <w:basedOn w:val="DefaultParagraphFont"/>
    <w:uiPriority w:val="1"/>
    <w:rsid w:val="5C113EDC"/>
  </w:style>
  <w:style w:type="paragraph" w:customStyle="1" w:styleId="core-sections-menu">
    <w:name w:val="core-sections-menu"/>
    <w:basedOn w:val="Normal"/>
    <w:rsid w:val="009202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8707">
      <w:bodyDiv w:val="1"/>
      <w:marLeft w:val="0"/>
      <w:marRight w:val="0"/>
      <w:marTop w:val="0"/>
      <w:marBottom w:val="0"/>
      <w:divBdr>
        <w:top w:val="none" w:sz="0" w:space="0" w:color="auto"/>
        <w:left w:val="none" w:sz="0" w:space="0" w:color="auto"/>
        <w:bottom w:val="none" w:sz="0" w:space="0" w:color="auto"/>
        <w:right w:val="none" w:sz="0" w:space="0" w:color="auto"/>
      </w:divBdr>
      <w:divsChild>
        <w:div w:id="1680815061">
          <w:marLeft w:val="480"/>
          <w:marRight w:val="0"/>
          <w:marTop w:val="0"/>
          <w:marBottom w:val="0"/>
          <w:divBdr>
            <w:top w:val="none" w:sz="0" w:space="0" w:color="auto"/>
            <w:left w:val="none" w:sz="0" w:space="0" w:color="auto"/>
            <w:bottom w:val="none" w:sz="0" w:space="0" w:color="auto"/>
            <w:right w:val="none" w:sz="0" w:space="0" w:color="auto"/>
          </w:divBdr>
          <w:divsChild>
            <w:div w:id="19196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886">
      <w:bodyDiv w:val="1"/>
      <w:marLeft w:val="0"/>
      <w:marRight w:val="0"/>
      <w:marTop w:val="0"/>
      <w:marBottom w:val="0"/>
      <w:divBdr>
        <w:top w:val="none" w:sz="0" w:space="0" w:color="auto"/>
        <w:left w:val="none" w:sz="0" w:space="0" w:color="auto"/>
        <w:bottom w:val="none" w:sz="0" w:space="0" w:color="auto"/>
        <w:right w:val="none" w:sz="0" w:space="0" w:color="auto"/>
      </w:divBdr>
    </w:div>
    <w:div w:id="77093637">
      <w:bodyDiv w:val="1"/>
      <w:marLeft w:val="0"/>
      <w:marRight w:val="0"/>
      <w:marTop w:val="0"/>
      <w:marBottom w:val="0"/>
      <w:divBdr>
        <w:top w:val="none" w:sz="0" w:space="0" w:color="auto"/>
        <w:left w:val="none" w:sz="0" w:space="0" w:color="auto"/>
        <w:bottom w:val="none" w:sz="0" w:space="0" w:color="auto"/>
        <w:right w:val="none" w:sz="0" w:space="0" w:color="auto"/>
      </w:divBdr>
    </w:div>
    <w:div w:id="78452469">
      <w:bodyDiv w:val="1"/>
      <w:marLeft w:val="0"/>
      <w:marRight w:val="0"/>
      <w:marTop w:val="0"/>
      <w:marBottom w:val="0"/>
      <w:divBdr>
        <w:top w:val="none" w:sz="0" w:space="0" w:color="auto"/>
        <w:left w:val="none" w:sz="0" w:space="0" w:color="auto"/>
        <w:bottom w:val="none" w:sz="0" w:space="0" w:color="auto"/>
        <w:right w:val="none" w:sz="0" w:space="0" w:color="auto"/>
      </w:divBdr>
    </w:div>
    <w:div w:id="131102567">
      <w:bodyDiv w:val="1"/>
      <w:marLeft w:val="0"/>
      <w:marRight w:val="0"/>
      <w:marTop w:val="0"/>
      <w:marBottom w:val="0"/>
      <w:divBdr>
        <w:top w:val="none" w:sz="0" w:space="0" w:color="auto"/>
        <w:left w:val="none" w:sz="0" w:space="0" w:color="auto"/>
        <w:bottom w:val="none" w:sz="0" w:space="0" w:color="auto"/>
        <w:right w:val="none" w:sz="0" w:space="0" w:color="auto"/>
      </w:divBdr>
      <w:divsChild>
        <w:div w:id="2065564892">
          <w:marLeft w:val="480"/>
          <w:marRight w:val="0"/>
          <w:marTop w:val="0"/>
          <w:marBottom w:val="0"/>
          <w:divBdr>
            <w:top w:val="none" w:sz="0" w:space="0" w:color="auto"/>
            <w:left w:val="none" w:sz="0" w:space="0" w:color="auto"/>
            <w:bottom w:val="none" w:sz="0" w:space="0" w:color="auto"/>
            <w:right w:val="none" w:sz="0" w:space="0" w:color="auto"/>
          </w:divBdr>
          <w:divsChild>
            <w:div w:id="10040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5616">
      <w:bodyDiv w:val="1"/>
      <w:marLeft w:val="0"/>
      <w:marRight w:val="0"/>
      <w:marTop w:val="0"/>
      <w:marBottom w:val="0"/>
      <w:divBdr>
        <w:top w:val="none" w:sz="0" w:space="0" w:color="auto"/>
        <w:left w:val="none" w:sz="0" w:space="0" w:color="auto"/>
        <w:bottom w:val="none" w:sz="0" w:space="0" w:color="auto"/>
        <w:right w:val="none" w:sz="0" w:space="0" w:color="auto"/>
      </w:divBdr>
    </w:div>
    <w:div w:id="292636325">
      <w:bodyDiv w:val="1"/>
      <w:marLeft w:val="0"/>
      <w:marRight w:val="0"/>
      <w:marTop w:val="0"/>
      <w:marBottom w:val="0"/>
      <w:divBdr>
        <w:top w:val="none" w:sz="0" w:space="0" w:color="auto"/>
        <w:left w:val="none" w:sz="0" w:space="0" w:color="auto"/>
        <w:bottom w:val="none" w:sz="0" w:space="0" w:color="auto"/>
        <w:right w:val="none" w:sz="0" w:space="0" w:color="auto"/>
      </w:divBdr>
    </w:div>
    <w:div w:id="337195756">
      <w:bodyDiv w:val="1"/>
      <w:marLeft w:val="0"/>
      <w:marRight w:val="0"/>
      <w:marTop w:val="0"/>
      <w:marBottom w:val="0"/>
      <w:divBdr>
        <w:top w:val="none" w:sz="0" w:space="0" w:color="auto"/>
        <w:left w:val="none" w:sz="0" w:space="0" w:color="auto"/>
        <w:bottom w:val="none" w:sz="0" w:space="0" w:color="auto"/>
        <w:right w:val="none" w:sz="0" w:space="0" w:color="auto"/>
      </w:divBdr>
    </w:div>
    <w:div w:id="341322279">
      <w:bodyDiv w:val="1"/>
      <w:marLeft w:val="0"/>
      <w:marRight w:val="0"/>
      <w:marTop w:val="0"/>
      <w:marBottom w:val="0"/>
      <w:divBdr>
        <w:top w:val="none" w:sz="0" w:space="0" w:color="auto"/>
        <w:left w:val="none" w:sz="0" w:space="0" w:color="auto"/>
        <w:bottom w:val="none" w:sz="0" w:space="0" w:color="auto"/>
        <w:right w:val="none" w:sz="0" w:space="0" w:color="auto"/>
      </w:divBdr>
    </w:div>
    <w:div w:id="387656370">
      <w:bodyDiv w:val="1"/>
      <w:marLeft w:val="0"/>
      <w:marRight w:val="0"/>
      <w:marTop w:val="0"/>
      <w:marBottom w:val="0"/>
      <w:divBdr>
        <w:top w:val="none" w:sz="0" w:space="0" w:color="auto"/>
        <w:left w:val="none" w:sz="0" w:space="0" w:color="auto"/>
        <w:bottom w:val="none" w:sz="0" w:space="0" w:color="auto"/>
        <w:right w:val="none" w:sz="0" w:space="0" w:color="auto"/>
      </w:divBdr>
    </w:div>
    <w:div w:id="499079710">
      <w:bodyDiv w:val="1"/>
      <w:marLeft w:val="0"/>
      <w:marRight w:val="0"/>
      <w:marTop w:val="0"/>
      <w:marBottom w:val="0"/>
      <w:divBdr>
        <w:top w:val="none" w:sz="0" w:space="0" w:color="auto"/>
        <w:left w:val="none" w:sz="0" w:space="0" w:color="auto"/>
        <w:bottom w:val="none" w:sz="0" w:space="0" w:color="auto"/>
        <w:right w:val="none" w:sz="0" w:space="0" w:color="auto"/>
      </w:divBdr>
    </w:div>
    <w:div w:id="523444361">
      <w:bodyDiv w:val="1"/>
      <w:marLeft w:val="0"/>
      <w:marRight w:val="0"/>
      <w:marTop w:val="0"/>
      <w:marBottom w:val="0"/>
      <w:divBdr>
        <w:top w:val="none" w:sz="0" w:space="0" w:color="auto"/>
        <w:left w:val="none" w:sz="0" w:space="0" w:color="auto"/>
        <w:bottom w:val="none" w:sz="0" w:space="0" w:color="auto"/>
        <w:right w:val="none" w:sz="0" w:space="0" w:color="auto"/>
      </w:divBdr>
    </w:div>
    <w:div w:id="589119184">
      <w:bodyDiv w:val="1"/>
      <w:marLeft w:val="0"/>
      <w:marRight w:val="0"/>
      <w:marTop w:val="0"/>
      <w:marBottom w:val="0"/>
      <w:divBdr>
        <w:top w:val="none" w:sz="0" w:space="0" w:color="auto"/>
        <w:left w:val="none" w:sz="0" w:space="0" w:color="auto"/>
        <w:bottom w:val="none" w:sz="0" w:space="0" w:color="auto"/>
        <w:right w:val="none" w:sz="0" w:space="0" w:color="auto"/>
      </w:divBdr>
    </w:div>
    <w:div w:id="894198270">
      <w:bodyDiv w:val="1"/>
      <w:marLeft w:val="0"/>
      <w:marRight w:val="0"/>
      <w:marTop w:val="0"/>
      <w:marBottom w:val="0"/>
      <w:divBdr>
        <w:top w:val="none" w:sz="0" w:space="0" w:color="auto"/>
        <w:left w:val="none" w:sz="0" w:space="0" w:color="auto"/>
        <w:bottom w:val="none" w:sz="0" w:space="0" w:color="auto"/>
        <w:right w:val="none" w:sz="0" w:space="0" w:color="auto"/>
      </w:divBdr>
    </w:div>
    <w:div w:id="894707657">
      <w:bodyDiv w:val="1"/>
      <w:marLeft w:val="0"/>
      <w:marRight w:val="0"/>
      <w:marTop w:val="0"/>
      <w:marBottom w:val="0"/>
      <w:divBdr>
        <w:top w:val="none" w:sz="0" w:space="0" w:color="auto"/>
        <w:left w:val="none" w:sz="0" w:space="0" w:color="auto"/>
        <w:bottom w:val="none" w:sz="0" w:space="0" w:color="auto"/>
        <w:right w:val="none" w:sz="0" w:space="0" w:color="auto"/>
      </w:divBdr>
    </w:div>
    <w:div w:id="985746468">
      <w:bodyDiv w:val="1"/>
      <w:marLeft w:val="0"/>
      <w:marRight w:val="0"/>
      <w:marTop w:val="0"/>
      <w:marBottom w:val="0"/>
      <w:divBdr>
        <w:top w:val="none" w:sz="0" w:space="0" w:color="auto"/>
        <w:left w:val="none" w:sz="0" w:space="0" w:color="auto"/>
        <w:bottom w:val="none" w:sz="0" w:space="0" w:color="auto"/>
        <w:right w:val="none" w:sz="0" w:space="0" w:color="auto"/>
      </w:divBdr>
    </w:div>
    <w:div w:id="1020082872">
      <w:bodyDiv w:val="1"/>
      <w:marLeft w:val="0"/>
      <w:marRight w:val="0"/>
      <w:marTop w:val="0"/>
      <w:marBottom w:val="0"/>
      <w:divBdr>
        <w:top w:val="none" w:sz="0" w:space="0" w:color="auto"/>
        <w:left w:val="none" w:sz="0" w:space="0" w:color="auto"/>
        <w:bottom w:val="none" w:sz="0" w:space="0" w:color="auto"/>
        <w:right w:val="none" w:sz="0" w:space="0" w:color="auto"/>
      </w:divBdr>
    </w:div>
    <w:div w:id="1092897145">
      <w:bodyDiv w:val="1"/>
      <w:marLeft w:val="0"/>
      <w:marRight w:val="0"/>
      <w:marTop w:val="0"/>
      <w:marBottom w:val="0"/>
      <w:divBdr>
        <w:top w:val="none" w:sz="0" w:space="0" w:color="auto"/>
        <w:left w:val="none" w:sz="0" w:space="0" w:color="auto"/>
        <w:bottom w:val="none" w:sz="0" w:space="0" w:color="auto"/>
        <w:right w:val="none" w:sz="0" w:space="0" w:color="auto"/>
      </w:divBdr>
      <w:divsChild>
        <w:div w:id="1982272734">
          <w:marLeft w:val="0"/>
          <w:marRight w:val="0"/>
          <w:marTop w:val="0"/>
          <w:marBottom w:val="0"/>
          <w:divBdr>
            <w:top w:val="none" w:sz="0" w:space="0" w:color="auto"/>
            <w:left w:val="none" w:sz="0" w:space="0" w:color="auto"/>
            <w:bottom w:val="none" w:sz="0" w:space="0" w:color="auto"/>
            <w:right w:val="none" w:sz="0" w:space="0" w:color="auto"/>
          </w:divBdr>
          <w:divsChild>
            <w:div w:id="2076049704">
              <w:marLeft w:val="0"/>
              <w:marRight w:val="0"/>
              <w:marTop w:val="0"/>
              <w:marBottom w:val="0"/>
              <w:divBdr>
                <w:top w:val="none" w:sz="0" w:space="0" w:color="auto"/>
                <w:left w:val="none" w:sz="0" w:space="0" w:color="auto"/>
                <w:bottom w:val="none" w:sz="0" w:space="0" w:color="auto"/>
                <w:right w:val="none" w:sz="0" w:space="0" w:color="auto"/>
              </w:divBdr>
              <w:divsChild>
                <w:div w:id="9141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295">
          <w:marLeft w:val="0"/>
          <w:marRight w:val="0"/>
          <w:marTop w:val="0"/>
          <w:marBottom w:val="0"/>
          <w:divBdr>
            <w:top w:val="single" w:sz="6" w:space="0" w:color="CCCCCC"/>
            <w:left w:val="none" w:sz="0" w:space="0" w:color="auto"/>
            <w:bottom w:val="single" w:sz="6" w:space="0" w:color="CCCCCC"/>
            <w:right w:val="none" w:sz="0" w:space="0" w:color="auto"/>
          </w:divBdr>
        </w:div>
      </w:divsChild>
    </w:div>
    <w:div w:id="1112436343">
      <w:bodyDiv w:val="1"/>
      <w:marLeft w:val="0"/>
      <w:marRight w:val="0"/>
      <w:marTop w:val="0"/>
      <w:marBottom w:val="0"/>
      <w:divBdr>
        <w:top w:val="none" w:sz="0" w:space="0" w:color="auto"/>
        <w:left w:val="none" w:sz="0" w:space="0" w:color="auto"/>
        <w:bottom w:val="none" w:sz="0" w:space="0" w:color="auto"/>
        <w:right w:val="none" w:sz="0" w:space="0" w:color="auto"/>
      </w:divBdr>
    </w:div>
    <w:div w:id="1322586082">
      <w:bodyDiv w:val="1"/>
      <w:marLeft w:val="0"/>
      <w:marRight w:val="0"/>
      <w:marTop w:val="0"/>
      <w:marBottom w:val="0"/>
      <w:divBdr>
        <w:top w:val="none" w:sz="0" w:space="0" w:color="auto"/>
        <w:left w:val="none" w:sz="0" w:space="0" w:color="auto"/>
        <w:bottom w:val="none" w:sz="0" w:space="0" w:color="auto"/>
        <w:right w:val="none" w:sz="0" w:space="0" w:color="auto"/>
      </w:divBdr>
    </w:div>
    <w:div w:id="1327056566">
      <w:bodyDiv w:val="1"/>
      <w:marLeft w:val="0"/>
      <w:marRight w:val="0"/>
      <w:marTop w:val="0"/>
      <w:marBottom w:val="0"/>
      <w:divBdr>
        <w:top w:val="none" w:sz="0" w:space="0" w:color="auto"/>
        <w:left w:val="none" w:sz="0" w:space="0" w:color="auto"/>
        <w:bottom w:val="none" w:sz="0" w:space="0" w:color="auto"/>
        <w:right w:val="none" w:sz="0" w:space="0" w:color="auto"/>
      </w:divBdr>
    </w:div>
    <w:div w:id="1407220921">
      <w:bodyDiv w:val="1"/>
      <w:marLeft w:val="0"/>
      <w:marRight w:val="0"/>
      <w:marTop w:val="0"/>
      <w:marBottom w:val="0"/>
      <w:divBdr>
        <w:top w:val="none" w:sz="0" w:space="0" w:color="auto"/>
        <w:left w:val="none" w:sz="0" w:space="0" w:color="auto"/>
        <w:bottom w:val="none" w:sz="0" w:space="0" w:color="auto"/>
        <w:right w:val="none" w:sz="0" w:space="0" w:color="auto"/>
      </w:divBdr>
    </w:div>
    <w:div w:id="1498885408">
      <w:bodyDiv w:val="1"/>
      <w:marLeft w:val="0"/>
      <w:marRight w:val="0"/>
      <w:marTop w:val="0"/>
      <w:marBottom w:val="0"/>
      <w:divBdr>
        <w:top w:val="none" w:sz="0" w:space="0" w:color="auto"/>
        <w:left w:val="none" w:sz="0" w:space="0" w:color="auto"/>
        <w:bottom w:val="none" w:sz="0" w:space="0" w:color="auto"/>
        <w:right w:val="none" w:sz="0" w:space="0" w:color="auto"/>
      </w:divBdr>
    </w:div>
    <w:div w:id="1514151456">
      <w:bodyDiv w:val="1"/>
      <w:marLeft w:val="0"/>
      <w:marRight w:val="0"/>
      <w:marTop w:val="0"/>
      <w:marBottom w:val="0"/>
      <w:divBdr>
        <w:top w:val="none" w:sz="0" w:space="0" w:color="auto"/>
        <w:left w:val="none" w:sz="0" w:space="0" w:color="auto"/>
        <w:bottom w:val="none" w:sz="0" w:space="0" w:color="auto"/>
        <w:right w:val="none" w:sz="0" w:space="0" w:color="auto"/>
      </w:divBdr>
      <w:divsChild>
        <w:div w:id="1620718981">
          <w:marLeft w:val="480"/>
          <w:marRight w:val="0"/>
          <w:marTop w:val="0"/>
          <w:marBottom w:val="0"/>
          <w:divBdr>
            <w:top w:val="none" w:sz="0" w:space="0" w:color="auto"/>
            <w:left w:val="none" w:sz="0" w:space="0" w:color="auto"/>
            <w:bottom w:val="none" w:sz="0" w:space="0" w:color="auto"/>
            <w:right w:val="none" w:sz="0" w:space="0" w:color="auto"/>
          </w:divBdr>
          <w:divsChild>
            <w:div w:id="16554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3558">
      <w:bodyDiv w:val="1"/>
      <w:marLeft w:val="0"/>
      <w:marRight w:val="0"/>
      <w:marTop w:val="0"/>
      <w:marBottom w:val="0"/>
      <w:divBdr>
        <w:top w:val="none" w:sz="0" w:space="0" w:color="auto"/>
        <w:left w:val="none" w:sz="0" w:space="0" w:color="auto"/>
        <w:bottom w:val="none" w:sz="0" w:space="0" w:color="auto"/>
        <w:right w:val="none" w:sz="0" w:space="0" w:color="auto"/>
      </w:divBdr>
    </w:div>
    <w:div w:id="1563178949">
      <w:bodyDiv w:val="1"/>
      <w:marLeft w:val="0"/>
      <w:marRight w:val="0"/>
      <w:marTop w:val="0"/>
      <w:marBottom w:val="0"/>
      <w:divBdr>
        <w:top w:val="none" w:sz="0" w:space="0" w:color="auto"/>
        <w:left w:val="none" w:sz="0" w:space="0" w:color="auto"/>
        <w:bottom w:val="none" w:sz="0" w:space="0" w:color="auto"/>
        <w:right w:val="none" w:sz="0" w:space="0" w:color="auto"/>
      </w:divBdr>
      <w:divsChild>
        <w:div w:id="1336151597">
          <w:marLeft w:val="480"/>
          <w:marRight w:val="0"/>
          <w:marTop w:val="0"/>
          <w:marBottom w:val="0"/>
          <w:divBdr>
            <w:top w:val="none" w:sz="0" w:space="0" w:color="auto"/>
            <w:left w:val="none" w:sz="0" w:space="0" w:color="auto"/>
            <w:bottom w:val="none" w:sz="0" w:space="0" w:color="auto"/>
            <w:right w:val="none" w:sz="0" w:space="0" w:color="auto"/>
          </w:divBdr>
          <w:divsChild>
            <w:div w:id="4800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211">
      <w:bodyDiv w:val="1"/>
      <w:marLeft w:val="0"/>
      <w:marRight w:val="0"/>
      <w:marTop w:val="0"/>
      <w:marBottom w:val="0"/>
      <w:divBdr>
        <w:top w:val="none" w:sz="0" w:space="0" w:color="auto"/>
        <w:left w:val="none" w:sz="0" w:space="0" w:color="auto"/>
        <w:bottom w:val="none" w:sz="0" w:space="0" w:color="auto"/>
        <w:right w:val="none" w:sz="0" w:space="0" w:color="auto"/>
      </w:divBdr>
    </w:div>
    <w:div w:id="1571304178">
      <w:bodyDiv w:val="1"/>
      <w:marLeft w:val="0"/>
      <w:marRight w:val="0"/>
      <w:marTop w:val="0"/>
      <w:marBottom w:val="0"/>
      <w:divBdr>
        <w:top w:val="none" w:sz="0" w:space="0" w:color="auto"/>
        <w:left w:val="none" w:sz="0" w:space="0" w:color="auto"/>
        <w:bottom w:val="none" w:sz="0" w:space="0" w:color="auto"/>
        <w:right w:val="none" w:sz="0" w:space="0" w:color="auto"/>
      </w:divBdr>
    </w:div>
    <w:div w:id="1613318404">
      <w:bodyDiv w:val="1"/>
      <w:marLeft w:val="0"/>
      <w:marRight w:val="0"/>
      <w:marTop w:val="0"/>
      <w:marBottom w:val="0"/>
      <w:divBdr>
        <w:top w:val="none" w:sz="0" w:space="0" w:color="auto"/>
        <w:left w:val="none" w:sz="0" w:space="0" w:color="auto"/>
        <w:bottom w:val="none" w:sz="0" w:space="0" w:color="auto"/>
        <w:right w:val="none" w:sz="0" w:space="0" w:color="auto"/>
      </w:divBdr>
      <w:divsChild>
        <w:div w:id="2114083324">
          <w:marLeft w:val="0"/>
          <w:marRight w:val="0"/>
          <w:marTop w:val="0"/>
          <w:marBottom w:val="0"/>
          <w:divBdr>
            <w:top w:val="none" w:sz="0" w:space="0" w:color="auto"/>
            <w:left w:val="none" w:sz="0" w:space="0" w:color="auto"/>
            <w:bottom w:val="none" w:sz="0" w:space="0" w:color="auto"/>
            <w:right w:val="none" w:sz="0" w:space="0" w:color="auto"/>
          </w:divBdr>
        </w:div>
        <w:div w:id="1025446744">
          <w:marLeft w:val="0"/>
          <w:marRight w:val="0"/>
          <w:marTop w:val="0"/>
          <w:marBottom w:val="0"/>
          <w:divBdr>
            <w:top w:val="none" w:sz="0" w:space="0" w:color="auto"/>
            <w:left w:val="none" w:sz="0" w:space="0" w:color="auto"/>
            <w:bottom w:val="none" w:sz="0" w:space="0" w:color="auto"/>
            <w:right w:val="none" w:sz="0" w:space="0" w:color="auto"/>
          </w:divBdr>
        </w:div>
        <w:div w:id="353532742">
          <w:marLeft w:val="0"/>
          <w:marRight w:val="0"/>
          <w:marTop w:val="0"/>
          <w:marBottom w:val="0"/>
          <w:divBdr>
            <w:top w:val="none" w:sz="0" w:space="0" w:color="auto"/>
            <w:left w:val="none" w:sz="0" w:space="0" w:color="auto"/>
            <w:bottom w:val="none" w:sz="0" w:space="0" w:color="auto"/>
            <w:right w:val="none" w:sz="0" w:space="0" w:color="auto"/>
          </w:divBdr>
        </w:div>
      </w:divsChild>
    </w:div>
    <w:div w:id="1691639614">
      <w:bodyDiv w:val="1"/>
      <w:marLeft w:val="0"/>
      <w:marRight w:val="0"/>
      <w:marTop w:val="0"/>
      <w:marBottom w:val="0"/>
      <w:divBdr>
        <w:top w:val="none" w:sz="0" w:space="0" w:color="auto"/>
        <w:left w:val="none" w:sz="0" w:space="0" w:color="auto"/>
        <w:bottom w:val="none" w:sz="0" w:space="0" w:color="auto"/>
        <w:right w:val="none" w:sz="0" w:space="0" w:color="auto"/>
      </w:divBdr>
    </w:div>
    <w:div w:id="1745644426">
      <w:bodyDiv w:val="1"/>
      <w:marLeft w:val="0"/>
      <w:marRight w:val="0"/>
      <w:marTop w:val="0"/>
      <w:marBottom w:val="0"/>
      <w:divBdr>
        <w:top w:val="none" w:sz="0" w:space="0" w:color="auto"/>
        <w:left w:val="none" w:sz="0" w:space="0" w:color="auto"/>
        <w:bottom w:val="none" w:sz="0" w:space="0" w:color="auto"/>
        <w:right w:val="none" w:sz="0" w:space="0" w:color="auto"/>
      </w:divBdr>
      <w:divsChild>
        <w:div w:id="1988774756">
          <w:marLeft w:val="480"/>
          <w:marRight w:val="0"/>
          <w:marTop w:val="0"/>
          <w:marBottom w:val="0"/>
          <w:divBdr>
            <w:top w:val="none" w:sz="0" w:space="0" w:color="auto"/>
            <w:left w:val="none" w:sz="0" w:space="0" w:color="auto"/>
            <w:bottom w:val="none" w:sz="0" w:space="0" w:color="auto"/>
            <w:right w:val="none" w:sz="0" w:space="0" w:color="auto"/>
          </w:divBdr>
          <w:divsChild>
            <w:div w:id="1299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8767">
      <w:bodyDiv w:val="1"/>
      <w:marLeft w:val="0"/>
      <w:marRight w:val="0"/>
      <w:marTop w:val="0"/>
      <w:marBottom w:val="0"/>
      <w:divBdr>
        <w:top w:val="none" w:sz="0" w:space="0" w:color="auto"/>
        <w:left w:val="none" w:sz="0" w:space="0" w:color="auto"/>
        <w:bottom w:val="none" w:sz="0" w:space="0" w:color="auto"/>
        <w:right w:val="none" w:sz="0" w:space="0" w:color="auto"/>
      </w:divBdr>
    </w:div>
    <w:div w:id="197008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156759X18773601" TargetMode="External"/><Relationship Id="rId13" Type="http://schemas.openxmlformats.org/officeDocument/2006/relationships/hyperlink" Target="https://www.nacacne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oolcounselor.org/Events-Professional-Development/Events/National-School-Counseling-Wee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6personalitie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177/2156759X1877358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77/2156759X241290494"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0FEC-C0F0-4E47-8853-BE23EAB2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4325</Words>
  <Characters>26400</Characters>
  <Application>Microsoft Office Word</Application>
  <DocSecurity>0</DocSecurity>
  <Lines>220</Lines>
  <Paragraphs>61</Paragraphs>
  <ScaleCrop>false</ScaleCrop>
  <Company>Hewlett-Packard</Company>
  <LinksUpToDate>false</LinksUpToDate>
  <CharactersWithSpaces>30664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C32: Theories of Counseling and Psychotherapy</dc:title>
  <dc:creator>Johnston Brendel</dc:creator>
  <cp:lastModifiedBy>Malti Tuttle</cp:lastModifiedBy>
  <cp:revision>28</cp:revision>
  <cp:lastPrinted>2025-01-12T22:39:00Z</cp:lastPrinted>
  <dcterms:created xsi:type="dcterms:W3CDTF">2025-03-07T18:57:00Z</dcterms:created>
  <dcterms:modified xsi:type="dcterms:W3CDTF">2025-03-07T19:16:00Z</dcterms:modified>
</cp:coreProperties>
</file>