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525D" w14:textId="77777777" w:rsidR="00E6517B" w:rsidRDefault="00E6517B" w:rsidP="00E6517B">
      <w:pPr>
        <w:spacing w:after="0"/>
        <w:jc w:val="center"/>
        <w:rPr>
          <w:rFonts w:ascii="Arial" w:hAnsi="Arial" w:cs="Arial"/>
          <w:b/>
          <w:sz w:val="32"/>
          <w:szCs w:val="32"/>
        </w:rPr>
      </w:pPr>
      <w:r w:rsidRPr="00191B38">
        <w:rPr>
          <w:rFonts w:ascii="Arial" w:hAnsi="Arial" w:cs="Arial"/>
          <w:b/>
          <w:sz w:val="32"/>
          <w:szCs w:val="32"/>
        </w:rPr>
        <w:t xml:space="preserve">CTEE </w:t>
      </w:r>
      <w:r>
        <w:rPr>
          <w:rFonts w:ascii="Arial" w:hAnsi="Arial" w:cs="Arial"/>
          <w:b/>
          <w:sz w:val="32"/>
          <w:szCs w:val="32"/>
        </w:rPr>
        <w:t xml:space="preserve">7410 </w:t>
      </w:r>
    </w:p>
    <w:p w14:paraId="7472A455" w14:textId="77777777" w:rsidR="00E6517B" w:rsidRDefault="00E6517B" w:rsidP="00E6517B">
      <w:pPr>
        <w:jc w:val="center"/>
        <w:rPr>
          <w:rFonts w:ascii="Arial" w:hAnsi="Arial" w:cs="Arial"/>
          <w:b/>
          <w:sz w:val="32"/>
          <w:szCs w:val="32"/>
        </w:rPr>
      </w:pPr>
      <w:r>
        <w:rPr>
          <w:rFonts w:ascii="Arial" w:hAnsi="Arial" w:cs="Arial"/>
          <w:b/>
          <w:sz w:val="32"/>
          <w:szCs w:val="32"/>
        </w:rPr>
        <w:t>Curriculum &amp; Teaching in Social Sciences (K-6)</w:t>
      </w:r>
    </w:p>
    <w:p w14:paraId="6D1735F4" w14:textId="5361B0AD" w:rsidR="00E6517B" w:rsidRDefault="00E6517B" w:rsidP="00E6517B">
      <w:pPr>
        <w:spacing w:after="0"/>
        <w:jc w:val="center"/>
        <w:rPr>
          <w:rFonts w:ascii="Arial" w:hAnsi="Arial" w:cs="Arial"/>
        </w:rPr>
      </w:pPr>
      <w:r>
        <w:rPr>
          <w:rFonts w:ascii="Arial" w:hAnsi="Arial" w:cs="Arial"/>
        </w:rPr>
        <w:t>Spring 202</w:t>
      </w:r>
      <w:r w:rsidR="004D71A5">
        <w:rPr>
          <w:rFonts w:ascii="Arial" w:hAnsi="Arial" w:cs="Arial"/>
        </w:rPr>
        <w:t>5</w:t>
      </w:r>
    </w:p>
    <w:p w14:paraId="2E7DD331" w14:textId="77777777" w:rsidR="00E6517B" w:rsidRPr="004B5906" w:rsidRDefault="00E6517B" w:rsidP="00E6517B">
      <w:pPr>
        <w:spacing w:after="0"/>
        <w:jc w:val="center"/>
        <w:rPr>
          <w:rFonts w:ascii="Arial" w:hAnsi="Arial" w:cs="Arial"/>
        </w:rPr>
      </w:pPr>
      <w:r>
        <w:rPr>
          <w:rFonts w:ascii="Arial" w:hAnsi="Arial" w:cs="Arial"/>
        </w:rPr>
        <w:t>Distance Learning, (3 semester hours)</w:t>
      </w:r>
    </w:p>
    <w:p w14:paraId="2C1BDAE4" w14:textId="77777777" w:rsidR="00E6517B" w:rsidRDefault="00E6517B" w:rsidP="00E6517B">
      <w:pPr>
        <w:spacing w:after="0"/>
        <w:rPr>
          <w:rFonts w:ascii="Arial" w:hAnsi="Arial" w:cs="Arial"/>
          <w:sz w:val="24"/>
          <w:szCs w:val="24"/>
        </w:rPr>
      </w:pPr>
    </w:p>
    <w:p w14:paraId="43A9195F" w14:textId="77777777" w:rsidR="00E6517B" w:rsidRPr="006B60B7" w:rsidRDefault="00E6517B" w:rsidP="00E6517B">
      <w:pPr>
        <w:spacing w:after="0"/>
        <w:rPr>
          <w:rFonts w:ascii="Arial" w:hAnsi="Arial" w:cs="Arial"/>
          <w:b/>
          <w:sz w:val="24"/>
          <w:szCs w:val="24"/>
          <w:lang w:val="es-ES"/>
        </w:rPr>
      </w:pPr>
      <w:r w:rsidRPr="006B60B7">
        <w:rPr>
          <w:rFonts w:ascii="Arial" w:hAnsi="Arial" w:cs="Arial"/>
          <w:b/>
          <w:sz w:val="24"/>
          <w:szCs w:val="24"/>
          <w:lang w:val="es-ES"/>
        </w:rPr>
        <w:t>Sara B. Demoiny, Ph.D.</w:t>
      </w:r>
    </w:p>
    <w:p w14:paraId="493F225C" w14:textId="77777777" w:rsidR="00E6517B" w:rsidRPr="004B5906" w:rsidRDefault="00E6517B" w:rsidP="00E6517B">
      <w:pPr>
        <w:spacing w:after="0"/>
        <w:rPr>
          <w:rFonts w:ascii="Arial" w:hAnsi="Arial" w:cs="Arial"/>
        </w:rPr>
      </w:pPr>
      <w:r w:rsidRPr="004B5906">
        <w:rPr>
          <w:rFonts w:ascii="Arial" w:hAnsi="Arial" w:cs="Arial"/>
        </w:rPr>
        <w:t>Haley Center, 5024</w:t>
      </w:r>
    </w:p>
    <w:p w14:paraId="1615FCE4" w14:textId="77777777" w:rsidR="00E6517B" w:rsidRPr="004B5906" w:rsidRDefault="00E6517B" w:rsidP="00E6517B">
      <w:pPr>
        <w:spacing w:after="0"/>
        <w:rPr>
          <w:rFonts w:ascii="Arial" w:hAnsi="Arial" w:cs="Arial"/>
        </w:rPr>
      </w:pPr>
      <w:hyperlink r:id="rId5" w:history="1">
        <w:r w:rsidRPr="004B5906">
          <w:rPr>
            <w:rStyle w:val="Hyperlink"/>
            <w:rFonts w:ascii="Arial" w:hAnsi="Arial" w:cs="Arial"/>
          </w:rPr>
          <w:t>sbd0026@auburn.edu</w:t>
        </w:r>
      </w:hyperlink>
    </w:p>
    <w:p w14:paraId="649365A8" w14:textId="77777777" w:rsidR="00E6517B" w:rsidRPr="004B5906" w:rsidRDefault="00E6517B" w:rsidP="00E6517B">
      <w:pPr>
        <w:spacing w:after="0"/>
        <w:rPr>
          <w:rFonts w:ascii="Arial" w:hAnsi="Arial" w:cs="Arial"/>
        </w:rPr>
      </w:pPr>
      <w:r w:rsidRPr="004B5906">
        <w:rPr>
          <w:rFonts w:ascii="Arial" w:hAnsi="Arial" w:cs="Arial"/>
        </w:rPr>
        <w:t xml:space="preserve">Office Hours: </w:t>
      </w:r>
      <w:r>
        <w:rPr>
          <w:rFonts w:ascii="Arial" w:hAnsi="Arial" w:cs="Arial"/>
        </w:rPr>
        <w:t>Available to meet by appointment</w:t>
      </w:r>
    </w:p>
    <w:p w14:paraId="05AFCC08" w14:textId="77777777" w:rsidR="00E6517B" w:rsidRDefault="00E6517B" w:rsidP="00E6517B">
      <w:pPr>
        <w:spacing w:after="0"/>
        <w:rPr>
          <w:rFonts w:ascii="Arial" w:hAnsi="Arial" w:cs="Arial"/>
          <w:sz w:val="24"/>
          <w:szCs w:val="24"/>
        </w:rPr>
      </w:pPr>
    </w:p>
    <w:p w14:paraId="4432F4E5" w14:textId="77777777" w:rsidR="00E6517B" w:rsidRDefault="00E6517B" w:rsidP="00E6517B">
      <w:pPr>
        <w:spacing w:after="0"/>
        <w:rPr>
          <w:rFonts w:ascii="Arial" w:hAnsi="Arial" w:cs="Arial"/>
          <w:b/>
          <w:sz w:val="24"/>
          <w:szCs w:val="24"/>
        </w:rPr>
      </w:pPr>
      <w:r w:rsidRPr="00A3626F">
        <w:rPr>
          <w:rFonts w:ascii="Arial" w:hAnsi="Arial" w:cs="Arial"/>
          <w:b/>
          <w:sz w:val="24"/>
          <w:szCs w:val="24"/>
        </w:rPr>
        <w:t>Course Description</w:t>
      </w:r>
    </w:p>
    <w:p w14:paraId="71E9D28D" w14:textId="16B0F506" w:rsidR="00E6517B" w:rsidRPr="004D0C32" w:rsidRDefault="00E6517B" w:rsidP="00E6517B">
      <w:pPr>
        <w:spacing w:after="0"/>
        <w:rPr>
          <w:rFonts w:ascii="Arial" w:hAnsi="Arial" w:cs="Arial"/>
        </w:rPr>
      </w:pPr>
      <w:r>
        <w:rPr>
          <w:rFonts w:ascii="Arial" w:hAnsi="Arial" w:cs="Arial"/>
        </w:rPr>
        <w:t>This course provides opportunity for graduate students to re-examine the purposes of social studies</w:t>
      </w:r>
      <w:r w:rsidR="00B05640">
        <w:rPr>
          <w:rFonts w:ascii="Arial" w:hAnsi="Arial" w:cs="Arial"/>
        </w:rPr>
        <w:t xml:space="preserve">, particularly civics </w:t>
      </w:r>
      <w:r w:rsidR="00AB6BEF">
        <w:rPr>
          <w:rFonts w:ascii="Arial" w:hAnsi="Arial" w:cs="Arial"/>
        </w:rPr>
        <w:t>education</w:t>
      </w:r>
      <w:r>
        <w:rPr>
          <w:rFonts w:ascii="Arial" w:hAnsi="Arial" w:cs="Arial"/>
        </w:rPr>
        <w:t xml:space="preserve">. Students will research and explore critical theories while considering how these theories can inform social studies pedagogies and practices. </w:t>
      </w:r>
      <w:r w:rsidR="00F17ED1">
        <w:rPr>
          <w:rFonts w:ascii="Arial" w:hAnsi="Arial" w:cs="Arial"/>
        </w:rPr>
        <w:t>S</w:t>
      </w:r>
      <w:r>
        <w:rPr>
          <w:rFonts w:ascii="Arial" w:hAnsi="Arial" w:cs="Arial"/>
        </w:rPr>
        <w:t xml:space="preserve">tudents will analyze and develop social studies curricula using a selected theor(ies) as a guide. </w:t>
      </w:r>
      <w:r w:rsidRPr="004D0C32">
        <w:rPr>
          <w:rFonts w:ascii="Arial" w:hAnsi="Arial" w:cs="Arial"/>
        </w:rPr>
        <w:t>Within this cours</w:t>
      </w:r>
      <w:r>
        <w:rPr>
          <w:rFonts w:ascii="Arial" w:hAnsi="Arial" w:cs="Arial"/>
        </w:rPr>
        <w:t>e, there is a commitment to center</w:t>
      </w:r>
      <w:r w:rsidRPr="004D0C32">
        <w:rPr>
          <w:rFonts w:ascii="Arial" w:hAnsi="Arial" w:cs="Arial"/>
        </w:rPr>
        <w:t xml:space="preserve"> voices and histories often marginalized in social studies instruc</w:t>
      </w:r>
      <w:r>
        <w:rPr>
          <w:rFonts w:ascii="Arial" w:hAnsi="Arial" w:cs="Arial"/>
        </w:rPr>
        <w:t>tion in order to move towards</w:t>
      </w:r>
      <w:r w:rsidR="00F17ED1">
        <w:rPr>
          <w:rFonts w:ascii="Arial" w:hAnsi="Arial" w:cs="Arial"/>
        </w:rPr>
        <w:t xml:space="preserve"> a more</w:t>
      </w:r>
      <w:r>
        <w:rPr>
          <w:rFonts w:ascii="Arial" w:hAnsi="Arial" w:cs="Arial"/>
        </w:rPr>
        <w:t xml:space="preserve"> </w:t>
      </w:r>
      <w:r w:rsidRPr="004D0C32">
        <w:rPr>
          <w:rFonts w:ascii="Arial" w:hAnsi="Arial" w:cs="Arial"/>
        </w:rPr>
        <w:t xml:space="preserve">equitable </w:t>
      </w:r>
      <w:r>
        <w:rPr>
          <w:rFonts w:ascii="Arial" w:hAnsi="Arial" w:cs="Arial"/>
        </w:rPr>
        <w:t xml:space="preserve">and just </w:t>
      </w:r>
      <w:r w:rsidRPr="004D0C32">
        <w:rPr>
          <w:rFonts w:ascii="Arial" w:hAnsi="Arial" w:cs="Arial"/>
        </w:rPr>
        <w:t>social studies curriculum.</w:t>
      </w:r>
    </w:p>
    <w:p w14:paraId="323F5180" w14:textId="77777777" w:rsidR="00E6517B" w:rsidRDefault="00E6517B" w:rsidP="00E6517B">
      <w:pPr>
        <w:spacing w:after="0"/>
        <w:rPr>
          <w:rFonts w:ascii="Arial" w:hAnsi="Arial" w:cs="Arial"/>
          <w:sz w:val="24"/>
          <w:szCs w:val="24"/>
        </w:rPr>
      </w:pPr>
    </w:p>
    <w:p w14:paraId="42267317" w14:textId="77777777" w:rsidR="00E6517B" w:rsidRPr="00FC2C5E" w:rsidRDefault="00E6517B" w:rsidP="00E6517B">
      <w:pPr>
        <w:spacing w:after="0"/>
        <w:rPr>
          <w:rFonts w:ascii="Arial" w:hAnsi="Arial" w:cs="Arial"/>
          <w:b/>
          <w:sz w:val="24"/>
          <w:szCs w:val="24"/>
        </w:rPr>
      </w:pPr>
      <w:r w:rsidRPr="00FC2C5E">
        <w:rPr>
          <w:rFonts w:ascii="Arial" w:hAnsi="Arial" w:cs="Arial"/>
          <w:b/>
          <w:sz w:val="24"/>
          <w:szCs w:val="24"/>
        </w:rPr>
        <w:t>Course Objectives</w:t>
      </w:r>
    </w:p>
    <w:p w14:paraId="581A2028" w14:textId="77777777" w:rsidR="00E6517B" w:rsidRPr="006627CD" w:rsidRDefault="00E6517B" w:rsidP="00E6517B">
      <w:pPr>
        <w:rPr>
          <w:rFonts w:ascii="Arial" w:hAnsi="Arial" w:cs="Arial"/>
          <w:i/>
        </w:rPr>
      </w:pPr>
      <w:r>
        <w:rPr>
          <w:rFonts w:ascii="Arial" w:hAnsi="Arial" w:cs="Arial"/>
          <w:i/>
        </w:rPr>
        <w:t>Students</w:t>
      </w:r>
      <w:r w:rsidRPr="006627CD">
        <w:rPr>
          <w:rFonts w:ascii="Arial" w:hAnsi="Arial" w:cs="Arial"/>
          <w:i/>
        </w:rPr>
        <w:t xml:space="preserve"> will:</w:t>
      </w:r>
    </w:p>
    <w:p w14:paraId="7D508076" w14:textId="45EE47B6" w:rsidR="00E6517B" w:rsidRPr="00BB2F38" w:rsidRDefault="00E6517B" w:rsidP="00E6517B">
      <w:pPr>
        <w:pStyle w:val="ListParagraph"/>
        <w:numPr>
          <w:ilvl w:val="0"/>
          <w:numId w:val="4"/>
        </w:numPr>
        <w:rPr>
          <w:rFonts w:ascii="Arial" w:hAnsi="Arial" w:cs="Arial"/>
          <w:sz w:val="20"/>
          <w:szCs w:val="20"/>
        </w:rPr>
      </w:pPr>
      <w:r w:rsidRPr="00BB2F38">
        <w:rPr>
          <w:rFonts w:ascii="Arial" w:hAnsi="Arial" w:cs="Arial"/>
        </w:rPr>
        <w:t xml:space="preserve">Re-examine the </w:t>
      </w:r>
      <w:r>
        <w:rPr>
          <w:rFonts w:ascii="Arial" w:hAnsi="Arial" w:cs="Arial"/>
        </w:rPr>
        <w:t xml:space="preserve">focus of </w:t>
      </w:r>
      <w:r w:rsidR="00E25ACF">
        <w:rPr>
          <w:rFonts w:ascii="Arial" w:hAnsi="Arial" w:cs="Arial"/>
        </w:rPr>
        <w:t>civics</w:t>
      </w:r>
      <w:r>
        <w:rPr>
          <w:rFonts w:ascii="Arial" w:hAnsi="Arial" w:cs="Arial"/>
        </w:rPr>
        <w:t xml:space="preserve"> education within the social studies</w:t>
      </w:r>
      <w:r w:rsidRPr="00BB2F38">
        <w:rPr>
          <w:rFonts w:ascii="Arial" w:hAnsi="Arial" w:cs="Arial"/>
        </w:rPr>
        <w:t xml:space="preserve">. </w:t>
      </w:r>
    </w:p>
    <w:p w14:paraId="145D1838" w14:textId="77777777" w:rsidR="00E6517B" w:rsidRDefault="00E6517B" w:rsidP="00E6517B">
      <w:pPr>
        <w:pStyle w:val="ListParagraph"/>
        <w:numPr>
          <w:ilvl w:val="0"/>
          <w:numId w:val="4"/>
        </w:numPr>
        <w:rPr>
          <w:rFonts w:ascii="Arial" w:hAnsi="Arial" w:cs="Arial"/>
          <w:sz w:val="20"/>
          <w:szCs w:val="20"/>
        </w:rPr>
      </w:pPr>
      <w:r w:rsidRPr="00BB2F38">
        <w:rPr>
          <w:rFonts w:ascii="Arial" w:hAnsi="Arial" w:cs="Arial"/>
        </w:rPr>
        <w:t xml:space="preserve">Research and analyze current trends in elementary social studies professional literature. </w:t>
      </w:r>
    </w:p>
    <w:p w14:paraId="5B05EF14" w14:textId="60CEFD39" w:rsidR="00CA6D0A" w:rsidRPr="00A0508D" w:rsidRDefault="00932FBB" w:rsidP="00E6517B">
      <w:pPr>
        <w:pStyle w:val="ListParagraph"/>
        <w:numPr>
          <w:ilvl w:val="0"/>
          <w:numId w:val="4"/>
        </w:numPr>
        <w:rPr>
          <w:rFonts w:ascii="Arial" w:hAnsi="Arial" w:cs="Arial"/>
        </w:rPr>
      </w:pPr>
      <w:r w:rsidRPr="00A0508D">
        <w:rPr>
          <w:rFonts w:ascii="Arial" w:hAnsi="Arial" w:cs="Arial"/>
        </w:rPr>
        <w:t xml:space="preserve">Reflect on their </w:t>
      </w:r>
      <w:r w:rsidR="00A0508D" w:rsidRPr="00A0508D">
        <w:rPr>
          <w:rFonts w:ascii="Arial" w:hAnsi="Arial" w:cs="Arial"/>
        </w:rPr>
        <w:t>civic experiences and actions.</w:t>
      </w:r>
    </w:p>
    <w:p w14:paraId="5276DECE" w14:textId="5509260F" w:rsidR="00E6517B" w:rsidRPr="00FE2881" w:rsidRDefault="00E6517B" w:rsidP="00E6517B">
      <w:pPr>
        <w:pStyle w:val="ListParagraph"/>
        <w:numPr>
          <w:ilvl w:val="0"/>
          <w:numId w:val="4"/>
        </w:numPr>
        <w:rPr>
          <w:rFonts w:ascii="Arial" w:hAnsi="Arial" w:cs="Arial"/>
          <w:sz w:val="20"/>
          <w:szCs w:val="20"/>
        </w:rPr>
      </w:pPr>
      <w:r>
        <w:rPr>
          <w:rFonts w:ascii="Arial" w:hAnsi="Arial" w:cs="Arial"/>
        </w:rPr>
        <w:t>Explore the relationship between critical theories and social studies curriculum and pedagogy</w:t>
      </w:r>
      <w:r w:rsidR="00E25ACF">
        <w:rPr>
          <w:rFonts w:ascii="Arial" w:hAnsi="Arial" w:cs="Arial"/>
        </w:rPr>
        <w:t>.</w:t>
      </w:r>
    </w:p>
    <w:p w14:paraId="1B3C7CE4" w14:textId="7B59C5B4" w:rsidR="00E6517B" w:rsidRPr="00EA709A" w:rsidRDefault="00E6517B" w:rsidP="00E6517B">
      <w:pPr>
        <w:pStyle w:val="ListParagraph"/>
        <w:numPr>
          <w:ilvl w:val="0"/>
          <w:numId w:val="4"/>
        </w:numPr>
        <w:spacing w:after="0"/>
        <w:rPr>
          <w:rFonts w:ascii="Arial" w:hAnsi="Arial" w:cs="Arial"/>
          <w:b/>
          <w:sz w:val="24"/>
          <w:szCs w:val="24"/>
        </w:rPr>
      </w:pPr>
      <w:r w:rsidRPr="00EA709A">
        <w:rPr>
          <w:rFonts w:ascii="Arial" w:hAnsi="Arial" w:cs="Arial"/>
        </w:rPr>
        <w:t xml:space="preserve">Design a social studies </w:t>
      </w:r>
      <w:r w:rsidR="00E25ACF">
        <w:rPr>
          <w:rFonts w:ascii="Arial" w:hAnsi="Arial" w:cs="Arial"/>
        </w:rPr>
        <w:t>curriculum</w:t>
      </w:r>
      <w:r w:rsidRPr="00EA709A">
        <w:rPr>
          <w:rFonts w:ascii="Arial" w:hAnsi="Arial" w:cs="Arial"/>
        </w:rPr>
        <w:t xml:space="preserve"> through the lens of a selected </w:t>
      </w:r>
      <w:r w:rsidR="00D55F95">
        <w:rPr>
          <w:rFonts w:ascii="Arial" w:hAnsi="Arial" w:cs="Arial"/>
        </w:rPr>
        <w:t>civics education</w:t>
      </w:r>
      <w:r w:rsidRPr="00EA709A">
        <w:rPr>
          <w:rFonts w:ascii="Arial" w:hAnsi="Arial" w:cs="Arial"/>
        </w:rPr>
        <w:t xml:space="preserve"> theory</w:t>
      </w:r>
      <w:r>
        <w:rPr>
          <w:rFonts w:ascii="Arial" w:hAnsi="Arial" w:cs="Arial"/>
        </w:rPr>
        <w:t>.</w:t>
      </w:r>
    </w:p>
    <w:p w14:paraId="7A900340" w14:textId="77777777" w:rsidR="00E6517B" w:rsidRDefault="00E6517B" w:rsidP="00E6517B">
      <w:pPr>
        <w:spacing w:after="0"/>
        <w:rPr>
          <w:rFonts w:ascii="Arial" w:hAnsi="Arial" w:cs="Arial"/>
          <w:b/>
          <w:sz w:val="24"/>
          <w:szCs w:val="24"/>
        </w:rPr>
      </w:pPr>
    </w:p>
    <w:p w14:paraId="01D9B8F2" w14:textId="77777777" w:rsidR="00E6517B" w:rsidRPr="00EA709A" w:rsidRDefault="00E6517B" w:rsidP="00E6517B">
      <w:pPr>
        <w:spacing w:after="0"/>
        <w:rPr>
          <w:rFonts w:ascii="Arial" w:hAnsi="Arial" w:cs="Arial"/>
          <w:b/>
          <w:sz w:val="24"/>
          <w:szCs w:val="24"/>
        </w:rPr>
      </w:pPr>
      <w:r w:rsidRPr="00EA709A">
        <w:rPr>
          <w:rFonts w:ascii="Arial" w:hAnsi="Arial" w:cs="Arial"/>
          <w:b/>
          <w:sz w:val="24"/>
          <w:szCs w:val="24"/>
        </w:rPr>
        <w:t>Association of Childhood Education International (ACEI) Standards Alignment</w:t>
      </w:r>
    </w:p>
    <w:p w14:paraId="1898D7C9" w14:textId="77777777" w:rsidR="00E6517B" w:rsidRDefault="00E6517B" w:rsidP="00E6517B">
      <w:pPr>
        <w:spacing w:after="0"/>
        <w:rPr>
          <w:rFonts w:ascii="Arial" w:hAnsi="Arial" w:cs="Arial"/>
          <w:i/>
          <w:sz w:val="20"/>
          <w:szCs w:val="20"/>
        </w:rPr>
      </w:pPr>
      <w:r>
        <w:rPr>
          <w:rFonts w:ascii="Arial" w:hAnsi="Arial" w:cs="Arial"/>
          <w:i/>
          <w:sz w:val="20"/>
          <w:szCs w:val="20"/>
        </w:rPr>
        <w:t>This course aligns with the following ACEI standards:</w:t>
      </w:r>
    </w:p>
    <w:p w14:paraId="3A9AF285" w14:textId="77777777" w:rsidR="00E6517B" w:rsidRPr="00BC0B0B" w:rsidRDefault="00E6517B" w:rsidP="00E6517B">
      <w:pPr>
        <w:spacing w:after="0"/>
        <w:rPr>
          <w:rFonts w:ascii="Arial" w:hAnsi="Arial" w:cs="Arial"/>
          <w:i/>
          <w:sz w:val="20"/>
          <w:szCs w:val="20"/>
        </w:rPr>
      </w:pPr>
    </w:p>
    <w:p w14:paraId="6556A125" w14:textId="77777777" w:rsidR="00E6517B" w:rsidRPr="00B51E25" w:rsidRDefault="00E6517B" w:rsidP="00E6517B">
      <w:pPr>
        <w:pStyle w:val="ListParagraph"/>
        <w:numPr>
          <w:ilvl w:val="0"/>
          <w:numId w:val="6"/>
        </w:numPr>
        <w:rPr>
          <w:rFonts w:ascii="Arial" w:hAnsi="Arial" w:cs="Arial"/>
        </w:rPr>
      </w:pPr>
      <w:r w:rsidRPr="00B51E25">
        <w:rPr>
          <w:rFonts w:ascii="Arial" w:hAnsi="Arial" w:cs="Arial"/>
        </w:rPr>
        <w:t>2.4 Social studies—Candidates know, understand, and use the major concepts and modes of inquiry from the social studies—the integrated study of history, geography, the social sciences, and other related areas —to promote elementary students’ abilities to make informed decisions as citizens of a culturally diverse democratic society and interdependent world.</w:t>
      </w:r>
    </w:p>
    <w:p w14:paraId="4770F78F" w14:textId="77777777" w:rsidR="00E6517B" w:rsidRPr="00B51E25" w:rsidRDefault="00E6517B" w:rsidP="00E6517B">
      <w:pPr>
        <w:pStyle w:val="ListParagraph"/>
        <w:numPr>
          <w:ilvl w:val="0"/>
          <w:numId w:val="6"/>
        </w:numPr>
        <w:rPr>
          <w:rFonts w:ascii="Arial" w:hAnsi="Arial" w:cs="Arial"/>
        </w:rPr>
      </w:pPr>
      <w:r w:rsidRPr="00B51E25">
        <w:rPr>
          <w:rFonts w:ascii="Arial" w:hAnsi="Arial" w:cs="Arial"/>
        </w:rPr>
        <w:t>3.2 Adaptation to diverse students—Candidates understand how elementary students differ in their development and approaches to learning and create instructional opportunities that are adapted to diverse students.</w:t>
      </w:r>
    </w:p>
    <w:p w14:paraId="53D61119" w14:textId="77777777" w:rsidR="00E6517B" w:rsidRPr="00B51E25" w:rsidRDefault="00E6517B" w:rsidP="00E6517B">
      <w:pPr>
        <w:pStyle w:val="ListParagraph"/>
        <w:numPr>
          <w:ilvl w:val="0"/>
          <w:numId w:val="6"/>
        </w:numPr>
        <w:rPr>
          <w:rFonts w:ascii="Arial" w:hAnsi="Arial" w:cs="Arial"/>
        </w:rPr>
      </w:pPr>
      <w:r w:rsidRPr="00B51E25">
        <w:rPr>
          <w:rFonts w:ascii="Arial" w:hAnsi="Arial" w:cs="Arial"/>
        </w:rPr>
        <w:t>3.3 Development of critical thinking, problem solving, performance skills—Candidates understand and use a variety of teaching strategies that encourage elementary students’ development of critical thinking, problem solving, and performance skills.</w:t>
      </w:r>
    </w:p>
    <w:p w14:paraId="565AD85A" w14:textId="77777777" w:rsidR="00E6517B" w:rsidRPr="00B51E25" w:rsidRDefault="00E6517B" w:rsidP="00E6517B">
      <w:pPr>
        <w:pStyle w:val="ListParagraph"/>
        <w:numPr>
          <w:ilvl w:val="0"/>
          <w:numId w:val="6"/>
        </w:numPr>
        <w:rPr>
          <w:rFonts w:ascii="Arial" w:hAnsi="Arial" w:cs="Arial"/>
        </w:rPr>
      </w:pPr>
      <w:r w:rsidRPr="00B51E25">
        <w:rPr>
          <w:rFonts w:ascii="Arial" w:hAnsi="Arial" w:cs="Arial"/>
        </w:rPr>
        <w:t xml:space="preserve">3.4 Active engagement in learning—Candidates use their knowledge and understanding of individual and group motivation and behavior among students at the K-6 level to foster </w:t>
      </w:r>
      <w:r w:rsidRPr="00B51E25">
        <w:rPr>
          <w:rFonts w:ascii="Arial" w:hAnsi="Arial" w:cs="Arial"/>
        </w:rPr>
        <w:lastRenderedPageBreak/>
        <w:t>active engagement in learning, self-motivation, and positive social interaction and to create supportive learning environments.</w:t>
      </w:r>
    </w:p>
    <w:p w14:paraId="762AE097" w14:textId="77777777" w:rsidR="00E6517B" w:rsidRPr="00BC0B0B" w:rsidRDefault="00E6517B" w:rsidP="00E6517B">
      <w:pPr>
        <w:pStyle w:val="ListParagraph"/>
        <w:numPr>
          <w:ilvl w:val="0"/>
          <w:numId w:val="6"/>
        </w:numPr>
        <w:spacing w:after="0"/>
        <w:rPr>
          <w:rFonts w:ascii="Arial" w:hAnsi="Arial" w:cs="Arial"/>
          <w:sz w:val="24"/>
          <w:szCs w:val="24"/>
        </w:rPr>
      </w:pPr>
      <w:r w:rsidRPr="00BC0B0B">
        <w:rPr>
          <w:rFonts w:ascii="Arial" w:hAnsi="Arial" w:cs="Arial"/>
        </w:rPr>
        <w:t>5.2 Reflection and evaluation—Candidates are aware of and reflect on their practice in light of research on teaching and resources available for professional learning; they continually evaluate the effects of their professional decisions and actions on students, parents, and other professionals in the learning community and actively seek out opportunities to grow professionally.</w:t>
      </w:r>
    </w:p>
    <w:p w14:paraId="65F6F046" w14:textId="77777777" w:rsidR="00E6517B" w:rsidRPr="00BC0B0B" w:rsidRDefault="00E6517B" w:rsidP="00E6517B">
      <w:pPr>
        <w:pStyle w:val="ListParagraph"/>
        <w:spacing w:after="0"/>
        <w:rPr>
          <w:rFonts w:ascii="Arial" w:hAnsi="Arial" w:cs="Arial"/>
          <w:sz w:val="24"/>
          <w:szCs w:val="24"/>
        </w:rPr>
      </w:pPr>
    </w:p>
    <w:p w14:paraId="4D6C8B2A" w14:textId="77777777" w:rsidR="00E6517B" w:rsidRDefault="00E6517B" w:rsidP="00E6517B">
      <w:pPr>
        <w:spacing w:after="0"/>
        <w:rPr>
          <w:rFonts w:ascii="Arial" w:hAnsi="Arial" w:cs="Arial"/>
          <w:b/>
          <w:sz w:val="24"/>
          <w:szCs w:val="24"/>
        </w:rPr>
      </w:pPr>
      <w:r w:rsidRPr="003E4E9C">
        <w:rPr>
          <w:rFonts w:ascii="Arial" w:hAnsi="Arial" w:cs="Arial"/>
          <w:b/>
          <w:sz w:val="24"/>
          <w:szCs w:val="24"/>
        </w:rPr>
        <w:t>Required Texts</w:t>
      </w:r>
    </w:p>
    <w:p w14:paraId="5823AD03" w14:textId="77777777" w:rsidR="00E6517B" w:rsidRPr="00F160C3" w:rsidRDefault="00E6517B" w:rsidP="00E6517B">
      <w:pPr>
        <w:spacing w:after="0"/>
        <w:rPr>
          <w:rFonts w:ascii="Arial" w:hAnsi="Arial" w:cs="Arial"/>
        </w:rPr>
      </w:pPr>
      <w:r w:rsidRPr="00F160C3">
        <w:rPr>
          <w:rFonts w:ascii="Arial" w:hAnsi="Arial" w:cs="Arial"/>
        </w:rPr>
        <w:t>All required readings will be available on Canvas.</w:t>
      </w:r>
    </w:p>
    <w:p w14:paraId="6BB1355D" w14:textId="77777777" w:rsidR="00E6517B" w:rsidRPr="003E4E9C" w:rsidRDefault="00E6517B" w:rsidP="00E6517B">
      <w:pPr>
        <w:spacing w:after="0"/>
        <w:rPr>
          <w:rFonts w:ascii="Arial" w:hAnsi="Arial" w:cs="Arial"/>
        </w:rPr>
      </w:pPr>
    </w:p>
    <w:p w14:paraId="0859127F" w14:textId="4087894A" w:rsidR="00E6517B" w:rsidRPr="00BC0B0B" w:rsidRDefault="00E6517B" w:rsidP="00E6517B">
      <w:pPr>
        <w:spacing w:after="0"/>
        <w:rPr>
          <w:rFonts w:ascii="Arial" w:hAnsi="Arial" w:cs="Arial"/>
          <w:b/>
          <w:sz w:val="24"/>
          <w:szCs w:val="24"/>
        </w:rPr>
      </w:pPr>
      <w:r w:rsidRPr="00BC0B0B">
        <w:rPr>
          <w:rFonts w:ascii="Arial" w:hAnsi="Arial" w:cs="Arial"/>
          <w:b/>
          <w:sz w:val="24"/>
          <w:szCs w:val="24"/>
        </w:rPr>
        <w:t xml:space="preserve">Recommended Texts </w:t>
      </w:r>
    </w:p>
    <w:p w14:paraId="5C274037" w14:textId="77777777" w:rsidR="00E6517B" w:rsidRDefault="00E6517B" w:rsidP="00E6517B">
      <w:pPr>
        <w:spacing w:after="0"/>
        <w:rPr>
          <w:rFonts w:ascii="Arial" w:hAnsi="Arial" w:cs="Arial"/>
        </w:rPr>
      </w:pPr>
      <w:r w:rsidRPr="00671074">
        <w:rPr>
          <w:rFonts w:ascii="Arial" w:hAnsi="Arial" w:cs="Arial"/>
        </w:rPr>
        <w:t xml:space="preserve">Rodriguez, N. N., &amp; Swalwell, K. (2021). </w:t>
      </w:r>
      <w:r w:rsidRPr="00F35A5B">
        <w:rPr>
          <w:rFonts w:ascii="Arial" w:hAnsi="Arial" w:cs="Arial"/>
          <w:i/>
          <w:iCs/>
        </w:rPr>
        <w:t>Social studies for a better world: An anti-oppressive</w:t>
      </w:r>
      <w:r>
        <w:rPr>
          <w:rFonts w:ascii="Arial" w:hAnsi="Arial" w:cs="Arial"/>
          <w:i/>
          <w:iCs/>
        </w:rPr>
        <w:tab/>
      </w:r>
      <w:r>
        <w:rPr>
          <w:rFonts w:ascii="Arial" w:hAnsi="Arial" w:cs="Arial"/>
          <w:i/>
          <w:iCs/>
        </w:rPr>
        <w:tab/>
      </w:r>
      <w:r w:rsidRPr="00F35A5B">
        <w:rPr>
          <w:rFonts w:ascii="Arial" w:hAnsi="Arial" w:cs="Arial"/>
          <w:i/>
          <w:iCs/>
        </w:rPr>
        <w:t>approach for elementary educators</w:t>
      </w:r>
      <w:r>
        <w:rPr>
          <w:rFonts w:ascii="Arial" w:hAnsi="Arial" w:cs="Arial"/>
        </w:rPr>
        <w:t>. W. W. Norton &amp; Company.</w:t>
      </w:r>
    </w:p>
    <w:p w14:paraId="68D77304" w14:textId="77777777" w:rsidR="00E6517B" w:rsidRDefault="00E6517B" w:rsidP="00E6517B">
      <w:pPr>
        <w:spacing w:after="0"/>
        <w:rPr>
          <w:rFonts w:ascii="Arial" w:hAnsi="Arial" w:cs="Arial"/>
        </w:rPr>
      </w:pPr>
    </w:p>
    <w:p w14:paraId="39082895" w14:textId="77777777" w:rsidR="00E6517B" w:rsidRDefault="00E6517B" w:rsidP="00E6517B">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0909A03E" w14:textId="77777777" w:rsidR="00E6517B" w:rsidRPr="003E4E9C" w:rsidRDefault="00E6517B" w:rsidP="00E6517B">
      <w:pPr>
        <w:spacing w:after="0"/>
        <w:rPr>
          <w:rFonts w:ascii="Arial" w:hAnsi="Arial" w:cs="Arial"/>
          <w:i/>
        </w:rPr>
      </w:pPr>
      <w:r w:rsidRPr="003E4E9C">
        <w:rPr>
          <w:rFonts w:ascii="Arial" w:hAnsi="Arial" w:cs="Arial"/>
          <w:i/>
        </w:rPr>
        <w:t xml:space="preserve">Detailed directions and rubrics will be </w:t>
      </w:r>
      <w:r>
        <w:rPr>
          <w:rFonts w:ascii="Arial" w:hAnsi="Arial" w:cs="Arial"/>
          <w:i/>
        </w:rPr>
        <w:t>posted on Canvas</w:t>
      </w:r>
      <w:r w:rsidRPr="003E4E9C">
        <w:rPr>
          <w:rFonts w:ascii="Arial" w:hAnsi="Arial" w:cs="Arial"/>
          <w:i/>
        </w:rPr>
        <w:t xml:space="preserve"> for each assignment</w:t>
      </w:r>
      <w:r>
        <w:rPr>
          <w:rFonts w:ascii="Arial" w:hAnsi="Arial" w:cs="Arial"/>
          <w:i/>
        </w:rPr>
        <w:t xml:space="preserve">. Assignments must follow the </w:t>
      </w:r>
      <w:hyperlink r:id="rId6" w:history="1">
        <w:r w:rsidRPr="006922CC">
          <w:rPr>
            <w:rStyle w:val="Hyperlink"/>
            <w:rFonts w:ascii="Arial" w:hAnsi="Arial" w:cs="Arial"/>
            <w:i/>
          </w:rPr>
          <w:t>7</w:t>
        </w:r>
        <w:r w:rsidRPr="006922CC">
          <w:rPr>
            <w:rStyle w:val="Hyperlink"/>
            <w:rFonts w:ascii="Arial" w:hAnsi="Arial" w:cs="Arial"/>
            <w:i/>
            <w:vertAlign w:val="superscript"/>
          </w:rPr>
          <w:t>th</w:t>
        </w:r>
        <w:r w:rsidRPr="006922CC">
          <w:rPr>
            <w:rStyle w:val="Hyperlink"/>
            <w:rFonts w:ascii="Arial" w:hAnsi="Arial" w:cs="Arial"/>
            <w:i/>
          </w:rPr>
          <w:t xml:space="preserve"> edition of the APA Publication Manual</w:t>
        </w:r>
      </w:hyperlink>
      <w:r>
        <w:rPr>
          <w:rFonts w:ascii="Arial" w:hAnsi="Arial" w:cs="Arial"/>
          <w:i/>
        </w:rPr>
        <w:t>.</w:t>
      </w:r>
    </w:p>
    <w:p w14:paraId="51552245" w14:textId="77777777" w:rsidR="00E6517B" w:rsidRDefault="00E6517B" w:rsidP="00E6517B">
      <w:pPr>
        <w:spacing w:after="0"/>
        <w:rPr>
          <w:bCs/>
          <w:u w:val="single"/>
        </w:rPr>
      </w:pPr>
    </w:p>
    <w:p w14:paraId="4A10904D" w14:textId="77777777" w:rsidR="00E6517B" w:rsidRDefault="00E6517B" w:rsidP="00E6517B">
      <w:pPr>
        <w:spacing w:after="0"/>
        <w:rPr>
          <w:rFonts w:ascii="Arial" w:hAnsi="Arial" w:cs="Arial"/>
          <w:bCs/>
          <w:u w:val="single"/>
        </w:rPr>
      </w:pPr>
      <w:r>
        <w:rPr>
          <w:rFonts w:ascii="Arial" w:hAnsi="Arial" w:cs="Arial"/>
          <w:bCs/>
          <w:u w:val="single"/>
        </w:rPr>
        <w:t>Learning Tasks (10 points each)</w:t>
      </w:r>
    </w:p>
    <w:p w14:paraId="787CAEA3" w14:textId="77777777" w:rsidR="00E6517B" w:rsidRDefault="00E6517B" w:rsidP="00E6517B">
      <w:pPr>
        <w:spacing w:after="0"/>
        <w:rPr>
          <w:rFonts w:ascii="Arial" w:hAnsi="Arial" w:cs="Arial"/>
          <w:bCs/>
        </w:rPr>
      </w:pPr>
      <w:r>
        <w:rPr>
          <w:rFonts w:ascii="Arial" w:hAnsi="Arial" w:cs="Arial"/>
          <w:bCs/>
        </w:rPr>
        <w:t>Students will actively reflect on the readings through learning tasks. Learning tasks encourage students to reflect, analyze, apply, and/or synthesize the readings independently, and most learning tasks include opportunities to thoughtfully engage with peers about the readings and new concepts.</w:t>
      </w:r>
    </w:p>
    <w:p w14:paraId="6244AD28" w14:textId="77777777" w:rsidR="00E6517B" w:rsidRDefault="00E6517B" w:rsidP="00E6517B">
      <w:pPr>
        <w:spacing w:after="0"/>
        <w:rPr>
          <w:rFonts w:ascii="Arial" w:hAnsi="Arial" w:cs="Arial"/>
          <w:bCs/>
        </w:rPr>
      </w:pPr>
    </w:p>
    <w:p w14:paraId="7FB3C0CD" w14:textId="3EC8B537" w:rsidR="00E6517B" w:rsidRDefault="00E6517B" w:rsidP="00E6517B">
      <w:pPr>
        <w:spacing w:after="0"/>
        <w:rPr>
          <w:rFonts w:ascii="Arial" w:hAnsi="Arial" w:cs="Arial"/>
          <w:bCs/>
        </w:rPr>
      </w:pPr>
      <w:r>
        <w:rPr>
          <w:rFonts w:ascii="Arial" w:hAnsi="Arial" w:cs="Arial"/>
          <w:bCs/>
        </w:rPr>
        <w:t xml:space="preserve">Dialogue is an essential part of understanding. </w:t>
      </w:r>
      <w:r w:rsidRPr="00395F9D">
        <w:rPr>
          <w:rFonts w:ascii="Arial" w:hAnsi="Arial" w:cs="Arial"/>
        </w:rPr>
        <w:t>Freire (2000) stated that, “The important things . . . is for the people to come to feel like masters of their thinking by discussing the thinking and views of the world explicitly or implicitly manifest in their own suggestions and those of their comrades” (p. 124)</w:t>
      </w:r>
      <w:r>
        <w:rPr>
          <w:rFonts w:ascii="Arial" w:hAnsi="Arial" w:cs="Arial"/>
        </w:rPr>
        <w:t>. In an a</w:t>
      </w:r>
      <w:r>
        <w:rPr>
          <w:rFonts w:ascii="Arial" w:hAnsi="Arial" w:cs="Arial"/>
          <w:bCs/>
        </w:rPr>
        <w:t xml:space="preserve">synchronous learning environment, discussions can be challenging, as everyone is not present to respond at the same time; therefore, the learning tasks will take on various forms to </w:t>
      </w:r>
      <w:r w:rsidR="00134617">
        <w:rPr>
          <w:rFonts w:ascii="Arial" w:hAnsi="Arial" w:cs="Arial"/>
          <w:bCs/>
        </w:rPr>
        <w:t>provide</w:t>
      </w:r>
      <w:r>
        <w:rPr>
          <w:rFonts w:ascii="Arial" w:hAnsi="Arial" w:cs="Arial"/>
          <w:bCs/>
        </w:rPr>
        <w:t xml:space="preserve"> multiple ways in which to interact. Dr. Demoiny will provide directions for each learning task, but the following are expectations for all responses:</w:t>
      </w:r>
    </w:p>
    <w:p w14:paraId="2DF8808B" w14:textId="77777777" w:rsidR="00E6517B" w:rsidRDefault="00E6517B" w:rsidP="00E6517B">
      <w:pPr>
        <w:pStyle w:val="ListParagraph"/>
        <w:numPr>
          <w:ilvl w:val="0"/>
          <w:numId w:val="7"/>
        </w:numPr>
        <w:spacing w:after="0"/>
        <w:rPr>
          <w:rFonts w:ascii="Arial" w:hAnsi="Arial" w:cs="Arial"/>
          <w:bCs/>
        </w:rPr>
      </w:pPr>
      <w:r>
        <w:rPr>
          <w:rFonts w:ascii="Arial" w:hAnsi="Arial" w:cs="Arial"/>
          <w:bCs/>
        </w:rPr>
        <w:t>Thoughtful attention to each prompt/step of the learning task.</w:t>
      </w:r>
    </w:p>
    <w:p w14:paraId="316828F1" w14:textId="77777777" w:rsidR="00E6517B" w:rsidRDefault="00E6517B" w:rsidP="00E6517B">
      <w:pPr>
        <w:pStyle w:val="ListParagraph"/>
        <w:numPr>
          <w:ilvl w:val="0"/>
          <w:numId w:val="7"/>
        </w:numPr>
        <w:spacing w:after="0"/>
        <w:rPr>
          <w:rFonts w:ascii="Arial" w:hAnsi="Arial" w:cs="Arial"/>
          <w:bCs/>
        </w:rPr>
      </w:pPr>
      <w:r>
        <w:rPr>
          <w:rFonts w:ascii="Arial" w:hAnsi="Arial" w:cs="Arial"/>
          <w:bCs/>
        </w:rPr>
        <w:t>Evidence of conceptual/theoretical understanding.</w:t>
      </w:r>
    </w:p>
    <w:p w14:paraId="03F7743B" w14:textId="77777777" w:rsidR="00E6517B" w:rsidRDefault="00E6517B" w:rsidP="00E6517B">
      <w:pPr>
        <w:pStyle w:val="ListParagraph"/>
        <w:numPr>
          <w:ilvl w:val="0"/>
          <w:numId w:val="7"/>
        </w:numPr>
        <w:spacing w:after="0"/>
        <w:rPr>
          <w:rFonts w:ascii="Arial" w:hAnsi="Arial" w:cs="Arial"/>
          <w:bCs/>
        </w:rPr>
      </w:pPr>
      <w:r>
        <w:rPr>
          <w:rFonts w:ascii="Arial" w:hAnsi="Arial" w:cs="Arial"/>
          <w:bCs/>
        </w:rPr>
        <w:t>Ability to identify concepts and theory in practice.</w:t>
      </w:r>
    </w:p>
    <w:p w14:paraId="4732A445" w14:textId="77777777" w:rsidR="00E6517B" w:rsidRDefault="00E6517B" w:rsidP="00E6517B">
      <w:pPr>
        <w:pStyle w:val="ListParagraph"/>
        <w:numPr>
          <w:ilvl w:val="0"/>
          <w:numId w:val="7"/>
        </w:numPr>
        <w:spacing w:after="0"/>
        <w:rPr>
          <w:rFonts w:ascii="Arial" w:hAnsi="Arial" w:cs="Arial"/>
          <w:bCs/>
        </w:rPr>
      </w:pPr>
      <w:r>
        <w:rPr>
          <w:rFonts w:ascii="Arial" w:hAnsi="Arial" w:cs="Arial"/>
          <w:bCs/>
        </w:rPr>
        <w:t>Thoughtful extension and questions in responding to peers’ reflections.</w:t>
      </w:r>
    </w:p>
    <w:p w14:paraId="7CD4C4AD" w14:textId="77777777" w:rsidR="00E6517B" w:rsidRDefault="00E6517B" w:rsidP="00E6517B">
      <w:pPr>
        <w:spacing w:after="0"/>
        <w:rPr>
          <w:rFonts w:ascii="Arial" w:hAnsi="Arial" w:cs="Arial"/>
          <w:bCs/>
        </w:rPr>
      </w:pPr>
    </w:p>
    <w:p w14:paraId="098A2A58" w14:textId="77777777" w:rsidR="00E6517B" w:rsidRPr="00BC0B0B" w:rsidRDefault="00E6517B" w:rsidP="00E6517B">
      <w:pPr>
        <w:spacing w:after="0"/>
        <w:rPr>
          <w:rFonts w:ascii="Arial" w:hAnsi="Arial" w:cs="Arial"/>
          <w:bCs/>
        </w:rPr>
      </w:pPr>
      <w:r>
        <w:rPr>
          <w:rFonts w:ascii="Arial" w:hAnsi="Arial" w:cs="Arial"/>
          <w:bCs/>
        </w:rPr>
        <w:t>Although the format of the learning tasks will vary, each original response will be due Thursday (by midnight) and responses to peers (when required) should be completed by Sunday (midnight).</w:t>
      </w:r>
    </w:p>
    <w:p w14:paraId="14873170" w14:textId="77777777" w:rsidR="00E6517B" w:rsidRDefault="00E6517B" w:rsidP="00E6517B">
      <w:pPr>
        <w:spacing w:after="0"/>
        <w:rPr>
          <w:rFonts w:ascii="Arial" w:hAnsi="Arial" w:cs="Arial"/>
          <w:bCs/>
        </w:rPr>
      </w:pPr>
    </w:p>
    <w:p w14:paraId="21804365" w14:textId="77777777" w:rsidR="00E6517B" w:rsidRPr="00FD7A85" w:rsidRDefault="00E6517B" w:rsidP="00E6517B">
      <w:pPr>
        <w:ind w:firstLine="720"/>
        <w:rPr>
          <w:rFonts w:ascii="Arial" w:hAnsi="Arial" w:cs="Arial"/>
          <w:sz w:val="20"/>
          <w:szCs w:val="20"/>
        </w:rPr>
      </w:pPr>
      <w:r w:rsidRPr="00FD7A85">
        <w:rPr>
          <w:rFonts w:ascii="Arial" w:hAnsi="Arial" w:cs="Arial"/>
          <w:sz w:val="20"/>
          <w:szCs w:val="20"/>
        </w:rPr>
        <w:t xml:space="preserve">Freire, P. (2000). </w:t>
      </w:r>
      <w:r w:rsidRPr="00FD7A85">
        <w:rPr>
          <w:rFonts w:ascii="Arial" w:hAnsi="Arial" w:cs="Arial"/>
          <w:i/>
          <w:sz w:val="20"/>
          <w:szCs w:val="20"/>
        </w:rPr>
        <w:t>Pedagogy of the oppressed</w:t>
      </w:r>
      <w:r w:rsidRPr="00FD7A85">
        <w:rPr>
          <w:rFonts w:ascii="Arial" w:hAnsi="Arial" w:cs="Arial"/>
          <w:sz w:val="20"/>
          <w:szCs w:val="20"/>
        </w:rPr>
        <w:t>. New York, NY: Bloomsbury.</w:t>
      </w:r>
    </w:p>
    <w:p w14:paraId="33DD9961" w14:textId="07BD7AAB" w:rsidR="000D62B7" w:rsidRDefault="000D62B7" w:rsidP="00E6517B">
      <w:pPr>
        <w:spacing w:after="0"/>
        <w:rPr>
          <w:rFonts w:ascii="Arial" w:hAnsi="Arial" w:cs="Arial"/>
          <w:u w:val="single"/>
        </w:rPr>
      </w:pPr>
      <w:r>
        <w:rPr>
          <w:rFonts w:ascii="Arial" w:hAnsi="Arial" w:cs="Arial"/>
          <w:u w:val="single"/>
        </w:rPr>
        <w:t xml:space="preserve">Civics Autobiography </w:t>
      </w:r>
      <w:r w:rsidR="00395F0B">
        <w:rPr>
          <w:rFonts w:ascii="Arial" w:hAnsi="Arial" w:cs="Arial"/>
          <w:u w:val="single"/>
        </w:rPr>
        <w:t>(40 points)</w:t>
      </w:r>
    </w:p>
    <w:p w14:paraId="269221A6" w14:textId="0827C737" w:rsidR="00925087" w:rsidRPr="00925087" w:rsidRDefault="00925087" w:rsidP="00E6517B">
      <w:pPr>
        <w:spacing w:after="0"/>
        <w:rPr>
          <w:rFonts w:ascii="Arial" w:hAnsi="Arial" w:cs="Arial"/>
        </w:rPr>
      </w:pPr>
      <w:r>
        <w:rPr>
          <w:rFonts w:ascii="Arial" w:hAnsi="Arial" w:cs="Arial"/>
        </w:rPr>
        <w:t>Students will</w:t>
      </w:r>
      <w:r w:rsidR="00B85ED2">
        <w:rPr>
          <w:rFonts w:ascii="Arial" w:hAnsi="Arial" w:cs="Arial"/>
        </w:rPr>
        <w:t xml:space="preserve"> reflect on</w:t>
      </w:r>
      <w:r w:rsidR="000F5958">
        <w:rPr>
          <w:rFonts w:ascii="Arial" w:hAnsi="Arial" w:cs="Arial"/>
        </w:rPr>
        <w:t xml:space="preserve"> their personal and family histories of civic </w:t>
      </w:r>
      <w:r w:rsidR="00675A87">
        <w:rPr>
          <w:rFonts w:ascii="Arial" w:hAnsi="Arial" w:cs="Arial"/>
        </w:rPr>
        <w:t>engagement</w:t>
      </w:r>
      <w:r w:rsidR="00094B7F">
        <w:rPr>
          <w:rFonts w:ascii="Arial" w:hAnsi="Arial" w:cs="Arial"/>
        </w:rPr>
        <w:t xml:space="preserve"> and consider how their learning in the course impacts their views of civic engagement and education in the elementary classroom</w:t>
      </w:r>
      <w:r w:rsidR="00675A87">
        <w:rPr>
          <w:rFonts w:ascii="Arial" w:hAnsi="Arial" w:cs="Arial"/>
        </w:rPr>
        <w:t xml:space="preserve">. The project </w:t>
      </w:r>
      <w:r w:rsidR="009A538C">
        <w:rPr>
          <w:rFonts w:ascii="Arial" w:hAnsi="Arial" w:cs="Arial"/>
        </w:rPr>
        <w:t xml:space="preserve">product will be a digital story </w:t>
      </w:r>
      <w:r w:rsidR="00730B19">
        <w:rPr>
          <w:rFonts w:ascii="Arial" w:hAnsi="Arial" w:cs="Arial"/>
        </w:rPr>
        <w:t xml:space="preserve">in two parts. In Part 1, students </w:t>
      </w:r>
      <w:r w:rsidR="00730B19">
        <w:rPr>
          <w:rFonts w:ascii="Arial" w:hAnsi="Arial" w:cs="Arial"/>
        </w:rPr>
        <w:lastRenderedPageBreak/>
        <w:t>will reflect on their civic histories, and in Part 2, they will describe how their learning in the course impacts their thinking of civic engagement</w:t>
      </w:r>
      <w:r w:rsidR="00395F0B">
        <w:rPr>
          <w:rFonts w:ascii="Arial" w:hAnsi="Arial" w:cs="Arial"/>
        </w:rPr>
        <w:t xml:space="preserve"> personally and civic education in the elementary classroom. </w:t>
      </w:r>
    </w:p>
    <w:p w14:paraId="204895D8" w14:textId="77777777" w:rsidR="00416493" w:rsidRDefault="00416493" w:rsidP="00E6517B">
      <w:pPr>
        <w:spacing w:after="0"/>
        <w:rPr>
          <w:rFonts w:ascii="Arial" w:hAnsi="Arial" w:cs="Arial"/>
          <w:u w:val="single"/>
        </w:rPr>
      </w:pPr>
    </w:p>
    <w:p w14:paraId="7E8159CE" w14:textId="64104836" w:rsidR="00E6517B" w:rsidRDefault="00416493" w:rsidP="00E6517B">
      <w:pPr>
        <w:spacing w:after="0"/>
        <w:rPr>
          <w:rFonts w:ascii="Arial" w:hAnsi="Arial" w:cs="Arial"/>
          <w:u w:val="single"/>
        </w:rPr>
      </w:pPr>
      <w:r>
        <w:rPr>
          <w:rFonts w:ascii="Arial" w:hAnsi="Arial" w:cs="Arial"/>
          <w:u w:val="single"/>
        </w:rPr>
        <w:t>Critical Civics Thinking Map</w:t>
      </w:r>
      <w:r w:rsidR="00E6517B">
        <w:rPr>
          <w:rFonts w:ascii="Arial" w:hAnsi="Arial" w:cs="Arial"/>
          <w:u w:val="single"/>
        </w:rPr>
        <w:t xml:space="preserve"> (</w:t>
      </w:r>
      <w:r w:rsidR="00402DB9">
        <w:rPr>
          <w:rFonts w:ascii="Arial" w:hAnsi="Arial" w:cs="Arial"/>
          <w:u w:val="single"/>
        </w:rPr>
        <w:t>2</w:t>
      </w:r>
      <w:r w:rsidR="00E6517B">
        <w:rPr>
          <w:rFonts w:ascii="Arial" w:hAnsi="Arial" w:cs="Arial"/>
          <w:u w:val="single"/>
        </w:rPr>
        <w:t>0 points)</w:t>
      </w:r>
    </w:p>
    <w:p w14:paraId="2785F5BE" w14:textId="384CC5BE" w:rsidR="00395F0B" w:rsidRPr="00800773" w:rsidRDefault="00800773" w:rsidP="00E6517B">
      <w:pPr>
        <w:spacing w:after="0"/>
        <w:rPr>
          <w:rFonts w:ascii="Arial" w:hAnsi="Arial" w:cs="Arial"/>
        </w:rPr>
      </w:pPr>
      <w:r>
        <w:rPr>
          <w:rFonts w:ascii="Arial" w:hAnsi="Arial" w:cs="Arial"/>
        </w:rPr>
        <w:t xml:space="preserve">During the first part of the semester, students will read about critical civics concepts and theories. Students will create a thinking map </w:t>
      </w:r>
      <w:r w:rsidR="00402DB9">
        <w:rPr>
          <w:rFonts w:ascii="Arial" w:hAnsi="Arial" w:cs="Arial"/>
        </w:rPr>
        <w:t>as they wor</w:t>
      </w:r>
      <w:r w:rsidR="00747E8F">
        <w:rPr>
          <w:rFonts w:ascii="Arial" w:hAnsi="Arial" w:cs="Arial"/>
        </w:rPr>
        <w:t>k</w:t>
      </w:r>
      <w:r w:rsidR="00402DB9">
        <w:rPr>
          <w:rFonts w:ascii="Arial" w:hAnsi="Arial" w:cs="Arial"/>
        </w:rPr>
        <w:t xml:space="preserve"> to define and describe critical civics education. They will add to their thinking map over the course of several weeks and then write a summarizing statement about critical civics education.</w:t>
      </w:r>
    </w:p>
    <w:p w14:paraId="4E8B87FE" w14:textId="77777777" w:rsidR="00416493" w:rsidRDefault="00416493" w:rsidP="00E6517B">
      <w:pPr>
        <w:spacing w:after="0"/>
        <w:rPr>
          <w:rFonts w:ascii="Arial" w:hAnsi="Arial" w:cs="Arial"/>
          <w:u w:val="single"/>
        </w:rPr>
      </w:pPr>
    </w:p>
    <w:p w14:paraId="34A4693E" w14:textId="05F7E93F" w:rsidR="00E6517B" w:rsidRDefault="00E6517B" w:rsidP="00E6517B">
      <w:pPr>
        <w:spacing w:after="0"/>
        <w:rPr>
          <w:rFonts w:ascii="Arial" w:hAnsi="Arial" w:cs="Arial"/>
          <w:u w:val="single"/>
        </w:rPr>
      </w:pPr>
      <w:r>
        <w:rPr>
          <w:rFonts w:ascii="Arial" w:hAnsi="Arial" w:cs="Arial"/>
          <w:u w:val="single"/>
        </w:rPr>
        <w:t>Social Studies C</w:t>
      </w:r>
      <w:r w:rsidR="005173A9">
        <w:rPr>
          <w:rFonts w:ascii="Arial" w:hAnsi="Arial" w:cs="Arial"/>
          <w:u w:val="single"/>
        </w:rPr>
        <w:t>ontent</w:t>
      </w:r>
      <w:r>
        <w:rPr>
          <w:rFonts w:ascii="Arial" w:hAnsi="Arial" w:cs="Arial"/>
          <w:u w:val="single"/>
        </w:rPr>
        <w:t xml:space="preserve"> Analysis Paper (75 points)</w:t>
      </w:r>
    </w:p>
    <w:p w14:paraId="22664133" w14:textId="77777777" w:rsidR="00E6517B" w:rsidRPr="001C11BE" w:rsidRDefault="00E6517B" w:rsidP="00E6517B">
      <w:pPr>
        <w:spacing w:after="0"/>
        <w:rPr>
          <w:rFonts w:ascii="Arial" w:hAnsi="Arial" w:cs="Arial"/>
          <w:i/>
        </w:rPr>
      </w:pPr>
      <w:r w:rsidRPr="00B51E25">
        <w:rPr>
          <w:rFonts w:ascii="Arial" w:hAnsi="Arial" w:cs="Arial"/>
          <w:i/>
        </w:rPr>
        <w:t xml:space="preserve">(Alignment with </w:t>
      </w:r>
      <w:r>
        <w:rPr>
          <w:rFonts w:ascii="Arial" w:hAnsi="Arial" w:cs="Arial"/>
          <w:i/>
        </w:rPr>
        <w:t>ACEI 2.4</w:t>
      </w:r>
      <w:r w:rsidRPr="00B51E25">
        <w:rPr>
          <w:rFonts w:ascii="Arial" w:hAnsi="Arial" w:cs="Arial"/>
          <w:i/>
        </w:rPr>
        <w:t>, 5.2)</w:t>
      </w:r>
    </w:p>
    <w:p w14:paraId="47DFF48E" w14:textId="61C672EA" w:rsidR="00E6517B" w:rsidRDefault="00E6517B" w:rsidP="00E6517B">
      <w:pPr>
        <w:rPr>
          <w:rFonts w:ascii="Arial" w:hAnsi="Arial" w:cs="Arial"/>
        </w:rPr>
      </w:pPr>
      <w:r>
        <w:rPr>
          <w:rFonts w:ascii="Arial" w:hAnsi="Arial" w:cs="Arial"/>
        </w:rPr>
        <w:t xml:space="preserve">Students </w:t>
      </w:r>
      <w:r w:rsidR="007C40B9">
        <w:rPr>
          <w:rFonts w:ascii="Arial" w:hAnsi="Arial" w:cs="Arial"/>
        </w:rPr>
        <w:t>will research how critical civics education impacts elementary social studies</w:t>
      </w:r>
      <w:r w:rsidR="0011790D">
        <w:rPr>
          <w:rFonts w:ascii="Arial" w:hAnsi="Arial" w:cs="Arial"/>
        </w:rPr>
        <w:t xml:space="preserve">. </w:t>
      </w:r>
      <w:r>
        <w:rPr>
          <w:rFonts w:ascii="Arial" w:hAnsi="Arial" w:cs="Arial"/>
        </w:rPr>
        <w:t xml:space="preserve">Then, they will choose one curricular source (e.g. published unit plan, field trip site, textbook chapter, set of children’s literature) and analyze the curriculum source using </w:t>
      </w:r>
      <w:r w:rsidR="00326A91">
        <w:rPr>
          <w:rFonts w:ascii="Arial" w:hAnsi="Arial" w:cs="Arial"/>
        </w:rPr>
        <w:t>critical civics concepts</w:t>
      </w:r>
      <w:r>
        <w:rPr>
          <w:rFonts w:ascii="Arial" w:hAnsi="Arial" w:cs="Arial"/>
        </w:rPr>
        <w:t>. Dr. Demoiny will provide examples of content analysis as a guide for analyzing the chosen curriculum item. The content analysis paper will include an introduction, literature review, theoretical framework, methodology, findings, and discussion sections.</w:t>
      </w:r>
    </w:p>
    <w:p w14:paraId="75B5B9CF" w14:textId="18705B4C" w:rsidR="00E6517B" w:rsidRDefault="00E6517B" w:rsidP="00E6517B">
      <w:pPr>
        <w:spacing w:after="0"/>
        <w:rPr>
          <w:rFonts w:ascii="Arial" w:hAnsi="Arial" w:cs="Arial"/>
        </w:rPr>
      </w:pPr>
      <w:r>
        <w:rPr>
          <w:rFonts w:ascii="Arial" w:hAnsi="Arial" w:cs="Arial"/>
          <w:u w:val="single"/>
        </w:rPr>
        <w:t>Citizenship Education Praxis – Social Studies Mini-unit (</w:t>
      </w:r>
      <w:r w:rsidR="00887BB5">
        <w:rPr>
          <w:rFonts w:ascii="Arial" w:hAnsi="Arial" w:cs="Arial"/>
          <w:u w:val="single"/>
        </w:rPr>
        <w:t>60</w:t>
      </w:r>
      <w:r>
        <w:rPr>
          <w:rFonts w:ascii="Arial" w:hAnsi="Arial" w:cs="Arial"/>
          <w:u w:val="single"/>
        </w:rPr>
        <w:t xml:space="preserve"> points)</w:t>
      </w:r>
    </w:p>
    <w:p w14:paraId="57A62C50" w14:textId="77777777" w:rsidR="00E6517B" w:rsidRDefault="00E6517B" w:rsidP="00E6517B">
      <w:pPr>
        <w:spacing w:after="0"/>
        <w:rPr>
          <w:rFonts w:ascii="Arial" w:hAnsi="Arial" w:cs="Arial"/>
          <w:i/>
          <w:iCs/>
        </w:rPr>
      </w:pPr>
      <w:r>
        <w:rPr>
          <w:rFonts w:ascii="Arial" w:hAnsi="Arial" w:cs="Arial"/>
          <w:i/>
          <w:iCs/>
        </w:rPr>
        <w:t>(Alignment with ACEI 2.4, 3.3, 3.4, 5.2)</w:t>
      </w:r>
    </w:p>
    <w:p w14:paraId="10C0333A" w14:textId="1E802393" w:rsidR="00887BB5" w:rsidRDefault="00E6517B" w:rsidP="00E6517B">
      <w:pPr>
        <w:spacing w:after="0"/>
        <w:rPr>
          <w:rFonts w:ascii="Arial" w:hAnsi="Arial" w:cs="Arial"/>
        </w:rPr>
      </w:pPr>
      <w:r>
        <w:rPr>
          <w:rFonts w:ascii="Arial" w:hAnsi="Arial" w:cs="Arial"/>
        </w:rPr>
        <w:t xml:space="preserve">Students will </w:t>
      </w:r>
      <w:r w:rsidR="00093CE1">
        <w:rPr>
          <w:rFonts w:ascii="Arial" w:hAnsi="Arial" w:cs="Arial"/>
        </w:rPr>
        <w:t xml:space="preserve">review the newly approved Alabama social studies standards. They will select a standard </w:t>
      </w:r>
      <w:r w:rsidR="009872AE">
        <w:rPr>
          <w:rFonts w:ascii="Arial" w:hAnsi="Arial" w:cs="Arial"/>
        </w:rPr>
        <w:t xml:space="preserve">aligned with civics and develop a mini-unit to teach the standard informed by critical civics education. </w:t>
      </w:r>
    </w:p>
    <w:p w14:paraId="367F605B" w14:textId="77777777" w:rsidR="00887BB5" w:rsidRDefault="00887BB5" w:rsidP="00E6517B">
      <w:pPr>
        <w:spacing w:after="0"/>
        <w:rPr>
          <w:rFonts w:ascii="Arial" w:hAnsi="Arial" w:cs="Arial"/>
        </w:rPr>
      </w:pPr>
    </w:p>
    <w:p w14:paraId="025ADE87" w14:textId="77777777" w:rsidR="00E6517B" w:rsidRDefault="00E6517B" w:rsidP="00E6517B">
      <w:pPr>
        <w:spacing w:after="0"/>
        <w:rPr>
          <w:rFonts w:ascii="Arial" w:hAnsi="Arial" w:cs="Arial"/>
          <w:b/>
          <w:sz w:val="24"/>
          <w:szCs w:val="24"/>
        </w:rPr>
      </w:pPr>
      <w:r>
        <w:rPr>
          <w:rFonts w:ascii="Arial" w:hAnsi="Arial" w:cs="Arial"/>
          <w:b/>
          <w:sz w:val="24"/>
          <w:szCs w:val="24"/>
        </w:rPr>
        <w:t>Grading</w:t>
      </w:r>
    </w:p>
    <w:p w14:paraId="731791E5" w14:textId="77777777" w:rsidR="00E6517B" w:rsidRPr="003E4E9C" w:rsidRDefault="00E6517B" w:rsidP="00E6517B">
      <w:pPr>
        <w:spacing w:after="0"/>
        <w:rPr>
          <w:rFonts w:ascii="Arial" w:hAnsi="Arial" w:cs="Arial"/>
        </w:rPr>
      </w:pPr>
      <w:r w:rsidRPr="003E4E9C">
        <w:rPr>
          <w:rFonts w:ascii="Arial" w:hAnsi="Arial" w:cs="Arial"/>
        </w:rPr>
        <w:t>A: 90-100% of total points</w:t>
      </w:r>
    </w:p>
    <w:p w14:paraId="6A44E884" w14:textId="77777777" w:rsidR="00E6517B" w:rsidRPr="003E4E9C" w:rsidRDefault="00E6517B" w:rsidP="00E6517B">
      <w:pPr>
        <w:spacing w:after="0"/>
        <w:rPr>
          <w:rFonts w:ascii="Arial" w:hAnsi="Arial" w:cs="Arial"/>
        </w:rPr>
      </w:pPr>
      <w:r w:rsidRPr="003E4E9C">
        <w:rPr>
          <w:rFonts w:ascii="Arial" w:hAnsi="Arial" w:cs="Arial"/>
        </w:rPr>
        <w:t>B: 80-89% of total points</w:t>
      </w:r>
    </w:p>
    <w:p w14:paraId="7098F720" w14:textId="77777777" w:rsidR="00E6517B" w:rsidRPr="003E4E9C" w:rsidRDefault="00E6517B" w:rsidP="00E6517B">
      <w:pPr>
        <w:spacing w:after="0"/>
        <w:rPr>
          <w:rFonts w:ascii="Arial" w:hAnsi="Arial" w:cs="Arial"/>
        </w:rPr>
      </w:pPr>
      <w:r w:rsidRPr="003E4E9C">
        <w:rPr>
          <w:rFonts w:ascii="Arial" w:hAnsi="Arial" w:cs="Arial"/>
        </w:rPr>
        <w:t>C: 70-79% of total points</w:t>
      </w:r>
    </w:p>
    <w:p w14:paraId="374D8B66" w14:textId="77777777" w:rsidR="00E6517B" w:rsidRPr="003E4E9C" w:rsidRDefault="00E6517B" w:rsidP="00E6517B">
      <w:pPr>
        <w:spacing w:after="0"/>
        <w:rPr>
          <w:rFonts w:ascii="Arial" w:hAnsi="Arial" w:cs="Arial"/>
        </w:rPr>
      </w:pPr>
      <w:r w:rsidRPr="003E4E9C">
        <w:rPr>
          <w:rFonts w:ascii="Arial" w:hAnsi="Arial" w:cs="Arial"/>
        </w:rPr>
        <w:t>D: 60-69% of total points</w:t>
      </w:r>
    </w:p>
    <w:p w14:paraId="34E99CCD" w14:textId="77777777" w:rsidR="00E6517B" w:rsidRPr="003E4E9C" w:rsidRDefault="00E6517B" w:rsidP="00E6517B">
      <w:pPr>
        <w:spacing w:after="0"/>
        <w:rPr>
          <w:rFonts w:ascii="Arial" w:hAnsi="Arial" w:cs="Arial"/>
        </w:rPr>
      </w:pPr>
      <w:r w:rsidRPr="003E4E9C">
        <w:rPr>
          <w:rFonts w:ascii="Arial" w:hAnsi="Arial" w:cs="Arial"/>
        </w:rPr>
        <w:t>F: 0-59% of total points</w:t>
      </w:r>
    </w:p>
    <w:p w14:paraId="013128A9" w14:textId="77777777" w:rsidR="00E6517B" w:rsidRPr="003E4E9C" w:rsidRDefault="00E6517B" w:rsidP="00E6517B">
      <w:pPr>
        <w:spacing w:after="0"/>
        <w:rPr>
          <w:rFonts w:ascii="Arial" w:hAnsi="Arial" w:cs="Arial"/>
        </w:rPr>
      </w:pPr>
    </w:p>
    <w:p w14:paraId="55F19A1C" w14:textId="77777777" w:rsidR="00E6517B" w:rsidRPr="002B6BD0" w:rsidRDefault="00E6517B" w:rsidP="00E6517B">
      <w:pPr>
        <w:rPr>
          <w:rFonts w:ascii="Arial" w:hAnsi="Arial" w:cs="Arial"/>
        </w:rPr>
      </w:pPr>
      <w:r>
        <w:rPr>
          <w:rFonts w:ascii="Arial" w:hAnsi="Arial" w:cs="Arial"/>
          <w:color w:val="000000"/>
        </w:rPr>
        <w:t xml:space="preserve">All assignments should be submitted by the due date. </w:t>
      </w:r>
      <w:r>
        <w:rPr>
          <w:rFonts w:ascii="Arial" w:hAnsi="Arial" w:cs="Arial"/>
        </w:rPr>
        <w:t>If circumstances arise where you are concerned about completing an assignment by the due date, please contact Dr. Demoiny to discuss the possibility of an extension.</w:t>
      </w:r>
      <w:r>
        <w:rPr>
          <w:rFonts w:ascii="Arial" w:hAnsi="Arial" w:cs="Arial"/>
          <w:i/>
          <w:color w:val="000000"/>
        </w:rPr>
        <w:t xml:space="preserve"> </w:t>
      </w:r>
      <w:r w:rsidRPr="00334A33">
        <w:rPr>
          <w:rFonts w:ascii="Arial" w:hAnsi="Arial" w:cs="Arial"/>
          <w:i/>
          <w:color w:val="000000"/>
        </w:rPr>
        <w:t>Unexcused late assignments will be accepted at the discretion of Dr. Demoiny.</w:t>
      </w:r>
      <w:r>
        <w:rPr>
          <w:rFonts w:ascii="Arial" w:hAnsi="Arial" w:cs="Arial"/>
          <w:i/>
          <w:color w:val="000000"/>
        </w:rPr>
        <w:t xml:space="preserve"> If</w:t>
      </w:r>
      <w:r w:rsidRPr="00334A33">
        <w:rPr>
          <w:rFonts w:ascii="Arial" w:hAnsi="Arial" w:cs="Arial"/>
          <w:i/>
          <w:color w:val="000000"/>
        </w:rPr>
        <w:t xml:space="preserve"> accepted, there will be a 10% deduction of points per day late</w:t>
      </w:r>
      <w:r>
        <w:rPr>
          <w:rFonts w:ascii="Arial" w:hAnsi="Arial" w:cs="Arial"/>
          <w:i/>
          <w:color w:val="000000"/>
        </w:rPr>
        <w:t xml:space="preserve">. </w:t>
      </w:r>
    </w:p>
    <w:p w14:paraId="30B1FF49" w14:textId="77777777" w:rsidR="00E6517B" w:rsidRPr="003E4E9C" w:rsidRDefault="00E6517B" w:rsidP="00E6517B">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14:paraId="379B7407" w14:textId="77777777" w:rsidR="00E6517B" w:rsidRPr="002F58DD" w:rsidRDefault="00E6517B" w:rsidP="00E6517B">
      <w:pPr>
        <w:spacing w:after="0"/>
        <w:rPr>
          <w:rFonts w:ascii="Arial" w:hAnsi="Arial" w:cs="Arial"/>
          <w:sz w:val="24"/>
          <w:szCs w:val="24"/>
        </w:rPr>
      </w:pPr>
    </w:p>
    <w:p w14:paraId="61BF0895" w14:textId="77777777" w:rsidR="00E6517B" w:rsidRDefault="00E6517B" w:rsidP="00E6517B">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r>
        <w:rPr>
          <w:rFonts w:ascii="Arial" w:hAnsi="Arial" w:cs="Arial"/>
          <w:b/>
          <w:color w:val="000000"/>
          <w:sz w:val="24"/>
          <w:szCs w:val="24"/>
        </w:rPr>
        <w:t>/Participation</w:t>
      </w:r>
    </w:p>
    <w:p w14:paraId="78B92660" w14:textId="77777777" w:rsidR="00E6517B" w:rsidRDefault="00E6517B" w:rsidP="00E6517B">
      <w:pPr>
        <w:rPr>
          <w:rFonts w:ascii="Arial" w:hAnsi="Arial" w:cs="Arial"/>
        </w:rPr>
      </w:pPr>
      <w:r>
        <w:rPr>
          <w:rFonts w:ascii="Arial" w:hAnsi="Arial" w:cs="Arial"/>
        </w:rPr>
        <w:t xml:space="preserve">Students are expected to participate in all class discussions, including occasional planned synchronous Zoom meetings (see course calendar). You are expected to be “present” online each week through assigned learning tasks. Be sure to check your Auburn e-mail and Canvas often for any course updates or individual communication from Dr. Demoiny. </w:t>
      </w:r>
    </w:p>
    <w:p w14:paraId="72022071" w14:textId="467E48D0" w:rsidR="00E6517B" w:rsidRPr="004E1154" w:rsidRDefault="00E6517B" w:rsidP="00E6517B">
      <w:pPr>
        <w:spacing w:after="0"/>
        <w:rPr>
          <w:rFonts w:ascii="Arial" w:hAnsi="Arial" w:cs="Arial"/>
          <w:i/>
          <w:iCs/>
        </w:rPr>
      </w:pPr>
      <w:r>
        <w:rPr>
          <w:rFonts w:ascii="Arial" w:hAnsi="Arial" w:cs="Arial"/>
        </w:rPr>
        <w:t xml:space="preserve">There is a standard university policy for absences. Although this looks different in a distance course, you should contact Dr. Demoiny if you have an excused absence that may interfere with </w:t>
      </w:r>
      <w:r>
        <w:rPr>
          <w:rFonts w:ascii="Arial" w:hAnsi="Arial" w:cs="Arial"/>
        </w:rPr>
        <w:lastRenderedPageBreak/>
        <w:t xml:space="preserve">you meeting a due date. Excused absences are </w:t>
      </w:r>
      <w:r w:rsidRPr="003E4E9C">
        <w:rPr>
          <w:rFonts w:ascii="Arial" w:hAnsi="Arial" w:cs="Arial"/>
        </w:rPr>
        <w:t xml:space="preserve">defined in the </w:t>
      </w:r>
      <w:hyperlink r:id="rId7" w:history="1">
        <w:r w:rsidRPr="00187D2B">
          <w:rPr>
            <w:rStyle w:val="Hyperlink"/>
            <w:rFonts w:ascii="Arial" w:hAnsi="Arial" w:cs="Arial"/>
          </w:rPr>
          <w:t>Student Policy E-Handbook.</w:t>
        </w:r>
      </w:hyperlink>
      <w:r>
        <w:rPr>
          <w:rFonts w:ascii="Arial" w:hAnsi="Arial" w:cs="Arial"/>
        </w:rPr>
        <w:t xml:space="preserve"> </w:t>
      </w:r>
      <w:r w:rsidRPr="004E1154">
        <w:rPr>
          <w:rFonts w:ascii="Arial" w:hAnsi="Arial" w:cs="Arial"/>
          <w:i/>
          <w:iCs/>
        </w:rPr>
        <w:t>Keep consistent communication with Dr. Demoiny if you will be absent during a week of class.</w:t>
      </w:r>
    </w:p>
    <w:p w14:paraId="56A37AB9" w14:textId="77777777" w:rsidR="00E6517B" w:rsidRPr="00FF2555" w:rsidRDefault="00E6517B" w:rsidP="00E6517B">
      <w:pPr>
        <w:spacing w:after="0"/>
        <w:rPr>
          <w:rFonts w:ascii="Arial" w:hAnsi="Arial" w:cs="Arial"/>
          <w:u w:val="single"/>
        </w:rPr>
      </w:pPr>
    </w:p>
    <w:p w14:paraId="58A7E5CB" w14:textId="77777777" w:rsidR="00E6517B" w:rsidRDefault="00E6517B" w:rsidP="00E6517B">
      <w:pPr>
        <w:spacing w:after="0"/>
        <w:rPr>
          <w:rFonts w:ascii="Arial" w:hAnsi="Arial" w:cs="Arial"/>
          <w:b/>
          <w:sz w:val="24"/>
          <w:szCs w:val="24"/>
        </w:rPr>
      </w:pPr>
      <w:r>
        <w:rPr>
          <w:rFonts w:ascii="Arial" w:hAnsi="Arial" w:cs="Arial"/>
          <w:b/>
          <w:sz w:val="24"/>
          <w:szCs w:val="24"/>
        </w:rPr>
        <w:t>Technology within a Distance Course</w:t>
      </w:r>
    </w:p>
    <w:p w14:paraId="3C278DBD" w14:textId="77777777" w:rsidR="00E6517B" w:rsidRPr="002C3881" w:rsidRDefault="00E6517B" w:rsidP="00E6517B">
      <w:pPr>
        <w:spacing w:after="0"/>
        <w:rPr>
          <w:rFonts w:ascii="Arial" w:hAnsi="Arial" w:cs="Arial"/>
        </w:rPr>
      </w:pPr>
      <w:r>
        <w:rPr>
          <w:rFonts w:ascii="Arial" w:hAnsi="Arial" w:cs="Arial"/>
        </w:rPr>
        <w:t xml:space="preserve">Canvas is the online platform for Auburn University courses. All course materials can be located on Canvas, and each assignment will be submitted on Canvas. For synchronous meetings, we will use Zoom. During Zoom sessions, please be fully present with the class by leaving your camera on and participating in discussion. If help is needed with technology, students are encouraged to seek support through </w:t>
      </w:r>
      <w:hyperlink r:id="rId8" w:history="1">
        <w:r w:rsidRPr="002B6BD0">
          <w:rPr>
            <w:rStyle w:val="Hyperlink"/>
            <w:rFonts w:ascii="Arial" w:hAnsi="Arial" w:cs="Arial"/>
          </w:rPr>
          <w:t>Auburn’s OIT Help Desk</w:t>
        </w:r>
      </w:hyperlink>
      <w:r>
        <w:rPr>
          <w:rFonts w:ascii="Arial" w:hAnsi="Arial" w:cs="Arial"/>
        </w:rPr>
        <w:t>.</w:t>
      </w:r>
    </w:p>
    <w:p w14:paraId="54756234" w14:textId="77777777" w:rsidR="00E6517B" w:rsidRDefault="00E6517B" w:rsidP="00E6517B">
      <w:pPr>
        <w:spacing w:after="0"/>
        <w:rPr>
          <w:rFonts w:ascii="Arial" w:hAnsi="Arial" w:cs="Arial"/>
          <w:b/>
          <w:sz w:val="24"/>
          <w:szCs w:val="24"/>
        </w:rPr>
      </w:pPr>
    </w:p>
    <w:p w14:paraId="364536DD" w14:textId="77777777" w:rsidR="00E6517B" w:rsidRDefault="00E6517B" w:rsidP="00E6517B">
      <w:pPr>
        <w:spacing w:after="0"/>
        <w:rPr>
          <w:rFonts w:ascii="Arial" w:hAnsi="Arial" w:cs="Arial"/>
          <w:b/>
          <w:sz w:val="24"/>
          <w:szCs w:val="24"/>
        </w:rPr>
      </w:pPr>
      <w:r>
        <w:rPr>
          <w:rFonts w:ascii="Arial" w:hAnsi="Arial" w:cs="Arial"/>
          <w:b/>
          <w:sz w:val="24"/>
          <w:szCs w:val="24"/>
        </w:rPr>
        <w:t>Health and Well-Being Resources</w:t>
      </w:r>
    </w:p>
    <w:p w14:paraId="18568B30" w14:textId="37326AC4" w:rsidR="00E6517B" w:rsidRPr="007C208E" w:rsidRDefault="00E6517B" w:rsidP="00E6517B">
      <w:pPr>
        <w:rPr>
          <w:rFonts w:ascii="Arial" w:hAnsi="Arial" w:cs="Arial"/>
        </w:rPr>
      </w:pPr>
      <w:r w:rsidRPr="007C208E">
        <w:rPr>
          <w:rFonts w:ascii="Arial" w:hAnsi="Arial" w:cs="Arial"/>
        </w:rPr>
        <w:t>Everyone is encouraged to take care of themselves and their peers. If you need additional support, there are several resources on campus to assist you:</w:t>
      </w:r>
    </w:p>
    <w:p w14:paraId="4B266E2E" w14:textId="77777777" w:rsidR="00E6517B" w:rsidRPr="007C208E" w:rsidRDefault="00E6517B" w:rsidP="00E6517B">
      <w:pPr>
        <w:pStyle w:val="ListParagraph"/>
        <w:numPr>
          <w:ilvl w:val="0"/>
          <w:numId w:val="8"/>
        </w:numPr>
        <w:spacing w:after="0"/>
        <w:rPr>
          <w:rFonts w:ascii="Arial" w:hAnsi="Arial" w:cs="Arial"/>
        </w:rPr>
      </w:pPr>
      <w:hyperlink r:id="rId9" w:history="1">
        <w:r w:rsidRPr="001E4551">
          <w:rPr>
            <w:rStyle w:val="Hyperlink"/>
            <w:rFonts w:ascii="Arial" w:hAnsi="Arial" w:cs="Arial"/>
          </w:rPr>
          <w:t>Student Counseling and Psychological Services</w:t>
        </w:r>
      </w:hyperlink>
      <w:r w:rsidRPr="007C208E">
        <w:rPr>
          <w:rFonts w:ascii="Arial" w:hAnsi="Arial" w:cs="Arial"/>
        </w:rPr>
        <w:t xml:space="preserve"> </w:t>
      </w:r>
    </w:p>
    <w:p w14:paraId="1C5DA7F7" w14:textId="77777777" w:rsidR="00E6517B" w:rsidRPr="007C208E" w:rsidRDefault="00E6517B" w:rsidP="00E6517B">
      <w:pPr>
        <w:pStyle w:val="ListParagraph"/>
        <w:numPr>
          <w:ilvl w:val="0"/>
          <w:numId w:val="8"/>
        </w:numPr>
        <w:spacing w:after="0"/>
        <w:rPr>
          <w:rFonts w:ascii="Arial" w:hAnsi="Arial" w:cs="Arial"/>
        </w:rPr>
      </w:pPr>
      <w:hyperlink r:id="rId10" w:history="1">
        <w:r w:rsidRPr="001E4551">
          <w:rPr>
            <w:rStyle w:val="Hyperlink"/>
            <w:rFonts w:ascii="Arial" w:hAnsi="Arial" w:cs="Arial"/>
          </w:rPr>
          <w:t>AU Medical Clinic</w:t>
        </w:r>
      </w:hyperlink>
      <w:r w:rsidRPr="007C208E">
        <w:rPr>
          <w:rFonts w:ascii="Arial" w:hAnsi="Arial" w:cs="Arial"/>
        </w:rPr>
        <w:t xml:space="preserve"> </w:t>
      </w:r>
    </w:p>
    <w:p w14:paraId="50016C9F" w14:textId="77777777" w:rsidR="00E6517B" w:rsidRDefault="00E6517B" w:rsidP="00E6517B">
      <w:pPr>
        <w:pStyle w:val="ListParagraph"/>
        <w:numPr>
          <w:ilvl w:val="0"/>
          <w:numId w:val="8"/>
        </w:numPr>
        <w:spacing w:after="0"/>
        <w:rPr>
          <w:rFonts w:ascii="Arial" w:hAnsi="Arial" w:cs="Arial"/>
        </w:rPr>
      </w:pPr>
      <w:r w:rsidRPr="001E4551">
        <w:rPr>
          <w:rFonts w:ascii="Arial" w:hAnsi="Arial" w:cs="Arial"/>
        </w:rPr>
        <w:t xml:space="preserve">If you or someone you know are experiencing food, housing or financial insecurity, please visit the </w:t>
      </w:r>
      <w:hyperlink r:id="rId11" w:history="1">
        <w:r w:rsidRPr="001E4551">
          <w:rPr>
            <w:rStyle w:val="Hyperlink"/>
            <w:rFonts w:ascii="Arial" w:hAnsi="Arial" w:cs="Arial"/>
          </w:rPr>
          <w:t>Auburn Cares Office</w:t>
        </w:r>
      </w:hyperlink>
      <w:r w:rsidRPr="001E4551">
        <w:rPr>
          <w:rFonts w:ascii="Arial" w:hAnsi="Arial" w:cs="Arial"/>
        </w:rPr>
        <w:t xml:space="preserve"> </w:t>
      </w:r>
    </w:p>
    <w:p w14:paraId="61B0EAF3" w14:textId="77777777" w:rsidR="00E6517B" w:rsidRDefault="00E6517B" w:rsidP="00E6517B">
      <w:pPr>
        <w:spacing w:after="0"/>
        <w:rPr>
          <w:rFonts w:ascii="Arial" w:hAnsi="Arial" w:cs="Arial"/>
          <w:b/>
          <w:sz w:val="24"/>
          <w:szCs w:val="24"/>
        </w:rPr>
      </w:pPr>
    </w:p>
    <w:p w14:paraId="5B32484A" w14:textId="77777777" w:rsidR="00E6517B" w:rsidRPr="002F58DD" w:rsidRDefault="00E6517B" w:rsidP="00E6517B">
      <w:pPr>
        <w:spacing w:after="0"/>
        <w:rPr>
          <w:rFonts w:ascii="Arial" w:hAnsi="Arial" w:cs="Arial"/>
          <w:b/>
          <w:sz w:val="24"/>
          <w:szCs w:val="24"/>
        </w:rPr>
      </w:pPr>
      <w:r w:rsidRPr="002F58DD">
        <w:rPr>
          <w:rFonts w:ascii="Arial" w:hAnsi="Arial" w:cs="Arial"/>
          <w:b/>
          <w:sz w:val="24"/>
          <w:szCs w:val="24"/>
        </w:rPr>
        <w:t>Academic Integrity</w:t>
      </w:r>
    </w:p>
    <w:p w14:paraId="330C1AD2" w14:textId="12BBC0F9" w:rsidR="00E6517B" w:rsidRDefault="00E6517B" w:rsidP="00E6517B">
      <w:pPr>
        <w:rPr>
          <w:rFonts w:ascii="Arial" w:hAnsi="Arial" w:cs="Arial"/>
        </w:rPr>
      </w:pPr>
      <w:r>
        <w:rPr>
          <w:rFonts w:ascii="Arial" w:hAnsi="Arial" w:cs="Arial"/>
        </w:rPr>
        <w:t xml:space="preserve">The </w:t>
      </w:r>
      <w:hyperlink r:id="rId12" w:history="1">
        <w:r>
          <w:rPr>
            <w:rStyle w:val="Hyperlink"/>
            <w:rFonts w:ascii="Arial" w:hAnsi="Arial" w:cs="Arial"/>
          </w:rPr>
          <w:t>Universi</w:t>
        </w:r>
        <w:r w:rsidRPr="00B37B98">
          <w:rPr>
            <w:rStyle w:val="Hyperlink"/>
            <w:rFonts w:ascii="Arial" w:hAnsi="Arial" w:cs="Arial"/>
          </w:rPr>
          <w:t>ty Student Academic Honesty Code</w:t>
        </w:r>
      </w:hyperlink>
      <w:r w:rsidRPr="003E4E9C">
        <w:rPr>
          <w:rFonts w:ascii="Arial" w:hAnsi="Arial" w:cs="Arial"/>
        </w:rPr>
        <w:t xml:space="preserve"> </w:t>
      </w:r>
      <w:r>
        <w:rPr>
          <w:rFonts w:ascii="Arial" w:hAnsi="Arial" w:cs="Arial"/>
        </w:rPr>
        <w:t>will pertain to this course</w:t>
      </w:r>
      <w:r w:rsidRPr="003E4E9C">
        <w:rPr>
          <w:rFonts w:ascii="Arial" w:hAnsi="Arial" w:cs="Arial"/>
        </w:rPr>
        <w:t xml:space="preserve">. </w:t>
      </w:r>
      <w:r w:rsidRPr="004075B5">
        <w:rPr>
          <w:rFonts w:ascii="Arial" w:hAnsi="Arial" w:cs="Arial"/>
          <w:i/>
          <w:iCs/>
        </w:rPr>
        <w:t>Make sure to give credit for any words and ideas that are not originally your own!</w:t>
      </w:r>
      <w:r>
        <w:rPr>
          <w:rFonts w:ascii="Arial" w:hAnsi="Arial" w:cs="Arial"/>
          <w:i/>
          <w:iCs/>
        </w:rPr>
        <w:t xml:space="preserve"> </w:t>
      </w:r>
      <w:r>
        <w:rPr>
          <w:rFonts w:ascii="Arial" w:hAnsi="Arial" w:cs="Arial"/>
        </w:rPr>
        <w:t>You are required to follow 7</w:t>
      </w:r>
      <w:r w:rsidRPr="005A11E4">
        <w:rPr>
          <w:rFonts w:ascii="Arial" w:hAnsi="Arial" w:cs="Arial"/>
          <w:vertAlign w:val="superscript"/>
        </w:rPr>
        <w:t>th</w:t>
      </w:r>
      <w:r>
        <w:rPr>
          <w:rFonts w:ascii="Arial" w:hAnsi="Arial" w:cs="Arial"/>
        </w:rPr>
        <w:t xml:space="preserve"> edition APA guidelines for citing sources (paraphrased and quoted). </w:t>
      </w:r>
      <w:r w:rsidR="00457887" w:rsidRPr="002A1842">
        <w:rPr>
          <w:rFonts w:ascii="Arial" w:hAnsi="Arial" w:cs="Arial"/>
          <w:color w:val="212529"/>
          <w:shd w:val="clear" w:color="auto" w:fill="FFFFFF"/>
        </w:rPr>
        <w:t>Students may use Generative AI tools as a place to begin learning about an idea or a place to begin brainstorming, but students are not allowed to submit work directly from a Generative AI tool without making modifications and citing the tool using APA guidelines. Further, the use of Generative AI Tool is prohibited for assignments that include student reflectio</w:t>
      </w:r>
      <w:r w:rsidR="00457887">
        <w:rPr>
          <w:rFonts w:ascii="Arial" w:hAnsi="Arial" w:cs="Arial"/>
          <w:color w:val="212529"/>
          <w:shd w:val="clear" w:color="auto" w:fill="FFFFFF"/>
        </w:rPr>
        <w:t>n, responses to readings, or as a research source</w:t>
      </w:r>
      <w:r w:rsidR="00457887" w:rsidRPr="002A1842">
        <w:rPr>
          <w:rFonts w:ascii="Arial" w:hAnsi="Arial" w:cs="Arial"/>
          <w:color w:val="212529"/>
          <w:shd w:val="clear" w:color="auto" w:fill="FFFFFF"/>
        </w:rPr>
        <w:t xml:space="preserve">. </w:t>
      </w:r>
      <w:r w:rsidR="005E5824">
        <w:rPr>
          <w:rFonts w:ascii="Arial" w:hAnsi="Arial" w:cs="Arial"/>
          <w:color w:val="212529"/>
          <w:shd w:val="clear" w:color="auto" w:fill="FFFFFF"/>
        </w:rPr>
        <w:t xml:space="preserve">Generative AI tools should not be used in writing the </w:t>
      </w:r>
      <w:r w:rsidR="005173A9">
        <w:rPr>
          <w:rFonts w:ascii="Arial" w:hAnsi="Arial" w:cs="Arial"/>
          <w:color w:val="212529"/>
          <w:shd w:val="clear" w:color="auto" w:fill="FFFFFF"/>
        </w:rPr>
        <w:t xml:space="preserve">Social Studies Content Analysis paper. </w:t>
      </w:r>
      <w:r w:rsidR="00457887" w:rsidRPr="002A1842">
        <w:rPr>
          <w:rFonts w:ascii="Arial" w:hAnsi="Arial" w:cs="Arial"/>
          <w:color w:val="212529"/>
          <w:shd w:val="clear" w:color="auto" w:fill="FFFFFF"/>
        </w:rPr>
        <w:t>Be forewarned that AI tools are not fully trustworthy.</w:t>
      </w:r>
    </w:p>
    <w:p w14:paraId="726DBF41" w14:textId="77777777" w:rsidR="00E6517B" w:rsidRPr="005A11E4" w:rsidRDefault="00E6517B" w:rsidP="00E6517B">
      <w:pPr>
        <w:rPr>
          <w:rFonts w:ascii="Arial" w:hAnsi="Arial" w:cs="Arial"/>
        </w:rPr>
      </w:pPr>
      <w:r>
        <w:rPr>
          <w:rFonts w:ascii="Arial" w:hAnsi="Arial" w:cs="Arial"/>
        </w:rPr>
        <w:t>Plagiarism is a serious break of professional trust. A first incident of plagiarism will result in a student meeting with Dr. Demoiny and redoing an assignment for 50% credit. Upon a second incident of plagiarism, a student will receive a “0” on the assignment, and Dr. Demoiny will report the incident to the University Academic Honesty Committee.</w:t>
      </w:r>
    </w:p>
    <w:p w14:paraId="774F2010" w14:textId="77777777" w:rsidR="00E6517B" w:rsidRPr="002F58DD" w:rsidRDefault="00E6517B" w:rsidP="00E6517B">
      <w:pPr>
        <w:spacing w:after="0"/>
        <w:rPr>
          <w:rFonts w:ascii="Arial" w:hAnsi="Arial" w:cs="Arial"/>
          <w:b/>
          <w:sz w:val="24"/>
          <w:szCs w:val="24"/>
        </w:rPr>
      </w:pPr>
      <w:r w:rsidRPr="002F58DD">
        <w:rPr>
          <w:rFonts w:ascii="Arial" w:hAnsi="Arial" w:cs="Arial"/>
          <w:b/>
          <w:sz w:val="24"/>
          <w:szCs w:val="24"/>
        </w:rPr>
        <w:t>Accommodations</w:t>
      </w:r>
    </w:p>
    <w:p w14:paraId="318E04F8" w14:textId="77777777" w:rsidR="00E6517B" w:rsidRDefault="00E6517B" w:rsidP="00E6517B">
      <w:pPr>
        <w:spacing w:after="0"/>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Pr>
          <w:rFonts w:ascii="Arial" w:hAnsi="Arial" w:cs="Arial"/>
        </w:rPr>
        <w:t>accommodatio</w:t>
      </w:r>
      <w:r w:rsidRPr="003E4E9C">
        <w:rPr>
          <w:rFonts w:ascii="Arial" w:hAnsi="Arial" w:cs="Arial"/>
        </w:rPr>
        <w:t>ns through the Office of Accessibility, but need accommodations, make an appointment with the Office of Accessibility, 1228 Haley Center, 844-2096 (V/TT).</w:t>
      </w:r>
    </w:p>
    <w:p w14:paraId="30615B03" w14:textId="77777777" w:rsidR="00E6517B" w:rsidRPr="003E4E9C" w:rsidRDefault="00E6517B" w:rsidP="00E6517B">
      <w:pPr>
        <w:spacing w:after="0"/>
        <w:rPr>
          <w:rFonts w:ascii="Arial" w:hAnsi="Arial" w:cs="Arial"/>
        </w:rPr>
      </w:pPr>
    </w:p>
    <w:p w14:paraId="21ED4F6B" w14:textId="77777777" w:rsidR="00E6517B" w:rsidRPr="00C91301" w:rsidRDefault="00E6517B" w:rsidP="00E6517B">
      <w:pPr>
        <w:spacing w:after="0"/>
        <w:rPr>
          <w:rFonts w:ascii="Arial" w:hAnsi="Arial" w:cs="Arial"/>
          <w:b/>
          <w:sz w:val="24"/>
          <w:szCs w:val="24"/>
        </w:rPr>
      </w:pPr>
      <w:r w:rsidRPr="00C91301">
        <w:rPr>
          <w:rFonts w:ascii="Arial" w:hAnsi="Arial" w:cs="Arial"/>
          <w:b/>
          <w:sz w:val="24"/>
          <w:szCs w:val="24"/>
        </w:rPr>
        <w:t>Title IX Statement</w:t>
      </w:r>
    </w:p>
    <w:p w14:paraId="280C80BB" w14:textId="77777777" w:rsidR="00E6517B" w:rsidRDefault="00E6517B" w:rsidP="00E6517B">
      <w:pPr>
        <w:spacing w:after="0"/>
        <w:rPr>
          <w:rFonts w:ascii="Arial" w:hAnsi="Arial" w:cs="Arial"/>
        </w:rPr>
      </w:pPr>
      <w:r w:rsidRPr="00C91301">
        <w:rPr>
          <w:rFonts w:ascii="Arial" w:hAnsi="Arial" w:cs="Arial"/>
        </w:rPr>
        <w:t>Auburn University is committed to providing an environment that is free from discrimination and harassment based upon protected class</w:t>
      </w:r>
      <w:r>
        <w:rPr>
          <w:rFonts w:ascii="Arial" w:hAnsi="Arial" w:cs="Arial"/>
        </w:rPr>
        <w:t xml:space="preserve">. </w:t>
      </w:r>
      <w:r w:rsidRPr="00C91301">
        <w:rPr>
          <w:rFonts w:ascii="Arial" w:hAnsi="Arial" w:cs="Arial"/>
        </w:rPr>
        <w:t xml:space="preserve">If you believe you have been the victim of harassment </w:t>
      </w:r>
      <w:r w:rsidRPr="00C91301">
        <w:rPr>
          <w:rFonts w:ascii="Arial" w:hAnsi="Arial" w:cs="Arial"/>
        </w:rPr>
        <w:lastRenderedPageBreak/>
        <w:t>or discrimination based on race, color, religion, national origin, disability, age, or sex (including sexual orientation, gender identity, and gender expression), we encourage you to report it</w:t>
      </w:r>
      <w:r>
        <w:rPr>
          <w:rFonts w:ascii="Arial" w:hAnsi="Arial" w:cs="Arial"/>
        </w:rPr>
        <w:t xml:space="preserve">. </w:t>
      </w:r>
      <w:r w:rsidRPr="00C91301">
        <w:rPr>
          <w:rFonts w:ascii="Arial" w:hAnsi="Arial" w:cs="Arial"/>
        </w:rPr>
        <w:t>If you report sexual assault or sexual misconduct to a faculty member, the faculty member is obligated to notify the University’s Title IX Coordinator about the basic facts of the incident</w:t>
      </w:r>
      <w:r>
        <w:rPr>
          <w:rFonts w:ascii="Arial" w:hAnsi="Arial" w:cs="Arial"/>
        </w:rPr>
        <w:t xml:space="preserve">. </w:t>
      </w:r>
      <w:r w:rsidRPr="00C91301">
        <w:rPr>
          <w:rFonts w:ascii="Arial" w:hAnsi="Arial" w:cs="Arial"/>
        </w:rPr>
        <w:t>For more information about your Title IX reporting and resource options</w:t>
      </w:r>
      <w:r>
        <w:rPr>
          <w:rFonts w:ascii="Arial" w:hAnsi="Arial" w:cs="Arial"/>
        </w:rPr>
        <w:t xml:space="preserve">, please visit </w:t>
      </w:r>
      <w:hyperlink r:id="rId13" w:history="1">
        <w:r w:rsidRPr="002B6BD0">
          <w:rPr>
            <w:rStyle w:val="Hyperlink"/>
            <w:rFonts w:ascii="Arial" w:hAnsi="Arial" w:cs="Arial"/>
          </w:rPr>
          <w:t>Auburn’s Title IX website</w:t>
        </w:r>
      </w:hyperlink>
      <w:r>
        <w:rPr>
          <w:rFonts w:ascii="Arial" w:hAnsi="Arial" w:cs="Arial"/>
        </w:rPr>
        <w:t>.</w:t>
      </w:r>
      <w:r w:rsidRPr="00C91301">
        <w:rPr>
          <w:rFonts w:ascii="Arial" w:hAnsi="Arial" w:cs="Arial"/>
        </w:rPr>
        <w:t xml:space="preserve"> </w:t>
      </w:r>
    </w:p>
    <w:p w14:paraId="02B35D01" w14:textId="77777777" w:rsidR="00E6517B" w:rsidRPr="00C91301" w:rsidRDefault="00E6517B" w:rsidP="00E6517B">
      <w:pPr>
        <w:spacing w:after="0"/>
        <w:rPr>
          <w:rFonts w:ascii="Arial" w:hAnsi="Arial" w:cs="Arial"/>
        </w:rPr>
      </w:pPr>
    </w:p>
    <w:p w14:paraId="3603A563" w14:textId="77777777" w:rsidR="00E6517B" w:rsidRPr="002F58DD" w:rsidRDefault="00E6517B" w:rsidP="00E6517B">
      <w:pPr>
        <w:spacing w:after="0"/>
        <w:rPr>
          <w:rFonts w:ascii="Arial" w:hAnsi="Arial" w:cs="Arial"/>
          <w:b/>
          <w:sz w:val="24"/>
          <w:szCs w:val="24"/>
        </w:rPr>
      </w:pPr>
      <w:r w:rsidRPr="002F58DD">
        <w:rPr>
          <w:rFonts w:ascii="Arial" w:hAnsi="Arial" w:cs="Arial"/>
          <w:b/>
          <w:sz w:val="24"/>
          <w:szCs w:val="24"/>
        </w:rPr>
        <w:t xml:space="preserve">Professionalism </w:t>
      </w:r>
    </w:p>
    <w:p w14:paraId="44EC9F62" w14:textId="77777777" w:rsidR="00E6517B" w:rsidRPr="00A61F55" w:rsidRDefault="00E6517B" w:rsidP="00E6517B">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14:paraId="44AB49F8" w14:textId="77777777" w:rsidR="00E6517B" w:rsidRPr="00A61F55" w:rsidRDefault="00E6517B" w:rsidP="00E6517B">
      <w:pPr>
        <w:rPr>
          <w:rFonts w:ascii="Arial" w:hAnsi="Arial" w:cs="Arial"/>
        </w:rPr>
      </w:pPr>
      <w:r w:rsidRPr="00A61F55">
        <w:rPr>
          <w:rFonts w:ascii="Arial" w:hAnsi="Arial" w:cs="Arial"/>
        </w:rPr>
        <w:t xml:space="preserve">These professional commitments or dispositions are listed below: </w:t>
      </w:r>
    </w:p>
    <w:p w14:paraId="7A4180FD" w14:textId="77777777" w:rsidR="00E6517B" w:rsidRPr="00A61F55" w:rsidRDefault="00E6517B" w:rsidP="00E6517B">
      <w:pPr>
        <w:pStyle w:val="ListParagraph"/>
        <w:numPr>
          <w:ilvl w:val="1"/>
          <w:numId w:val="5"/>
        </w:numPr>
        <w:spacing w:after="200" w:line="276" w:lineRule="auto"/>
        <w:rPr>
          <w:rFonts w:ascii="Arial" w:hAnsi="Arial" w:cs="Arial"/>
        </w:rPr>
      </w:pPr>
      <w:r w:rsidRPr="00A61F55">
        <w:rPr>
          <w:rFonts w:ascii="Arial" w:hAnsi="Arial" w:cs="Arial"/>
        </w:rPr>
        <w:t>Engage in responsible and ethical professional practices</w:t>
      </w:r>
    </w:p>
    <w:p w14:paraId="3DFE5834" w14:textId="77777777" w:rsidR="00E6517B" w:rsidRPr="00A61F55" w:rsidRDefault="00E6517B" w:rsidP="00E6517B">
      <w:pPr>
        <w:pStyle w:val="ListParagraph"/>
        <w:numPr>
          <w:ilvl w:val="1"/>
          <w:numId w:val="5"/>
        </w:numPr>
        <w:spacing w:after="200" w:line="276" w:lineRule="auto"/>
        <w:rPr>
          <w:rFonts w:ascii="Arial" w:hAnsi="Arial" w:cs="Arial"/>
        </w:rPr>
      </w:pPr>
      <w:r w:rsidRPr="00A61F55">
        <w:rPr>
          <w:rFonts w:ascii="Arial" w:hAnsi="Arial" w:cs="Arial"/>
        </w:rPr>
        <w:t>Contribute to collaborative learning communities</w:t>
      </w:r>
    </w:p>
    <w:p w14:paraId="618AAB1D" w14:textId="77777777" w:rsidR="00E6517B" w:rsidRPr="00A61F55" w:rsidRDefault="00E6517B" w:rsidP="00E6517B">
      <w:pPr>
        <w:pStyle w:val="ListParagraph"/>
        <w:numPr>
          <w:ilvl w:val="1"/>
          <w:numId w:val="5"/>
        </w:numPr>
        <w:spacing w:after="200" w:line="276" w:lineRule="auto"/>
        <w:rPr>
          <w:rFonts w:ascii="Arial" w:hAnsi="Arial" w:cs="Arial"/>
        </w:rPr>
      </w:pPr>
      <w:r w:rsidRPr="00A61F55">
        <w:rPr>
          <w:rFonts w:ascii="Arial" w:hAnsi="Arial" w:cs="Arial"/>
        </w:rPr>
        <w:t>Demonstrate a commitment to diversity</w:t>
      </w:r>
    </w:p>
    <w:p w14:paraId="1FD36AC7" w14:textId="77777777" w:rsidR="00E6517B" w:rsidRPr="00A61F55" w:rsidRDefault="00E6517B" w:rsidP="00E6517B">
      <w:pPr>
        <w:pStyle w:val="ListParagraph"/>
        <w:numPr>
          <w:ilvl w:val="1"/>
          <w:numId w:val="5"/>
        </w:numPr>
        <w:spacing w:after="200" w:line="276" w:lineRule="auto"/>
        <w:rPr>
          <w:rFonts w:ascii="Arial" w:hAnsi="Arial" w:cs="Arial"/>
        </w:rPr>
      </w:pPr>
      <w:r w:rsidRPr="00A61F55">
        <w:rPr>
          <w:rFonts w:ascii="Arial" w:hAnsi="Arial" w:cs="Arial"/>
        </w:rPr>
        <w:t>Model and nurture intellectual vitality</w:t>
      </w:r>
    </w:p>
    <w:p w14:paraId="0CB415B5" w14:textId="77777777" w:rsidR="00E6517B" w:rsidRDefault="00E6517B" w:rsidP="00E6517B">
      <w:pPr>
        <w:pStyle w:val="ListParagraph"/>
        <w:numPr>
          <w:ilvl w:val="1"/>
          <w:numId w:val="5"/>
        </w:numPr>
        <w:spacing w:after="0" w:line="276" w:lineRule="auto"/>
        <w:rPr>
          <w:rFonts w:ascii="Arial" w:hAnsi="Arial" w:cs="Arial"/>
        </w:rPr>
      </w:pPr>
      <w:r w:rsidRPr="00A61F55">
        <w:rPr>
          <w:rFonts w:ascii="Arial" w:hAnsi="Arial" w:cs="Arial"/>
        </w:rPr>
        <w:t>Diversity of learners</w:t>
      </w:r>
    </w:p>
    <w:p w14:paraId="73B18A2E" w14:textId="77777777" w:rsidR="00E6517B" w:rsidRPr="00A61F55" w:rsidRDefault="00E6517B" w:rsidP="00E6517B">
      <w:pPr>
        <w:pStyle w:val="ListParagraph"/>
        <w:spacing w:after="0" w:line="276" w:lineRule="auto"/>
        <w:ind w:left="1440"/>
        <w:rPr>
          <w:rFonts w:ascii="Arial" w:hAnsi="Arial" w:cs="Arial"/>
        </w:rPr>
      </w:pPr>
    </w:p>
    <w:p w14:paraId="7D0F0736" w14:textId="77777777" w:rsidR="00E6517B" w:rsidRDefault="00E6517B" w:rsidP="00E6517B">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4494903D" w14:textId="77777777" w:rsidR="00E6517B" w:rsidRPr="00A61F55" w:rsidRDefault="00E6517B" w:rsidP="00E6517B">
      <w:pPr>
        <w:spacing w:after="0"/>
        <w:rPr>
          <w:rFonts w:ascii="Arial" w:hAnsi="Arial" w:cs="Arial"/>
        </w:rPr>
      </w:pPr>
      <w:r w:rsidRPr="00A61F55">
        <w:rPr>
          <w:rFonts w:ascii="Arial" w:hAnsi="Arial" w:cs="Arial"/>
          <w:color w:val="000000"/>
        </w:rPr>
        <w:t xml:space="preserve">If </w:t>
      </w:r>
      <w:r>
        <w:rPr>
          <w:rFonts w:ascii="Arial" w:hAnsi="Arial" w:cs="Arial"/>
          <w:color w:val="000000"/>
        </w:rPr>
        <w:t>the class schedule is</w:t>
      </w:r>
      <w:r w:rsidRPr="00A61F55">
        <w:rPr>
          <w:rFonts w:ascii="Arial" w:hAnsi="Arial" w:cs="Arial"/>
          <w:color w:val="000000"/>
        </w:rPr>
        <w:t xml:space="preserve"> disrupted due to faculty illness, emergency, or crisis situation, the syllabus and other course plans and assignments may be modified to allow completion of the course. If this occurs, an addendum to this syllabus and/or course assignments will replace the original materials</w:t>
      </w:r>
      <w:r>
        <w:rPr>
          <w:rFonts w:ascii="Arial" w:hAnsi="Arial" w:cs="Arial"/>
          <w:color w:val="000000"/>
        </w:rPr>
        <w:t>. Additionally, Dr. Demoiny may make changes to the course readings and/or assignments based upon students’ needs.</w:t>
      </w:r>
    </w:p>
    <w:p w14:paraId="126E441D" w14:textId="77777777" w:rsidR="00E6517B" w:rsidRDefault="00E6517B" w:rsidP="00E6517B">
      <w:pPr>
        <w:spacing w:after="0"/>
        <w:rPr>
          <w:rFonts w:ascii="Arial" w:hAnsi="Arial" w:cs="Arial"/>
          <w:b/>
          <w:sz w:val="24"/>
          <w:szCs w:val="24"/>
        </w:rPr>
      </w:pPr>
    </w:p>
    <w:p w14:paraId="2B37B8BF" w14:textId="77777777" w:rsidR="00E6517B" w:rsidRDefault="00E6517B" w:rsidP="00E6517B">
      <w:pPr>
        <w:spacing w:after="0"/>
        <w:jc w:val="center"/>
        <w:rPr>
          <w:rFonts w:ascii="Arial" w:hAnsi="Arial" w:cs="Arial"/>
          <w:b/>
          <w:sz w:val="24"/>
          <w:szCs w:val="24"/>
        </w:rPr>
      </w:pPr>
    </w:p>
    <w:p w14:paraId="13B7314F" w14:textId="77777777" w:rsidR="00E6517B" w:rsidRDefault="00E6517B" w:rsidP="00E6517B">
      <w:pPr>
        <w:spacing w:after="0"/>
        <w:jc w:val="center"/>
        <w:rPr>
          <w:rFonts w:ascii="Arial" w:hAnsi="Arial" w:cs="Arial"/>
          <w:sz w:val="24"/>
          <w:szCs w:val="24"/>
        </w:rPr>
      </w:pPr>
      <w:r>
        <w:rPr>
          <w:rFonts w:ascii="Arial" w:hAnsi="Arial" w:cs="Arial"/>
          <w:b/>
          <w:sz w:val="24"/>
          <w:szCs w:val="24"/>
        </w:rPr>
        <w:t>Course Calendar</w:t>
      </w:r>
    </w:p>
    <w:p w14:paraId="75EB66D5" w14:textId="77777777" w:rsidR="00E6517B" w:rsidRDefault="00E6517B" w:rsidP="00E6517B">
      <w:pPr>
        <w:spacing w:after="0"/>
        <w:rPr>
          <w:rFonts w:ascii="Arial" w:hAnsi="Arial" w:cs="Arial"/>
          <w:i/>
        </w:rPr>
      </w:pPr>
      <w:r w:rsidRPr="00A61F55">
        <w:rPr>
          <w:rFonts w:ascii="Arial" w:hAnsi="Arial" w:cs="Arial"/>
          <w:i/>
        </w:rPr>
        <w:t>*This is a tentative calendar that may be modified by the instructor.</w:t>
      </w:r>
    </w:p>
    <w:p w14:paraId="57C58996" w14:textId="4363C54A" w:rsidR="00FA5AF5" w:rsidRDefault="00FA5AF5" w:rsidP="002C3B88"/>
    <w:tbl>
      <w:tblPr>
        <w:tblStyle w:val="TableGrid"/>
        <w:tblW w:w="0" w:type="auto"/>
        <w:tblLook w:val="04A0" w:firstRow="1" w:lastRow="0" w:firstColumn="1" w:lastColumn="0" w:noHBand="0" w:noVBand="1"/>
      </w:tblPr>
      <w:tblGrid>
        <w:gridCol w:w="1448"/>
        <w:gridCol w:w="5837"/>
        <w:gridCol w:w="2065"/>
      </w:tblGrid>
      <w:tr w:rsidR="008B1D70" w:rsidRPr="0018156A" w14:paraId="1836D5F1" w14:textId="77777777" w:rsidTr="00F93638">
        <w:trPr>
          <w:tblHeader/>
        </w:trPr>
        <w:tc>
          <w:tcPr>
            <w:tcW w:w="1448" w:type="dxa"/>
            <w:shd w:val="clear" w:color="auto" w:fill="FFCC00"/>
          </w:tcPr>
          <w:p w14:paraId="217519DC" w14:textId="6E3C2AD5" w:rsidR="008B1D70" w:rsidRPr="0018156A" w:rsidRDefault="008B1D70" w:rsidP="008B1D70">
            <w:pPr>
              <w:jc w:val="center"/>
              <w:rPr>
                <w:rFonts w:ascii="Arial" w:hAnsi="Arial" w:cs="Arial"/>
                <w:b/>
                <w:bCs/>
              </w:rPr>
            </w:pPr>
            <w:r w:rsidRPr="0018156A">
              <w:rPr>
                <w:rFonts w:ascii="Arial" w:hAnsi="Arial" w:cs="Arial"/>
                <w:b/>
                <w:bCs/>
              </w:rPr>
              <w:t>Week/Dates</w:t>
            </w:r>
          </w:p>
        </w:tc>
        <w:tc>
          <w:tcPr>
            <w:tcW w:w="5837" w:type="dxa"/>
            <w:shd w:val="clear" w:color="auto" w:fill="FFCC00"/>
          </w:tcPr>
          <w:p w14:paraId="246DD707" w14:textId="77644115" w:rsidR="008B1D70" w:rsidRPr="0018156A" w:rsidRDefault="008B1D70" w:rsidP="008B1D70">
            <w:pPr>
              <w:jc w:val="center"/>
              <w:rPr>
                <w:rFonts w:ascii="Arial" w:hAnsi="Arial" w:cs="Arial"/>
                <w:b/>
                <w:bCs/>
              </w:rPr>
            </w:pPr>
            <w:r w:rsidRPr="0018156A">
              <w:rPr>
                <w:rFonts w:ascii="Arial" w:hAnsi="Arial" w:cs="Arial"/>
                <w:b/>
                <w:bCs/>
              </w:rPr>
              <w:t>Topic &amp; Readings</w:t>
            </w:r>
          </w:p>
        </w:tc>
        <w:tc>
          <w:tcPr>
            <w:tcW w:w="2065" w:type="dxa"/>
            <w:shd w:val="clear" w:color="auto" w:fill="FFCC00"/>
          </w:tcPr>
          <w:p w14:paraId="24DEF3AC" w14:textId="2F921029" w:rsidR="008B1D70" w:rsidRPr="0018156A" w:rsidRDefault="008B1D70" w:rsidP="008B1D70">
            <w:pPr>
              <w:jc w:val="center"/>
              <w:rPr>
                <w:rFonts w:ascii="Arial" w:hAnsi="Arial" w:cs="Arial"/>
                <w:b/>
                <w:bCs/>
              </w:rPr>
            </w:pPr>
            <w:r w:rsidRPr="0018156A">
              <w:rPr>
                <w:rFonts w:ascii="Arial" w:hAnsi="Arial" w:cs="Arial"/>
                <w:b/>
                <w:bCs/>
              </w:rPr>
              <w:t>Assignments</w:t>
            </w:r>
          </w:p>
        </w:tc>
      </w:tr>
      <w:tr w:rsidR="008B1D70" w:rsidRPr="0018156A" w14:paraId="565660DA" w14:textId="77777777" w:rsidTr="00F93638">
        <w:tc>
          <w:tcPr>
            <w:tcW w:w="1448" w:type="dxa"/>
          </w:tcPr>
          <w:p w14:paraId="5669546C" w14:textId="77777777" w:rsidR="008B1D70" w:rsidRPr="0018156A" w:rsidRDefault="008B1D70">
            <w:pPr>
              <w:rPr>
                <w:rFonts w:ascii="Arial" w:hAnsi="Arial" w:cs="Arial"/>
              </w:rPr>
            </w:pPr>
            <w:r w:rsidRPr="0018156A">
              <w:rPr>
                <w:rFonts w:ascii="Arial" w:hAnsi="Arial" w:cs="Arial"/>
              </w:rPr>
              <w:t xml:space="preserve">Week 1: </w:t>
            </w:r>
          </w:p>
          <w:p w14:paraId="0ABA4AD5" w14:textId="64B6C81C" w:rsidR="008B1D70" w:rsidRPr="0018156A" w:rsidRDefault="008B1D70">
            <w:pPr>
              <w:rPr>
                <w:rFonts w:ascii="Arial" w:hAnsi="Arial" w:cs="Arial"/>
              </w:rPr>
            </w:pPr>
            <w:r w:rsidRPr="0018156A">
              <w:rPr>
                <w:rFonts w:ascii="Arial" w:hAnsi="Arial" w:cs="Arial"/>
              </w:rPr>
              <w:t>January 13-19</w:t>
            </w:r>
          </w:p>
        </w:tc>
        <w:tc>
          <w:tcPr>
            <w:tcW w:w="5837" w:type="dxa"/>
          </w:tcPr>
          <w:p w14:paraId="52A37FB6" w14:textId="77777777" w:rsidR="00562F66" w:rsidRPr="0018156A" w:rsidRDefault="00562F66" w:rsidP="00562F66">
            <w:pPr>
              <w:rPr>
                <w:rFonts w:ascii="Arial" w:hAnsi="Arial" w:cs="Arial"/>
                <w:b/>
                <w:bCs/>
              </w:rPr>
            </w:pPr>
            <w:r w:rsidRPr="0018156A">
              <w:rPr>
                <w:rFonts w:ascii="Arial" w:hAnsi="Arial" w:cs="Arial"/>
                <w:b/>
                <w:bCs/>
              </w:rPr>
              <w:t>What is civics?</w:t>
            </w:r>
          </w:p>
          <w:p w14:paraId="656737B7" w14:textId="77777777" w:rsidR="00562F66" w:rsidRPr="0018156A" w:rsidRDefault="00562F66" w:rsidP="00562F66">
            <w:pPr>
              <w:rPr>
                <w:rFonts w:ascii="Arial" w:hAnsi="Arial" w:cs="Arial"/>
              </w:rPr>
            </w:pPr>
          </w:p>
          <w:p w14:paraId="43D15613" w14:textId="77777777" w:rsidR="00562F66" w:rsidRPr="0018156A" w:rsidRDefault="00562F66" w:rsidP="00562F66">
            <w:pPr>
              <w:rPr>
                <w:rFonts w:ascii="Arial" w:hAnsi="Arial" w:cs="Arial"/>
                <w:b/>
                <w:bCs/>
              </w:rPr>
            </w:pPr>
            <w:r w:rsidRPr="0018156A">
              <w:rPr>
                <w:rFonts w:ascii="Arial" w:hAnsi="Arial" w:cs="Arial"/>
                <w:b/>
                <w:bCs/>
              </w:rPr>
              <w:t xml:space="preserve">Readings: </w:t>
            </w:r>
          </w:p>
          <w:p w14:paraId="50DFF4A3" w14:textId="77777777" w:rsidR="00562F66" w:rsidRPr="0018156A" w:rsidRDefault="00562F66" w:rsidP="00562F66">
            <w:pPr>
              <w:rPr>
                <w:rFonts w:ascii="Arial" w:hAnsi="Arial" w:cs="Arial"/>
              </w:rPr>
            </w:pPr>
            <w:r w:rsidRPr="0018156A">
              <w:rPr>
                <w:rFonts w:ascii="Arial" w:hAnsi="Arial" w:cs="Arial"/>
              </w:rPr>
              <w:t>NCSS Theme – Read #10 Civil Ideals &amp; Practices</w:t>
            </w:r>
          </w:p>
          <w:p w14:paraId="3AB8F3F9" w14:textId="77777777" w:rsidR="00562F66" w:rsidRPr="0018156A" w:rsidRDefault="00562F66" w:rsidP="00562F66">
            <w:pPr>
              <w:rPr>
                <w:rFonts w:ascii="Arial" w:hAnsi="Arial" w:cs="Arial"/>
              </w:rPr>
            </w:pPr>
          </w:p>
          <w:p w14:paraId="64745A5E" w14:textId="0A12939D" w:rsidR="00562F66" w:rsidRPr="0018156A" w:rsidRDefault="00682975" w:rsidP="00562F66">
            <w:pPr>
              <w:rPr>
                <w:rFonts w:ascii="Arial" w:hAnsi="Arial" w:cs="Arial"/>
              </w:rPr>
            </w:pPr>
            <w:r w:rsidRPr="0018156A">
              <w:rPr>
                <w:rFonts w:ascii="Arial" w:hAnsi="Arial" w:cs="Arial"/>
                <w:lang w:val="es-ES"/>
              </w:rPr>
              <w:t>Rodríguez</w:t>
            </w:r>
            <w:r w:rsidR="00562F66" w:rsidRPr="0018156A">
              <w:rPr>
                <w:rFonts w:ascii="Arial" w:hAnsi="Arial" w:cs="Arial"/>
                <w:lang w:val="es-ES"/>
              </w:rPr>
              <w:t xml:space="preserve">, N.N., &amp; Swalwell, K. (2021). </w:t>
            </w:r>
            <w:r w:rsidR="00562F66" w:rsidRPr="0018156A">
              <w:rPr>
                <w:rFonts w:ascii="Arial" w:hAnsi="Arial" w:cs="Arial"/>
                <w:i/>
                <w:iCs/>
              </w:rPr>
              <w:t>Social studies for a better world: An anti-oppressive approach for elementary education.</w:t>
            </w:r>
            <w:r w:rsidR="00562F66" w:rsidRPr="0018156A">
              <w:rPr>
                <w:rFonts w:ascii="Arial" w:hAnsi="Arial" w:cs="Arial"/>
              </w:rPr>
              <w:t xml:space="preserve"> W. W. Norton &amp; Company. (READ pp. 17-20)</w:t>
            </w:r>
          </w:p>
          <w:p w14:paraId="5EBBA9DA" w14:textId="77777777" w:rsidR="00562F66" w:rsidRPr="0018156A" w:rsidRDefault="00562F66" w:rsidP="00562F66">
            <w:pPr>
              <w:rPr>
                <w:rFonts w:ascii="Arial" w:hAnsi="Arial" w:cs="Arial"/>
              </w:rPr>
            </w:pPr>
          </w:p>
          <w:p w14:paraId="60700B00" w14:textId="77777777" w:rsidR="00562F66" w:rsidRPr="0018156A" w:rsidRDefault="00562F66" w:rsidP="00562F66">
            <w:pPr>
              <w:pStyle w:val="NormalWeb"/>
              <w:spacing w:before="0" w:beforeAutospacing="0" w:after="0" w:afterAutospacing="0"/>
              <w:rPr>
                <w:rFonts w:ascii="Arial" w:hAnsi="Arial" w:cs="Arial"/>
                <w:sz w:val="22"/>
                <w:szCs w:val="22"/>
              </w:rPr>
            </w:pPr>
            <w:r w:rsidRPr="0018156A">
              <w:rPr>
                <w:rFonts w:ascii="Arial" w:hAnsi="Arial" w:cs="Arial"/>
                <w:color w:val="000000"/>
                <w:sz w:val="22"/>
                <w:szCs w:val="22"/>
                <w:shd w:val="clear" w:color="auto" w:fill="FFFFFF"/>
              </w:rPr>
              <w:t xml:space="preserve">Levy, B. L. M., Busey, C. L., Cuenca, A., Evans, R. W., Halvorsen, A., Ho, L., Kahne, J., Kissling, M. T., Lo, J. C., McAvoy, P., &amp; McGrew, S. (2023). Social studies education research for sustainable democratic societies: Addressing persistent civic challenges. Theory &amp; Research in Social Education, 51(1), 1-46. </w:t>
            </w:r>
            <w:hyperlink r:id="rId14" w:history="1">
              <w:r w:rsidRPr="0018156A">
                <w:rPr>
                  <w:rStyle w:val="Hyperlink"/>
                  <w:rFonts w:ascii="Arial" w:eastAsiaTheme="majorEastAsia" w:hAnsi="Arial" w:cs="Arial"/>
                  <w:sz w:val="22"/>
                  <w:szCs w:val="22"/>
                </w:rPr>
                <w:t>https://doi.org/10.1080/00933104.2022.2158149</w:t>
              </w:r>
            </w:hyperlink>
          </w:p>
          <w:p w14:paraId="27D57D69" w14:textId="39C6084C" w:rsidR="00562F66" w:rsidRPr="0018156A" w:rsidRDefault="00562F66">
            <w:pPr>
              <w:rPr>
                <w:rFonts w:ascii="Arial" w:hAnsi="Arial" w:cs="Arial"/>
              </w:rPr>
            </w:pPr>
          </w:p>
        </w:tc>
        <w:tc>
          <w:tcPr>
            <w:tcW w:w="2065" w:type="dxa"/>
          </w:tcPr>
          <w:p w14:paraId="4715ABFF" w14:textId="77777777" w:rsidR="008B1D70" w:rsidRPr="0018156A" w:rsidRDefault="00EE1550">
            <w:pPr>
              <w:rPr>
                <w:rFonts w:ascii="Arial" w:hAnsi="Arial" w:cs="Arial"/>
              </w:rPr>
            </w:pPr>
            <w:r w:rsidRPr="0018156A">
              <w:rPr>
                <w:rFonts w:ascii="Arial" w:hAnsi="Arial" w:cs="Arial"/>
              </w:rPr>
              <w:lastRenderedPageBreak/>
              <w:t>Zoom Meeting: 1/14 @ 5-5:45 pm CST</w:t>
            </w:r>
          </w:p>
          <w:p w14:paraId="75510CDC" w14:textId="77777777" w:rsidR="00EE1550" w:rsidRPr="0018156A" w:rsidRDefault="00EE1550">
            <w:pPr>
              <w:rPr>
                <w:rFonts w:ascii="Arial" w:hAnsi="Arial" w:cs="Arial"/>
              </w:rPr>
            </w:pPr>
          </w:p>
          <w:p w14:paraId="6ED9D7DF" w14:textId="77777777" w:rsidR="00EE1550" w:rsidRPr="0018156A" w:rsidRDefault="00EE1550">
            <w:pPr>
              <w:rPr>
                <w:rFonts w:ascii="Arial" w:hAnsi="Arial" w:cs="Arial"/>
              </w:rPr>
            </w:pPr>
            <w:r w:rsidRPr="0018156A">
              <w:rPr>
                <w:rFonts w:ascii="Arial" w:hAnsi="Arial" w:cs="Arial"/>
              </w:rPr>
              <w:t>Image of Citizenship</w:t>
            </w:r>
          </w:p>
          <w:p w14:paraId="22B8B340" w14:textId="77777777" w:rsidR="00374120" w:rsidRPr="0018156A" w:rsidRDefault="00374120">
            <w:pPr>
              <w:rPr>
                <w:rFonts w:ascii="Arial" w:hAnsi="Arial" w:cs="Arial"/>
              </w:rPr>
            </w:pPr>
          </w:p>
          <w:p w14:paraId="4438E92E" w14:textId="5B57E70D" w:rsidR="00374120" w:rsidRPr="0018156A" w:rsidRDefault="00374120">
            <w:pPr>
              <w:rPr>
                <w:rFonts w:ascii="Arial" w:hAnsi="Arial" w:cs="Arial"/>
              </w:rPr>
            </w:pPr>
            <w:r w:rsidRPr="0018156A">
              <w:rPr>
                <w:rFonts w:ascii="Arial" w:hAnsi="Arial" w:cs="Arial"/>
              </w:rPr>
              <w:t>Learning Task #1 (due by 1/19)</w:t>
            </w:r>
          </w:p>
        </w:tc>
      </w:tr>
      <w:tr w:rsidR="008B1D70" w:rsidRPr="0018156A" w14:paraId="606B0687" w14:textId="77777777" w:rsidTr="00F93638">
        <w:tc>
          <w:tcPr>
            <w:tcW w:w="1448" w:type="dxa"/>
          </w:tcPr>
          <w:p w14:paraId="0D88C8EE" w14:textId="77777777" w:rsidR="008B1D70" w:rsidRPr="0018156A" w:rsidRDefault="008B1D70">
            <w:pPr>
              <w:rPr>
                <w:rFonts w:ascii="Arial" w:hAnsi="Arial" w:cs="Arial"/>
              </w:rPr>
            </w:pPr>
            <w:r w:rsidRPr="0018156A">
              <w:rPr>
                <w:rFonts w:ascii="Arial" w:hAnsi="Arial" w:cs="Arial"/>
              </w:rPr>
              <w:t xml:space="preserve">Week 2: </w:t>
            </w:r>
          </w:p>
          <w:p w14:paraId="4ACE6E8D" w14:textId="0EAF86BF" w:rsidR="008B1D70" w:rsidRPr="0018156A" w:rsidRDefault="008B1D70">
            <w:pPr>
              <w:rPr>
                <w:rFonts w:ascii="Arial" w:hAnsi="Arial" w:cs="Arial"/>
              </w:rPr>
            </w:pPr>
            <w:r w:rsidRPr="0018156A">
              <w:rPr>
                <w:rFonts w:ascii="Arial" w:hAnsi="Arial" w:cs="Arial"/>
              </w:rPr>
              <w:t>January 20-26</w:t>
            </w:r>
          </w:p>
        </w:tc>
        <w:tc>
          <w:tcPr>
            <w:tcW w:w="5837" w:type="dxa"/>
          </w:tcPr>
          <w:p w14:paraId="4A3C061C" w14:textId="77777777" w:rsidR="00374120" w:rsidRPr="0018156A" w:rsidRDefault="00374120" w:rsidP="00374120">
            <w:pPr>
              <w:rPr>
                <w:rFonts w:ascii="Arial" w:hAnsi="Arial" w:cs="Arial"/>
                <w:b/>
                <w:bCs/>
              </w:rPr>
            </w:pPr>
            <w:r w:rsidRPr="0018156A">
              <w:rPr>
                <w:rFonts w:ascii="Arial" w:hAnsi="Arial" w:cs="Arial"/>
                <w:b/>
                <w:bCs/>
              </w:rPr>
              <w:t>Elementary Civics Education</w:t>
            </w:r>
          </w:p>
          <w:p w14:paraId="7BC3483E" w14:textId="77777777" w:rsidR="00374120" w:rsidRPr="0018156A" w:rsidRDefault="00374120" w:rsidP="00374120">
            <w:pPr>
              <w:rPr>
                <w:rFonts w:ascii="Arial" w:hAnsi="Arial" w:cs="Arial"/>
                <w:b/>
                <w:bCs/>
              </w:rPr>
            </w:pPr>
          </w:p>
          <w:p w14:paraId="0DB77E31" w14:textId="77777777" w:rsidR="00374120" w:rsidRPr="0018156A" w:rsidRDefault="00374120" w:rsidP="00374120">
            <w:pPr>
              <w:rPr>
                <w:rFonts w:ascii="Arial" w:hAnsi="Arial" w:cs="Arial"/>
                <w:b/>
                <w:bCs/>
              </w:rPr>
            </w:pPr>
            <w:r w:rsidRPr="0018156A">
              <w:rPr>
                <w:rFonts w:ascii="Arial" w:hAnsi="Arial" w:cs="Arial"/>
                <w:b/>
                <w:bCs/>
              </w:rPr>
              <w:t>Readings:</w:t>
            </w:r>
          </w:p>
          <w:p w14:paraId="5370E774" w14:textId="77777777" w:rsidR="00374120" w:rsidRPr="0018156A" w:rsidRDefault="00374120" w:rsidP="00374120">
            <w:pPr>
              <w:rPr>
                <w:rStyle w:val="Hyperlink"/>
                <w:rFonts w:ascii="Arial" w:hAnsi="Arial" w:cs="Arial"/>
              </w:rPr>
            </w:pPr>
            <w:r w:rsidRPr="0018156A">
              <w:rPr>
                <w:rFonts w:ascii="Arial" w:hAnsi="Arial" w:cs="Arial"/>
              </w:rPr>
              <w:t xml:space="preserve">Fry, S. W., &amp; O’Brien, J. (2015). Cultivating a justice orientation toward citizenship in preservice elementary teachers. </w:t>
            </w:r>
            <w:r w:rsidRPr="0018156A">
              <w:rPr>
                <w:rFonts w:ascii="Arial" w:hAnsi="Arial" w:cs="Arial"/>
                <w:i/>
                <w:iCs/>
              </w:rPr>
              <w:t>Theory &amp; Research in Social Education</w:t>
            </w:r>
            <w:r w:rsidRPr="0018156A">
              <w:rPr>
                <w:rFonts w:ascii="Arial" w:hAnsi="Arial" w:cs="Arial"/>
              </w:rPr>
              <w:t xml:space="preserve">, </w:t>
            </w:r>
            <w:r w:rsidRPr="0018156A">
              <w:rPr>
                <w:rFonts w:ascii="Arial" w:hAnsi="Arial" w:cs="Arial"/>
                <w:i/>
                <w:iCs/>
              </w:rPr>
              <w:t>43</w:t>
            </w:r>
            <w:r w:rsidRPr="0018156A">
              <w:rPr>
                <w:rFonts w:ascii="Arial" w:hAnsi="Arial" w:cs="Arial"/>
              </w:rPr>
              <w:t xml:space="preserve">(3), 405–434. </w:t>
            </w:r>
            <w:hyperlink r:id="rId15" w:history="1">
              <w:r w:rsidRPr="0018156A">
                <w:rPr>
                  <w:rStyle w:val="Hyperlink"/>
                  <w:rFonts w:ascii="Arial" w:hAnsi="Arial" w:cs="Arial"/>
                </w:rPr>
                <w:t>https://doi.org/10.1080/00933104.2015.1065530</w:t>
              </w:r>
            </w:hyperlink>
          </w:p>
          <w:p w14:paraId="65EF6192" w14:textId="77777777" w:rsidR="00F65ECB" w:rsidRPr="0018156A" w:rsidRDefault="00F65ECB" w:rsidP="00374120">
            <w:pPr>
              <w:rPr>
                <w:rFonts w:ascii="Arial" w:hAnsi="Arial" w:cs="Arial"/>
              </w:rPr>
            </w:pPr>
          </w:p>
          <w:p w14:paraId="784C5B09" w14:textId="77777777" w:rsidR="006D2D19" w:rsidRPr="0018156A" w:rsidRDefault="006D2D19" w:rsidP="006D2D19">
            <w:pPr>
              <w:rPr>
                <w:rFonts w:ascii="Arial" w:hAnsi="Arial" w:cs="Arial"/>
              </w:rPr>
            </w:pPr>
            <w:r w:rsidRPr="0018156A">
              <w:rPr>
                <w:rFonts w:ascii="Arial" w:hAnsi="Arial" w:cs="Arial"/>
              </w:rPr>
              <w:t xml:space="preserve">Busey, C. L., &amp; Walker, I. (2017). A dream and a bus: Black critical patriotism in elementary social studies standards. </w:t>
            </w:r>
            <w:r w:rsidRPr="0018156A">
              <w:rPr>
                <w:rFonts w:ascii="Arial" w:hAnsi="Arial" w:cs="Arial"/>
                <w:i/>
              </w:rPr>
              <w:t>Theory and Research in Social Education, 45</w:t>
            </w:r>
            <w:r w:rsidRPr="0018156A">
              <w:rPr>
                <w:rFonts w:ascii="Arial" w:hAnsi="Arial" w:cs="Arial"/>
              </w:rPr>
              <w:t>(4), 456-488.</w:t>
            </w:r>
          </w:p>
          <w:p w14:paraId="0B1D2620" w14:textId="77777777" w:rsidR="006D2D19" w:rsidRPr="0018156A" w:rsidRDefault="006D2D19" w:rsidP="00374120">
            <w:pPr>
              <w:rPr>
                <w:rFonts w:ascii="Arial" w:hAnsi="Arial" w:cs="Arial"/>
              </w:rPr>
            </w:pPr>
          </w:p>
          <w:p w14:paraId="41FBBFE3" w14:textId="77777777" w:rsidR="00374120" w:rsidRPr="0018156A" w:rsidRDefault="00374120" w:rsidP="00374120">
            <w:pPr>
              <w:rPr>
                <w:rFonts w:ascii="Arial" w:hAnsi="Arial" w:cs="Arial"/>
                <w:color w:val="000000"/>
              </w:rPr>
            </w:pPr>
            <w:r w:rsidRPr="0018156A">
              <w:rPr>
                <w:rFonts w:ascii="Arial" w:hAnsi="Arial" w:cs="Arial"/>
                <w:b/>
                <w:bCs/>
              </w:rPr>
              <w:t>Choose one:</w:t>
            </w:r>
          </w:p>
          <w:p w14:paraId="71FD340A" w14:textId="77777777" w:rsidR="00374120" w:rsidRPr="0018156A" w:rsidRDefault="00374120" w:rsidP="00374120">
            <w:pPr>
              <w:pStyle w:val="NormalWeb"/>
              <w:spacing w:before="0" w:beforeAutospacing="0" w:after="0" w:afterAutospacing="0"/>
              <w:rPr>
                <w:rFonts w:ascii="Arial" w:hAnsi="Arial" w:cs="Arial"/>
                <w:sz w:val="22"/>
                <w:szCs w:val="22"/>
              </w:rPr>
            </w:pPr>
            <w:r w:rsidRPr="0018156A">
              <w:rPr>
                <w:rFonts w:ascii="Arial" w:hAnsi="Arial" w:cs="Arial"/>
                <w:color w:val="000000"/>
                <w:sz w:val="22"/>
                <w:szCs w:val="22"/>
              </w:rPr>
              <w:t xml:space="preserve">Lin, A. (2015). Citizenship education in American schools and its role in developing civic engagement: A review of the research. </w:t>
            </w:r>
            <w:r w:rsidRPr="0018156A">
              <w:rPr>
                <w:rFonts w:ascii="Arial" w:hAnsi="Arial" w:cs="Arial"/>
                <w:i/>
                <w:iCs/>
                <w:color w:val="000000"/>
                <w:sz w:val="22"/>
                <w:szCs w:val="22"/>
              </w:rPr>
              <w:t>Educational Review, 67</w:t>
            </w:r>
            <w:r w:rsidRPr="0018156A">
              <w:rPr>
                <w:rFonts w:ascii="Arial" w:hAnsi="Arial" w:cs="Arial"/>
                <w:color w:val="000000"/>
                <w:sz w:val="22"/>
                <w:szCs w:val="22"/>
              </w:rPr>
              <w:t xml:space="preserve">(1), 35-63. </w:t>
            </w:r>
            <w:hyperlink r:id="rId16" w:history="1">
              <w:r w:rsidRPr="0018156A">
                <w:rPr>
                  <w:rStyle w:val="Hyperlink"/>
                  <w:rFonts w:ascii="Arial" w:eastAsiaTheme="majorEastAsia" w:hAnsi="Arial" w:cs="Arial"/>
                  <w:sz w:val="22"/>
                  <w:szCs w:val="22"/>
                </w:rPr>
                <w:t>https://doi.org/10.1080/00131911.2013.813440</w:t>
              </w:r>
            </w:hyperlink>
          </w:p>
          <w:p w14:paraId="19C255E7" w14:textId="77777777" w:rsidR="00374120" w:rsidRPr="0018156A" w:rsidRDefault="00374120" w:rsidP="00374120">
            <w:pPr>
              <w:rPr>
                <w:rFonts w:ascii="Arial" w:hAnsi="Arial" w:cs="Arial"/>
              </w:rPr>
            </w:pPr>
          </w:p>
          <w:p w14:paraId="4F66328B" w14:textId="77777777" w:rsidR="00374120" w:rsidRPr="0018156A" w:rsidRDefault="00374120" w:rsidP="00374120">
            <w:pPr>
              <w:rPr>
                <w:rFonts w:ascii="Arial" w:hAnsi="Arial" w:cs="Arial"/>
              </w:rPr>
            </w:pPr>
            <w:r w:rsidRPr="0018156A">
              <w:rPr>
                <w:rFonts w:ascii="Arial" w:hAnsi="Arial" w:cs="Arial"/>
              </w:rPr>
              <w:t xml:space="preserve">Weber, C. A., &amp; Montgomery, S. E. (2019). The emergence of elementary citizenship education: Insights from Iowa’s rural schools, 1910-1935. </w:t>
            </w:r>
            <w:r w:rsidRPr="0018156A">
              <w:rPr>
                <w:rFonts w:ascii="Arial" w:hAnsi="Arial" w:cs="Arial"/>
                <w:i/>
              </w:rPr>
              <w:t>Theory &amp; Research in Social Education, 47</w:t>
            </w:r>
            <w:r w:rsidRPr="0018156A">
              <w:rPr>
                <w:rFonts w:ascii="Arial" w:hAnsi="Arial" w:cs="Arial"/>
              </w:rPr>
              <w:t xml:space="preserve">(2), 261-293. </w:t>
            </w:r>
            <w:hyperlink r:id="rId17" w:history="1">
              <w:r w:rsidRPr="0018156A">
                <w:rPr>
                  <w:rStyle w:val="Hyperlink"/>
                  <w:rFonts w:ascii="Arial" w:hAnsi="Arial" w:cs="Arial"/>
                </w:rPr>
                <w:t>https://doi.org/10.1080/00933104.2018.1501449</w:t>
              </w:r>
            </w:hyperlink>
          </w:p>
          <w:p w14:paraId="6C73EB84" w14:textId="6BEF34E3" w:rsidR="006C1DCD" w:rsidRPr="0018156A" w:rsidRDefault="006C1DCD" w:rsidP="00562F66">
            <w:pPr>
              <w:pStyle w:val="NormalWeb"/>
              <w:spacing w:before="0" w:beforeAutospacing="0" w:after="0" w:afterAutospacing="0"/>
              <w:rPr>
                <w:rFonts w:ascii="Arial" w:hAnsi="Arial" w:cs="Arial"/>
                <w:sz w:val="22"/>
                <w:szCs w:val="22"/>
              </w:rPr>
            </w:pPr>
          </w:p>
        </w:tc>
        <w:tc>
          <w:tcPr>
            <w:tcW w:w="2065" w:type="dxa"/>
          </w:tcPr>
          <w:p w14:paraId="361F0E0E" w14:textId="14D35D92" w:rsidR="008B1D70" w:rsidRPr="0018156A" w:rsidRDefault="006C1DCD">
            <w:pPr>
              <w:rPr>
                <w:rFonts w:ascii="Arial" w:hAnsi="Arial" w:cs="Arial"/>
              </w:rPr>
            </w:pPr>
            <w:r w:rsidRPr="0018156A">
              <w:rPr>
                <w:rFonts w:ascii="Arial" w:hAnsi="Arial" w:cs="Arial"/>
              </w:rPr>
              <w:t>Learning Task #</w:t>
            </w:r>
            <w:r w:rsidR="00374120" w:rsidRPr="0018156A">
              <w:rPr>
                <w:rFonts w:ascii="Arial" w:hAnsi="Arial" w:cs="Arial"/>
              </w:rPr>
              <w:t>2</w:t>
            </w:r>
            <w:r w:rsidRPr="0018156A">
              <w:rPr>
                <w:rFonts w:ascii="Arial" w:hAnsi="Arial" w:cs="Arial"/>
              </w:rPr>
              <w:t xml:space="preserve"> (original post by 1/23; replies by 1/26)</w:t>
            </w:r>
          </w:p>
        </w:tc>
      </w:tr>
      <w:tr w:rsidR="008B1D70" w:rsidRPr="0018156A" w14:paraId="60530760" w14:textId="77777777" w:rsidTr="00F93638">
        <w:tc>
          <w:tcPr>
            <w:tcW w:w="1448" w:type="dxa"/>
          </w:tcPr>
          <w:p w14:paraId="04E641E9" w14:textId="43880D41" w:rsidR="008B1D70" w:rsidRPr="0018156A" w:rsidRDefault="008B1D70">
            <w:pPr>
              <w:rPr>
                <w:rFonts w:ascii="Arial" w:hAnsi="Arial" w:cs="Arial"/>
              </w:rPr>
            </w:pPr>
            <w:r w:rsidRPr="0018156A">
              <w:rPr>
                <w:rFonts w:ascii="Arial" w:hAnsi="Arial" w:cs="Arial"/>
              </w:rPr>
              <w:t>Week 3: January 27-February 2</w:t>
            </w:r>
          </w:p>
        </w:tc>
        <w:tc>
          <w:tcPr>
            <w:tcW w:w="5837" w:type="dxa"/>
          </w:tcPr>
          <w:p w14:paraId="6A4713E5" w14:textId="77777777" w:rsidR="009465DD" w:rsidRPr="0018156A" w:rsidRDefault="009465DD" w:rsidP="009465DD">
            <w:pPr>
              <w:rPr>
                <w:rFonts w:ascii="Arial" w:hAnsi="Arial" w:cs="Arial"/>
                <w:b/>
                <w:bCs/>
              </w:rPr>
            </w:pPr>
            <w:r w:rsidRPr="0018156A">
              <w:rPr>
                <w:rFonts w:ascii="Arial" w:hAnsi="Arial" w:cs="Arial"/>
                <w:b/>
                <w:bCs/>
              </w:rPr>
              <w:t>Teachers’ Beliefs about Civics &amp; Citizenship</w:t>
            </w:r>
          </w:p>
          <w:p w14:paraId="43D328A9" w14:textId="77777777" w:rsidR="009465DD" w:rsidRPr="0018156A" w:rsidRDefault="009465DD" w:rsidP="009465DD">
            <w:pPr>
              <w:rPr>
                <w:rFonts w:ascii="Arial" w:hAnsi="Arial" w:cs="Arial"/>
              </w:rPr>
            </w:pPr>
          </w:p>
          <w:p w14:paraId="16CBA786" w14:textId="77777777" w:rsidR="009465DD" w:rsidRPr="0018156A" w:rsidRDefault="009465DD" w:rsidP="009465DD">
            <w:pPr>
              <w:rPr>
                <w:rFonts w:ascii="Arial" w:hAnsi="Arial" w:cs="Arial"/>
                <w:b/>
                <w:bCs/>
              </w:rPr>
            </w:pPr>
            <w:r w:rsidRPr="0018156A">
              <w:rPr>
                <w:rFonts w:ascii="Arial" w:hAnsi="Arial" w:cs="Arial"/>
                <w:b/>
                <w:bCs/>
              </w:rPr>
              <w:t>Readings:</w:t>
            </w:r>
          </w:p>
          <w:p w14:paraId="300172FE" w14:textId="77777777" w:rsidR="009465DD" w:rsidRPr="0018156A" w:rsidRDefault="009465DD" w:rsidP="009465DD">
            <w:pPr>
              <w:rPr>
                <w:rFonts w:ascii="Arial" w:hAnsi="Arial" w:cs="Arial"/>
              </w:rPr>
            </w:pPr>
            <w:r w:rsidRPr="0018156A">
              <w:rPr>
                <w:rFonts w:ascii="Arial" w:hAnsi="Arial" w:cs="Arial"/>
              </w:rPr>
              <w:t xml:space="preserve">Knowles, R. T., &amp; Castro, A. J. (2019). The implications of ideology on teachers’ beliefs regarding civic education. Teaching and Teacher Education, 77, 226-239. </w:t>
            </w:r>
            <w:hyperlink r:id="rId18" w:history="1">
              <w:r w:rsidRPr="0018156A">
                <w:rPr>
                  <w:rStyle w:val="Hyperlink"/>
                  <w:rFonts w:ascii="Arial" w:hAnsi="Arial" w:cs="Arial"/>
                </w:rPr>
                <w:t>https://doi.org/10.1016/j.tate.2018.10.009</w:t>
              </w:r>
            </w:hyperlink>
          </w:p>
          <w:p w14:paraId="42A550AA" w14:textId="77777777" w:rsidR="009465DD" w:rsidRPr="0018156A" w:rsidRDefault="009465DD" w:rsidP="009465DD">
            <w:pPr>
              <w:rPr>
                <w:rFonts w:ascii="Arial" w:hAnsi="Arial" w:cs="Arial"/>
              </w:rPr>
            </w:pPr>
          </w:p>
          <w:p w14:paraId="2F9E2F3B" w14:textId="77777777" w:rsidR="00F65ECB" w:rsidRPr="0018156A" w:rsidRDefault="00F65ECB" w:rsidP="00F65ECB">
            <w:pPr>
              <w:rPr>
                <w:rFonts w:ascii="Arial" w:hAnsi="Arial" w:cs="Arial"/>
              </w:rPr>
            </w:pPr>
            <w:r w:rsidRPr="0018156A">
              <w:rPr>
                <w:rFonts w:ascii="Arial" w:hAnsi="Arial" w:cs="Arial"/>
              </w:rPr>
              <w:t xml:space="preserve">Brown, C., West, R., &amp; Washington, E. Y. (2023). “Have we been civically educated to seize the present moment?” Two black social educators’ sense-making of civic education. In K. E. Duncan (Eds), </w:t>
            </w:r>
            <w:r w:rsidRPr="0018156A">
              <w:rPr>
                <w:rFonts w:ascii="Arial" w:hAnsi="Arial" w:cs="Arial"/>
                <w:i/>
                <w:iCs/>
              </w:rPr>
              <w:t xml:space="preserve">Civic engagement in communities of color: Pedagogy for learning and life in a more expansive democracy </w:t>
            </w:r>
            <w:r w:rsidRPr="0018156A">
              <w:rPr>
                <w:rFonts w:ascii="Arial" w:hAnsi="Arial" w:cs="Arial"/>
              </w:rPr>
              <w:t>(pp. 17-30). Teachers College Press.</w:t>
            </w:r>
          </w:p>
          <w:p w14:paraId="0C9E4A89" w14:textId="77777777" w:rsidR="00F65ECB" w:rsidRPr="0018156A" w:rsidRDefault="00F65ECB" w:rsidP="009465DD">
            <w:pPr>
              <w:rPr>
                <w:rFonts w:ascii="Arial" w:hAnsi="Arial" w:cs="Arial"/>
              </w:rPr>
            </w:pPr>
          </w:p>
          <w:p w14:paraId="654F1ED6" w14:textId="77777777" w:rsidR="009465DD" w:rsidRPr="0018156A" w:rsidRDefault="009465DD" w:rsidP="009465DD">
            <w:pPr>
              <w:rPr>
                <w:rFonts w:ascii="Arial" w:hAnsi="Arial" w:cs="Arial"/>
              </w:rPr>
            </w:pPr>
            <w:r w:rsidRPr="0018156A">
              <w:rPr>
                <w:rFonts w:ascii="Arial" w:hAnsi="Arial" w:cs="Arial"/>
              </w:rPr>
              <w:t xml:space="preserve">Diliberti, M. K., &amp; Kaufman, J. H. (2002). How are U.S. public school teachers approaching civic and citizenship education? </w:t>
            </w:r>
            <w:hyperlink r:id="rId19" w:anchor=":~:text=whole%20school%20experience.-,U.S.%20Teachers%20Most%20Commonly%20Chose%20the%20Development%20of%20Students'%20Critical,of%20Civic%20and%20Citizenship%20Education" w:history="1">
              <w:r w:rsidRPr="0018156A">
                <w:rPr>
                  <w:rStyle w:val="Hyperlink"/>
                  <w:rFonts w:ascii="Arial" w:hAnsi="Arial" w:cs="Arial"/>
                </w:rPr>
                <w:t>Link</w:t>
              </w:r>
            </w:hyperlink>
          </w:p>
          <w:p w14:paraId="107B4B75" w14:textId="4E50B2FF" w:rsidR="00162F87" w:rsidRPr="0018156A" w:rsidRDefault="00162F87" w:rsidP="00374120">
            <w:pPr>
              <w:rPr>
                <w:rFonts w:ascii="Arial" w:hAnsi="Arial" w:cs="Arial"/>
              </w:rPr>
            </w:pPr>
          </w:p>
        </w:tc>
        <w:tc>
          <w:tcPr>
            <w:tcW w:w="2065" w:type="dxa"/>
          </w:tcPr>
          <w:p w14:paraId="38DAE951" w14:textId="7E0A2DDB" w:rsidR="007138D3" w:rsidRPr="0018156A" w:rsidRDefault="007138D3" w:rsidP="007138D3">
            <w:pPr>
              <w:rPr>
                <w:rFonts w:ascii="Arial" w:hAnsi="Arial" w:cs="Arial"/>
              </w:rPr>
            </w:pPr>
            <w:r w:rsidRPr="0018156A">
              <w:rPr>
                <w:rFonts w:ascii="Arial" w:hAnsi="Arial" w:cs="Arial"/>
              </w:rPr>
              <w:t>Civic Autobiography Part 1 (due by 1/30)</w:t>
            </w:r>
          </w:p>
          <w:p w14:paraId="594EB7BD" w14:textId="77777777" w:rsidR="00083B6D" w:rsidRDefault="00083B6D">
            <w:pPr>
              <w:rPr>
                <w:rFonts w:ascii="Arial" w:hAnsi="Arial" w:cs="Arial"/>
              </w:rPr>
            </w:pPr>
          </w:p>
          <w:p w14:paraId="58418B33" w14:textId="4551419B" w:rsidR="008B1D70" w:rsidRPr="0018156A" w:rsidRDefault="00162F87">
            <w:pPr>
              <w:rPr>
                <w:rFonts w:ascii="Arial" w:hAnsi="Arial" w:cs="Arial"/>
              </w:rPr>
            </w:pPr>
            <w:r w:rsidRPr="0018156A">
              <w:rPr>
                <w:rFonts w:ascii="Arial" w:hAnsi="Arial" w:cs="Arial"/>
              </w:rPr>
              <w:t>Learning Task #</w:t>
            </w:r>
            <w:r w:rsidR="009465DD" w:rsidRPr="0018156A">
              <w:rPr>
                <w:rFonts w:ascii="Arial" w:hAnsi="Arial" w:cs="Arial"/>
              </w:rPr>
              <w:t>3</w:t>
            </w:r>
            <w:r w:rsidRPr="0018156A">
              <w:rPr>
                <w:rFonts w:ascii="Arial" w:hAnsi="Arial" w:cs="Arial"/>
              </w:rPr>
              <w:t xml:space="preserve"> </w:t>
            </w:r>
          </w:p>
          <w:p w14:paraId="26601BBC" w14:textId="55D17827" w:rsidR="00162F87" w:rsidRPr="0018156A" w:rsidRDefault="00162F87">
            <w:pPr>
              <w:rPr>
                <w:rFonts w:ascii="Arial" w:hAnsi="Arial" w:cs="Arial"/>
              </w:rPr>
            </w:pPr>
            <w:r w:rsidRPr="0018156A">
              <w:rPr>
                <w:rFonts w:ascii="Arial" w:hAnsi="Arial" w:cs="Arial"/>
              </w:rPr>
              <w:t>(original post by 1/30</w:t>
            </w:r>
            <w:r w:rsidR="007138D3" w:rsidRPr="0018156A">
              <w:rPr>
                <w:rFonts w:ascii="Arial" w:hAnsi="Arial" w:cs="Arial"/>
              </w:rPr>
              <w:t>)</w:t>
            </w:r>
          </w:p>
          <w:p w14:paraId="6183A33D" w14:textId="77777777" w:rsidR="006C1DCD" w:rsidRPr="0018156A" w:rsidRDefault="006C1DCD">
            <w:pPr>
              <w:rPr>
                <w:rFonts w:ascii="Arial" w:hAnsi="Arial" w:cs="Arial"/>
              </w:rPr>
            </w:pPr>
          </w:p>
          <w:p w14:paraId="650A89BD" w14:textId="64875A37" w:rsidR="006C1DCD" w:rsidRPr="0018156A" w:rsidRDefault="007138D3">
            <w:pPr>
              <w:rPr>
                <w:rFonts w:ascii="Arial" w:hAnsi="Arial" w:cs="Arial"/>
              </w:rPr>
            </w:pPr>
            <w:r w:rsidRPr="0018156A">
              <w:rPr>
                <w:rFonts w:ascii="Arial" w:hAnsi="Arial" w:cs="Arial"/>
              </w:rPr>
              <w:t>Replies to Civic Autobiographies &amp; Learning Task (by 2</w:t>
            </w:r>
            <w:r w:rsidR="00104EDB" w:rsidRPr="0018156A">
              <w:rPr>
                <w:rFonts w:ascii="Arial" w:hAnsi="Arial" w:cs="Arial"/>
              </w:rPr>
              <w:t>/2</w:t>
            </w:r>
            <w:r w:rsidRPr="0018156A">
              <w:rPr>
                <w:rFonts w:ascii="Arial" w:hAnsi="Arial" w:cs="Arial"/>
              </w:rPr>
              <w:t>)</w:t>
            </w:r>
          </w:p>
        </w:tc>
      </w:tr>
      <w:tr w:rsidR="008B1D70" w:rsidRPr="0018156A" w14:paraId="22AE7FD1" w14:textId="77777777" w:rsidTr="00F93638">
        <w:tc>
          <w:tcPr>
            <w:tcW w:w="1448" w:type="dxa"/>
          </w:tcPr>
          <w:p w14:paraId="6C4EE768" w14:textId="18A9DB70" w:rsidR="008B1D70" w:rsidRPr="0018156A" w:rsidRDefault="008B1D70">
            <w:pPr>
              <w:rPr>
                <w:rFonts w:ascii="Arial" w:hAnsi="Arial" w:cs="Arial"/>
              </w:rPr>
            </w:pPr>
            <w:r w:rsidRPr="0018156A">
              <w:rPr>
                <w:rFonts w:ascii="Arial" w:hAnsi="Arial" w:cs="Arial"/>
              </w:rPr>
              <w:lastRenderedPageBreak/>
              <w:t>Week 4: February 3-9</w:t>
            </w:r>
          </w:p>
        </w:tc>
        <w:tc>
          <w:tcPr>
            <w:tcW w:w="5837" w:type="dxa"/>
          </w:tcPr>
          <w:p w14:paraId="2A15617D" w14:textId="77777777" w:rsidR="00104EDB" w:rsidRPr="0018156A" w:rsidRDefault="00104EDB" w:rsidP="00104EDB">
            <w:pPr>
              <w:rPr>
                <w:rFonts w:ascii="Arial" w:hAnsi="Arial" w:cs="Arial"/>
                <w:b/>
                <w:bCs/>
              </w:rPr>
            </w:pPr>
            <w:r w:rsidRPr="0018156A">
              <w:rPr>
                <w:rFonts w:ascii="Arial" w:hAnsi="Arial" w:cs="Arial"/>
                <w:b/>
                <w:bCs/>
              </w:rPr>
              <w:t>Critical Civics Education – Cultural Identity &amp; Belonging</w:t>
            </w:r>
          </w:p>
          <w:p w14:paraId="1149B9E7" w14:textId="77777777" w:rsidR="00104EDB" w:rsidRPr="0018156A" w:rsidRDefault="00104EDB" w:rsidP="00104EDB">
            <w:pPr>
              <w:rPr>
                <w:rFonts w:ascii="Arial" w:hAnsi="Arial" w:cs="Arial"/>
              </w:rPr>
            </w:pPr>
          </w:p>
          <w:p w14:paraId="546D7CF4" w14:textId="77777777" w:rsidR="00104EDB" w:rsidRPr="0018156A" w:rsidRDefault="00104EDB" w:rsidP="00104EDB">
            <w:pPr>
              <w:rPr>
                <w:rFonts w:ascii="Arial" w:hAnsi="Arial" w:cs="Arial"/>
                <w:b/>
                <w:bCs/>
              </w:rPr>
            </w:pPr>
            <w:r w:rsidRPr="0018156A">
              <w:rPr>
                <w:rFonts w:ascii="Arial" w:hAnsi="Arial" w:cs="Arial"/>
                <w:b/>
                <w:bCs/>
              </w:rPr>
              <w:t>Readings:</w:t>
            </w:r>
          </w:p>
          <w:p w14:paraId="075F72A9" w14:textId="77777777" w:rsidR="00104EDB" w:rsidRPr="0018156A" w:rsidRDefault="00104EDB" w:rsidP="00104EDB">
            <w:pPr>
              <w:rPr>
                <w:rFonts w:ascii="Arial" w:hAnsi="Arial" w:cs="Arial"/>
              </w:rPr>
            </w:pPr>
            <w:r w:rsidRPr="0018156A">
              <w:rPr>
                <w:rFonts w:ascii="Arial" w:hAnsi="Arial" w:cs="Arial"/>
              </w:rPr>
              <w:t xml:space="preserve">Rodríguez, N. N. (2018). From margins to center: Developing cultural citizenship education through the teaching of Asian American history. </w:t>
            </w:r>
            <w:r w:rsidRPr="0018156A">
              <w:rPr>
                <w:rFonts w:ascii="Arial" w:hAnsi="Arial" w:cs="Arial"/>
                <w:i/>
              </w:rPr>
              <w:t>Theory &amp; Research in Social Education, 46</w:t>
            </w:r>
            <w:r w:rsidRPr="0018156A">
              <w:rPr>
                <w:rFonts w:ascii="Arial" w:hAnsi="Arial" w:cs="Arial"/>
              </w:rPr>
              <w:t>(4), 528-573.</w:t>
            </w:r>
          </w:p>
          <w:p w14:paraId="73BE84F3" w14:textId="77777777" w:rsidR="00104EDB" w:rsidRPr="0018156A" w:rsidRDefault="00104EDB" w:rsidP="00104EDB">
            <w:pPr>
              <w:rPr>
                <w:rFonts w:ascii="Arial" w:hAnsi="Arial" w:cs="Arial"/>
              </w:rPr>
            </w:pPr>
          </w:p>
          <w:p w14:paraId="6EFF4A06" w14:textId="77777777" w:rsidR="00104EDB" w:rsidRPr="0018156A" w:rsidRDefault="00104EDB" w:rsidP="00104EDB">
            <w:pPr>
              <w:rPr>
                <w:rFonts w:ascii="Arial" w:hAnsi="Arial" w:cs="Arial"/>
              </w:rPr>
            </w:pPr>
            <w:r w:rsidRPr="0018156A">
              <w:rPr>
                <w:rFonts w:ascii="Arial" w:hAnsi="Arial" w:cs="Arial"/>
              </w:rPr>
              <w:t xml:space="preserve">Vickery, A. (2015). It was never meant for us: Towards a black feminist construct of citizenship in social studies. </w:t>
            </w:r>
            <w:r w:rsidRPr="0018156A">
              <w:rPr>
                <w:rFonts w:ascii="Arial" w:hAnsi="Arial" w:cs="Arial"/>
                <w:i/>
                <w:iCs/>
              </w:rPr>
              <w:t>Journal of Social Studies, 39,</w:t>
            </w:r>
            <w:r w:rsidRPr="0018156A">
              <w:rPr>
                <w:rFonts w:ascii="Arial" w:hAnsi="Arial" w:cs="Arial"/>
              </w:rPr>
              <w:t xml:space="preserve"> 163-172. </w:t>
            </w:r>
          </w:p>
          <w:p w14:paraId="52C7A9CF" w14:textId="77777777" w:rsidR="00104EDB" w:rsidRPr="0018156A" w:rsidRDefault="00104EDB" w:rsidP="00104EDB">
            <w:pPr>
              <w:rPr>
                <w:rFonts w:ascii="Arial" w:hAnsi="Arial" w:cs="Arial"/>
              </w:rPr>
            </w:pPr>
          </w:p>
          <w:p w14:paraId="50CA5E1D" w14:textId="77777777" w:rsidR="00104EDB" w:rsidRPr="0018156A" w:rsidRDefault="00104EDB" w:rsidP="00104EDB">
            <w:pPr>
              <w:rPr>
                <w:rFonts w:ascii="Arial" w:hAnsi="Arial" w:cs="Arial"/>
              </w:rPr>
            </w:pPr>
            <w:r w:rsidRPr="0018156A">
              <w:rPr>
                <w:rFonts w:ascii="Arial" w:hAnsi="Arial" w:cs="Arial"/>
              </w:rPr>
              <w:t xml:space="preserve">Kim, Y., &amp; An, S. (2024). Leveraging community assets and carving out the anti-racist futures: Asian American teachers’ pedagogies and praxis in urban schools. </w:t>
            </w:r>
            <w:r w:rsidRPr="0018156A">
              <w:rPr>
                <w:rFonts w:ascii="Arial" w:hAnsi="Arial" w:cs="Arial"/>
                <w:i/>
                <w:iCs/>
              </w:rPr>
              <w:t>Urban Education</w:t>
            </w:r>
            <w:r w:rsidRPr="0018156A">
              <w:rPr>
                <w:rFonts w:ascii="Arial" w:hAnsi="Arial" w:cs="Arial"/>
              </w:rPr>
              <w:t xml:space="preserve">. Advance online publication. </w:t>
            </w:r>
            <w:hyperlink r:id="rId20" w:history="1">
              <w:r w:rsidRPr="0018156A">
                <w:rPr>
                  <w:rStyle w:val="Hyperlink"/>
                  <w:rFonts w:ascii="Arial" w:hAnsi="Arial" w:cs="Arial"/>
                </w:rPr>
                <w:t>https://doi.org/10.1177/00420859241293124</w:t>
              </w:r>
            </w:hyperlink>
          </w:p>
          <w:p w14:paraId="2A107273" w14:textId="38EEC97A" w:rsidR="00162F87" w:rsidRPr="0018156A" w:rsidRDefault="00162F87" w:rsidP="009465DD">
            <w:pPr>
              <w:rPr>
                <w:rFonts w:ascii="Arial" w:hAnsi="Arial" w:cs="Arial"/>
                <w:b/>
                <w:bCs/>
              </w:rPr>
            </w:pPr>
          </w:p>
        </w:tc>
        <w:tc>
          <w:tcPr>
            <w:tcW w:w="2065" w:type="dxa"/>
          </w:tcPr>
          <w:p w14:paraId="1CE2D4C4" w14:textId="5609B8FE" w:rsidR="0033438E" w:rsidRPr="0018156A" w:rsidRDefault="0033438E">
            <w:pPr>
              <w:rPr>
                <w:rFonts w:ascii="Arial" w:hAnsi="Arial" w:cs="Arial"/>
              </w:rPr>
            </w:pPr>
            <w:r w:rsidRPr="0018156A">
              <w:rPr>
                <w:rFonts w:ascii="Arial" w:hAnsi="Arial" w:cs="Arial"/>
              </w:rPr>
              <w:t>Learning Task #</w:t>
            </w:r>
            <w:r w:rsidR="00104EDB" w:rsidRPr="0018156A">
              <w:rPr>
                <w:rFonts w:ascii="Arial" w:hAnsi="Arial" w:cs="Arial"/>
              </w:rPr>
              <w:t>4</w:t>
            </w:r>
          </w:p>
          <w:p w14:paraId="7C0A49FE" w14:textId="014DA62F" w:rsidR="0033438E" w:rsidRPr="0018156A" w:rsidRDefault="0033438E">
            <w:pPr>
              <w:rPr>
                <w:rFonts w:ascii="Arial" w:hAnsi="Arial" w:cs="Arial"/>
              </w:rPr>
            </w:pPr>
            <w:r w:rsidRPr="0018156A">
              <w:rPr>
                <w:rFonts w:ascii="Arial" w:hAnsi="Arial" w:cs="Arial"/>
              </w:rPr>
              <w:t xml:space="preserve">(original post by </w:t>
            </w:r>
            <w:r w:rsidR="00104EDB" w:rsidRPr="0018156A">
              <w:rPr>
                <w:rFonts w:ascii="Arial" w:hAnsi="Arial" w:cs="Arial"/>
              </w:rPr>
              <w:t>2/</w:t>
            </w:r>
            <w:r w:rsidR="00D51234" w:rsidRPr="0018156A">
              <w:rPr>
                <w:rFonts w:ascii="Arial" w:hAnsi="Arial" w:cs="Arial"/>
              </w:rPr>
              <w:t>6; replies by 2/9</w:t>
            </w:r>
            <w:r w:rsidRPr="0018156A">
              <w:rPr>
                <w:rFonts w:ascii="Arial" w:hAnsi="Arial" w:cs="Arial"/>
              </w:rPr>
              <w:t>)</w:t>
            </w:r>
          </w:p>
          <w:p w14:paraId="01D3B437" w14:textId="77777777" w:rsidR="0033438E" w:rsidRPr="0018156A" w:rsidRDefault="0033438E">
            <w:pPr>
              <w:rPr>
                <w:rFonts w:ascii="Arial" w:hAnsi="Arial" w:cs="Arial"/>
              </w:rPr>
            </w:pPr>
          </w:p>
          <w:p w14:paraId="54036E62" w14:textId="47755356" w:rsidR="0033438E" w:rsidRPr="0018156A" w:rsidRDefault="0033438E">
            <w:pPr>
              <w:rPr>
                <w:rFonts w:ascii="Arial" w:hAnsi="Arial" w:cs="Arial"/>
              </w:rPr>
            </w:pPr>
          </w:p>
        </w:tc>
      </w:tr>
      <w:tr w:rsidR="008B1D70" w:rsidRPr="0018156A" w14:paraId="05D505CD" w14:textId="77777777" w:rsidTr="00F93638">
        <w:tc>
          <w:tcPr>
            <w:tcW w:w="1448" w:type="dxa"/>
          </w:tcPr>
          <w:p w14:paraId="1B6A4314" w14:textId="5B687A0C" w:rsidR="008B1D70" w:rsidRPr="0018156A" w:rsidRDefault="008B1D70">
            <w:pPr>
              <w:rPr>
                <w:rFonts w:ascii="Arial" w:hAnsi="Arial" w:cs="Arial"/>
              </w:rPr>
            </w:pPr>
            <w:r w:rsidRPr="0018156A">
              <w:rPr>
                <w:rFonts w:ascii="Arial" w:hAnsi="Arial" w:cs="Arial"/>
              </w:rPr>
              <w:t>Week 5: February 10-16</w:t>
            </w:r>
          </w:p>
        </w:tc>
        <w:tc>
          <w:tcPr>
            <w:tcW w:w="5837" w:type="dxa"/>
          </w:tcPr>
          <w:p w14:paraId="56F0BD9F" w14:textId="77777777" w:rsidR="00D51234" w:rsidRPr="0018156A" w:rsidRDefault="00D51234" w:rsidP="00D51234">
            <w:pPr>
              <w:rPr>
                <w:rFonts w:ascii="Arial" w:hAnsi="Arial" w:cs="Arial"/>
                <w:b/>
                <w:bCs/>
              </w:rPr>
            </w:pPr>
            <w:r w:rsidRPr="0018156A">
              <w:rPr>
                <w:rFonts w:ascii="Arial" w:hAnsi="Arial" w:cs="Arial"/>
                <w:b/>
                <w:bCs/>
              </w:rPr>
              <w:t>Critical Civics Education – Collective Agency</w:t>
            </w:r>
          </w:p>
          <w:p w14:paraId="6CA75626" w14:textId="77777777" w:rsidR="00D51234" w:rsidRPr="0018156A" w:rsidRDefault="00D51234" w:rsidP="00D51234">
            <w:pPr>
              <w:rPr>
                <w:rFonts w:ascii="Arial" w:hAnsi="Arial" w:cs="Arial"/>
                <w:b/>
                <w:bCs/>
              </w:rPr>
            </w:pPr>
          </w:p>
          <w:p w14:paraId="6AA0E464" w14:textId="77777777" w:rsidR="00D51234" w:rsidRPr="0018156A" w:rsidRDefault="00D51234" w:rsidP="00D51234">
            <w:pPr>
              <w:rPr>
                <w:rFonts w:ascii="Arial" w:hAnsi="Arial" w:cs="Arial"/>
                <w:b/>
                <w:bCs/>
              </w:rPr>
            </w:pPr>
            <w:r w:rsidRPr="0018156A">
              <w:rPr>
                <w:rFonts w:ascii="Arial" w:hAnsi="Arial" w:cs="Arial"/>
                <w:b/>
                <w:bCs/>
              </w:rPr>
              <w:t>Readings:</w:t>
            </w:r>
          </w:p>
          <w:p w14:paraId="3966C272" w14:textId="77777777" w:rsidR="00D51234" w:rsidRPr="0018156A" w:rsidRDefault="00D51234" w:rsidP="00D51234">
            <w:pPr>
              <w:rPr>
                <w:rFonts w:ascii="Arial" w:hAnsi="Arial" w:cs="Arial"/>
              </w:rPr>
            </w:pPr>
            <w:r w:rsidRPr="0018156A">
              <w:rPr>
                <w:rFonts w:ascii="Arial" w:hAnsi="Arial" w:cs="Arial"/>
              </w:rPr>
              <w:t>Swalwell, K., &amp; Payne, K. A. (2019). Critical civic education for young children.</w:t>
            </w:r>
            <w:r w:rsidRPr="0018156A">
              <w:rPr>
                <w:rFonts w:ascii="Arial" w:hAnsi="Arial" w:cs="Arial"/>
                <w:i/>
                <w:iCs/>
              </w:rPr>
              <w:t xml:space="preserve"> Multicultural Perspectives, 21</w:t>
            </w:r>
            <w:r w:rsidRPr="0018156A">
              <w:rPr>
                <w:rFonts w:ascii="Arial" w:hAnsi="Arial" w:cs="Arial"/>
              </w:rPr>
              <w:t>(2), 127-132. DOI: 10.1080/15210960.2019.1606641</w:t>
            </w:r>
          </w:p>
          <w:p w14:paraId="071186C4" w14:textId="77777777" w:rsidR="0030364A" w:rsidRPr="0018156A" w:rsidRDefault="0030364A" w:rsidP="00D51234">
            <w:pPr>
              <w:rPr>
                <w:rFonts w:ascii="Arial" w:hAnsi="Arial" w:cs="Arial"/>
              </w:rPr>
            </w:pPr>
          </w:p>
          <w:p w14:paraId="30A30FAD" w14:textId="759A9886" w:rsidR="0030364A" w:rsidRPr="0018156A" w:rsidRDefault="0030364A" w:rsidP="00D51234">
            <w:pPr>
              <w:rPr>
                <w:rFonts w:ascii="Arial" w:hAnsi="Arial" w:cs="Arial"/>
              </w:rPr>
            </w:pPr>
            <w:r w:rsidRPr="0018156A">
              <w:rPr>
                <w:rFonts w:ascii="Arial" w:hAnsi="Arial" w:cs="Arial"/>
              </w:rPr>
              <w:t>An, S. (</w:t>
            </w:r>
            <w:r w:rsidR="003214F4" w:rsidRPr="0018156A">
              <w:rPr>
                <w:rFonts w:ascii="Arial" w:hAnsi="Arial" w:cs="Arial"/>
              </w:rPr>
              <w:t>2023). “Our fol</w:t>
            </w:r>
            <w:r w:rsidR="00F253DC">
              <w:rPr>
                <w:rFonts w:ascii="Arial" w:hAnsi="Arial" w:cs="Arial"/>
              </w:rPr>
              <w:t>k</w:t>
            </w:r>
            <w:r w:rsidR="003214F4" w:rsidRPr="0018156A">
              <w:rPr>
                <w:rFonts w:ascii="Arial" w:hAnsi="Arial" w:cs="Arial"/>
              </w:rPr>
              <w:t xml:space="preserve">s were badass!” Learning and dreaming in basement. </w:t>
            </w:r>
            <w:r w:rsidR="003214F4" w:rsidRPr="0018156A">
              <w:rPr>
                <w:rFonts w:ascii="Arial" w:hAnsi="Arial" w:cs="Arial"/>
                <w:i/>
                <w:iCs/>
              </w:rPr>
              <w:t>Rethinking Schools</w:t>
            </w:r>
            <w:r w:rsidR="001164D3" w:rsidRPr="0018156A">
              <w:rPr>
                <w:rFonts w:ascii="Arial" w:hAnsi="Arial" w:cs="Arial"/>
              </w:rPr>
              <w:t xml:space="preserve">. </w:t>
            </w:r>
            <w:hyperlink r:id="rId21" w:history="1">
              <w:r w:rsidR="001164D3" w:rsidRPr="0018156A">
                <w:rPr>
                  <w:rStyle w:val="Hyperlink"/>
                  <w:rFonts w:ascii="Arial" w:hAnsi="Arial" w:cs="Arial"/>
                </w:rPr>
                <w:t>https://rethinkingschools.org/articles/our-folks-were-badass/</w:t>
              </w:r>
            </w:hyperlink>
          </w:p>
          <w:p w14:paraId="357807EE" w14:textId="77777777" w:rsidR="001164D3" w:rsidRPr="0018156A" w:rsidRDefault="001164D3" w:rsidP="00D51234">
            <w:pPr>
              <w:rPr>
                <w:rFonts w:ascii="Arial" w:hAnsi="Arial" w:cs="Arial"/>
              </w:rPr>
            </w:pPr>
          </w:p>
          <w:p w14:paraId="569C1B0C" w14:textId="5559F3E4" w:rsidR="007F7F52" w:rsidRPr="0018156A" w:rsidRDefault="0067710F" w:rsidP="0067710F">
            <w:pPr>
              <w:rPr>
                <w:rFonts w:ascii="Arial" w:hAnsi="Arial" w:cs="Arial"/>
              </w:rPr>
            </w:pPr>
            <w:r w:rsidRPr="0018156A">
              <w:rPr>
                <w:rFonts w:ascii="Arial" w:hAnsi="Arial" w:cs="Arial"/>
              </w:rPr>
              <w:t>TBD</w:t>
            </w:r>
          </w:p>
        </w:tc>
        <w:tc>
          <w:tcPr>
            <w:tcW w:w="2065" w:type="dxa"/>
          </w:tcPr>
          <w:p w14:paraId="3DC691D2" w14:textId="7D4C92FF" w:rsidR="008B1D70" w:rsidRPr="0018156A" w:rsidRDefault="00570FB6">
            <w:pPr>
              <w:rPr>
                <w:rFonts w:ascii="Arial" w:hAnsi="Arial" w:cs="Arial"/>
              </w:rPr>
            </w:pPr>
            <w:r w:rsidRPr="0018156A">
              <w:rPr>
                <w:rFonts w:ascii="Arial" w:hAnsi="Arial" w:cs="Arial"/>
              </w:rPr>
              <w:t>Learning Task #5 (original post by 2/13; replies by 2/16)</w:t>
            </w:r>
          </w:p>
        </w:tc>
      </w:tr>
      <w:tr w:rsidR="008B1D70" w:rsidRPr="0018156A" w14:paraId="7069BF8D" w14:textId="77777777" w:rsidTr="00F93638">
        <w:tc>
          <w:tcPr>
            <w:tcW w:w="1448" w:type="dxa"/>
          </w:tcPr>
          <w:p w14:paraId="584C3B26" w14:textId="7B43AD8A" w:rsidR="008B1D70" w:rsidRPr="0018156A" w:rsidRDefault="008B1D70">
            <w:pPr>
              <w:rPr>
                <w:rFonts w:ascii="Arial" w:hAnsi="Arial" w:cs="Arial"/>
              </w:rPr>
            </w:pPr>
            <w:r w:rsidRPr="0018156A">
              <w:rPr>
                <w:rFonts w:ascii="Arial" w:hAnsi="Arial" w:cs="Arial"/>
              </w:rPr>
              <w:t>Week 6: February 17-23</w:t>
            </w:r>
          </w:p>
        </w:tc>
        <w:tc>
          <w:tcPr>
            <w:tcW w:w="5837" w:type="dxa"/>
          </w:tcPr>
          <w:p w14:paraId="1EF54091" w14:textId="77777777" w:rsidR="00CF6060" w:rsidRPr="0018156A" w:rsidRDefault="00CF6060" w:rsidP="00CF6060">
            <w:pPr>
              <w:rPr>
                <w:rFonts w:ascii="Arial" w:hAnsi="Arial" w:cs="Arial"/>
                <w:b/>
                <w:bCs/>
              </w:rPr>
            </w:pPr>
            <w:r w:rsidRPr="0018156A">
              <w:rPr>
                <w:rFonts w:ascii="Arial" w:hAnsi="Arial" w:cs="Arial"/>
                <w:b/>
                <w:bCs/>
              </w:rPr>
              <w:t>Critical Civics Education – Beyond nation-state</w:t>
            </w:r>
          </w:p>
          <w:p w14:paraId="41BAC96D" w14:textId="77777777" w:rsidR="00CF6060" w:rsidRPr="0018156A" w:rsidRDefault="00CF6060" w:rsidP="00CF6060">
            <w:pPr>
              <w:rPr>
                <w:rFonts w:ascii="Arial" w:hAnsi="Arial" w:cs="Arial"/>
                <w:b/>
                <w:bCs/>
              </w:rPr>
            </w:pPr>
          </w:p>
          <w:p w14:paraId="35CE30C4" w14:textId="77777777" w:rsidR="00CF6060" w:rsidRPr="0018156A" w:rsidRDefault="00CF6060" w:rsidP="00CF6060">
            <w:pPr>
              <w:rPr>
                <w:rFonts w:ascii="Arial" w:hAnsi="Arial" w:cs="Arial"/>
                <w:b/>
                <w:bCs/>
              </w:rPr>
            </w:pPr>
            <w:r w:rsidRPr="0018156A">
              <w:rPr>
                <w:rFonts w:ascii="Arial" w:hAnsi="Arial" w:cs="Arial"/>
                <w:b/>
                <w:bCs/>
              </w:rPr>
              <w:t>Readings:</w:t>
            </w:r>
          </w:p>
          <w:p w14:paraId="4231A4B2" w14:textId="77777777" w:rsidR="00CF6060" w:rsidRPr="0018156A" w:rsidRDefault="00CF6060" w:rsidP="00CF6060">
            <w:pPr>
              <w:rPr>
                <w:rFonts w:ascii="Arial" w:hAnsi="Arial" w:cs="Arial"/>
              </w:rPr>
            </w:pPr>
            <w:r w:rsidRPr="0018156A">
              <w:rPr>
                <w:rFonts w:ascii="Arial" w:hAnsi="Arial" w:cs="Arial"/>
              </w:rPr>
              <w:t xml:space="preserve">Sabzalian, L. (2019). The tensions between Indigenous sovereignty and multicultural citizenship education: Toward an anticolonial approach to civic education. Theory &amp; Research in Social Education, 47(3), 311-346. </w:t>
            </w:r>
            <w:hyperlink r:id="rId22" w:history="1">
              <w:r w:rsidRPr="0018156A">
                <w:rPr>
                  <w:rStyle w:val="Hyperlink"/>
                  <w:rFonts w:ascii="Arial" w:hAnsi="Arial" w:cs="Arial"/>
                </w:rPr>
                <w:t>https://doi.org/10.1080/00933104.2019.1639572</w:t>
              </w:r>
            </w:hyperlink>
            <w:r w:rsidRPr="0018156A">
              <w:rPr>
                <w:rStyle w:val="Hyperlink"/>
                <w:rFonts w:ascii="Arial" w:hAnsi="Arial" w:cs="Arial"/>
              </w:rPr>
              <w:t xml:space="preserve"> </w:t>
            </w:r>
            <w:r w:rsidRPr="0018156A">
              <w:rPr>
                <w:rFonts w:ascii="Arial" w:hAnsi="Arial" w:cs="Arial"/>
              </w:rPr>
              <w:t xml:space="preserve">OR listen to </w:t>
            </w:r>
            <w:hyperlink r:id="rId23" w:history="1">
              <w:r w:rsidRPr="0018156A">
                <w:rPr>
                  <w:rStyle w:val="Hyperlink"/>
                  <w:rFonts w:ascii="Arial" w:hAnsi="Arial" w:cs="Arial"/>
                </w:rPr>
                <w:t>podcast version</w:t>
              </w:r>
            </w:hyperlink>
          </w:p>
          <w:p w14:paraId="0588242C" w14:textId="77777777" w:rsidR="00CF6060" w:rsidRPr="0018156A" w:rsidRDefault="00CF6060" w:rsidP="00CF6060">
            <w:pPr>
              <w:rPr>
                <w:rFonts w:ascii="Arial" w:hAnsi="Arial" w:cs="Arial"/>
              </w:rPr>
            </w:pPr>
          </w:p>
          <w:p w14:paraId="52E067DA" w14:textId="77777777" w:rsidR="00CF6060" w:rsidRPr="0018156A" w:rsidRDefault="00CF6060" w:rsidP="00CF6060">
            <w:pPr>
              <w:rPr>
                <w:rFonts w:ascii="Arial" w:hAnsi="Arial" w:cs="Arial"/>
              </w:rPr>
            </w:pPr>
            <w:r w:rsidRPr="0018156A">
              <w:rPr>
                <w:rFonts w:ascii="Arial" w:hAnsi="Arial" w:cs="Arial"/>
              </w:rPr>
              <w:t xml:space="preserve">Andreotti, V. O. (2014). Soft versus critical global citizenship education. In S. McCloskey (Ed.), </w:t>
            </w:r>
            <w:r w:rsidRPr="0018156A">
              <w:rPr>
                <w:rFonts w:ascii="Arial" w:hAnsi="Arial" w:cs="Arial"/>
                <w:i/>
                <w:iCs/>
              </w:rPr>
              <w:t>Development education in policy and practice</w:t>
            </w:r>
            <w:r w:rsidRPr="0018156A">
              <w:rPr>
                <w:rFonts w:ascii="Arial" w:hAnsi="Arial" w:cs="Arial"/>
              </w:rPr>
              <w:t xml:space="preserve"> (pp. 21-31). Palgrave Macmillan.</w:t>
            </w:r>
          </w:p>
          <w:p w14:paraId="05FCF50F" w14:textId="77777777" w:rsidR="00CF6060" w:rsidRPr="0018156A" w:rsidRDefault="00CF6060" w:rsidP="00CF6060">
            <w:pPr>
              <w:rPr>
                <w:rFonts w:ascii="Arial" w:hAnsi="Arial" w:cs="Arial"/>
              </w:rPr>
            </w:pPr>
          </w:p>
          <w:p w14:paraId="44D81755" w14:textId="60BDE20E" w:rsidR="0071113F" w:rsidRPr="0018156A" w:rsidRDefault="0071113F" w:rsidP="00CF6060">
            <w:pPr>
              <w:rPr>
                <w:rFonts w:ascii="Arial" w:hAnsi="Arial" w:cs="Arial"/>
                <w:b/>
                <w:bCs/>
              </w:rPr>
            </w:pPr>
            <w:r w:rsidRPr="0018156A">
              <w:rPr>
                <w:rFonts w:ascii="Arial" w:hAnsi="Arial" w:cs="Arial"/>
                <w:b/>
                <w:bCs/>
              </w:rPr>
              <w:t>Choose one:</w:t>
            </w:r>
          </w:p>
          <w:p w14:paraId="5451F247" w14:textId="77777777" w:rsidR="00CF6060" w:rsidRPr="0018156A" w:rsidRDefault="00CF6060" w:rsidP="00CF6060">
            <w:pPr>
              <w:rPr>
                <w:rFonts w:ascii="Arial" w:hAnsi="Arial" w:cs="Arial"/>
              </w:rPr>
            </w:pPr>
            <w:r w:rsidRPr="0018156A">
              <w:rPr>
                <w:rFonts w:ascii="Arial" w:hAnsi="Arial" w:cs="Arial"/>
              </w:rPr>
              <w:t xml:space="preserve">Kenyon, E., &amp; Christoff, A. Global citizenship education through global children’s literature: An analysis of the </w:t>
            </w:r>
            <w:r w:rsidRPr="0018156A">
              <w:rPr>
                <w:rFonts w:ascii="Arial" w:hAnsi="Arial" w:cs="Arial"/>
              </w:rPr>
              <w:lastRenderedPageBreak/>
              <w:t xml:space="preserve">NCSS notable trade books. </w:t>
            </w:r>
            <w:r w:rsidRPr="0018156A">
              <w:rPr>
                <w:rFonts w:ascii="Arial" w:hAnsi="Arial" w:cs="Arial"/>
                <w:i/>
                <w:iCs/>
              </w:rPr>
              <w:t>Journal of Social Studies Research, 44</w:t>
            </w:r>
            <w:r w:rsidRPr="0018156A">
              <w:rPr>
                <w:rFonts w:ascii="Arial" w:hAnsi="Arial" w:cs="Arial"/>
              </w:rPr>
              <w:t>(4), 397-408.</w:t>
            </w:r>
          </w:p>
          <w:p w14:paraId="6CB6B808" w14:textId="77777777" w:rsidR="0071113F" w:rsidRPr="0018156A" w:rsidRDefault="0071113F" w:rsidP="00CF6060">
            <w:pPr>
              <w:rPr>
                <w:rFonts w:ascii="Arial" w:hAnsi="Arial" w:cs="Arial"/>
              </w:rPr>
            </w:pPr>
          </w:p>
          <w:p w14:paraId="11E0DC87" w14:textId="09EEB230" w:rsidR="0071113F" w:rsidRPr="0018156A" w:rsidRDefault="0071113F" w:rsidP="00CF6060">
            <w:pPr>
              <w:rPr>
                <w:rFonts w:ascii="Arial" w:hAnsi="Arial" w:cs="Arial"/>
              </w:rPr>
            </w:pPr>
            <w:r w:rsidRPr="0018156A">
              <w:rPr>
                <w:rFonts w:ascii="Arial" w:hAnsi="Arial" w:cs="Arial"/>
              </w:rPr>
              <w:t xml:space="preserve">Harshman, J. (2016). Critical global competence and the C3 in social studies education. </w:t>
            </w:r>
            <w:r w:rsidRPr="0018156A">
              <w:rPr>
                <w:rFonts w:ascii="Arial" w:hAnsi="Arial" w:cs="Arial"/>
                <w:i/>
                <w:iCs/>
              </w:rPr>
              <w:t>The Social Studies, 107</w:t>
            </w:r>
            <w:r w:rsidRPr="0018156A">
              <w:rPr>
                <w:rFonts w:ascii="Arial" w:hAnsi="Arial" w:cs="Arial"/>
              </w:rPr>
              <w:t xml:space="preserve">(5), 160-164. </w:t>
            </w:r>
            <w:hyperlink r:id="rId24" w:history="1">
              <w:r w:rsidR="000D1852" w:rsidRPr="0018156A">
                <w:rPr>
                  <w:rStyle w:val="Hyperlink"/>
                  <w:rFonts w:ascii="Arial" w:hAnsi="Arial" w:cs="Arial"/>
                </w:rPr>
                <w:t>http://dx.doi.org/10.1080/00377996.2016.1190915</w:t>
              </w:r>
            </w:hyperlink>
          </w:p>
          <w:p w14:paraId="7F860B0D" w14:textId="49F7816D" w:rsidR="000036FD" w:rsidRPr="0018156A" w:rsidRDefault="000036FD" w:rsidP="00CF6060">
            <w:pPr>
              <w:rPr>
                <w:rFonts w:ascii="Arial" w:hAnsi="Arial" w:cs="Arial"/>
                <w:b/>
                <w:bCs/>
              </w:rPr>
            </w:pPr>
          </w:p>
        </w:tc>
        <w:tc>
          <w:tcPr>
            <w:tcW w:w="2065" w:type="dxa"/>
          </w:tcPr>
          <w:p w14:paraId="5462E14A" w14:textId="730587FF" w:rsidR="008B1D70" w:rsidRPr="0018156A" w:rsidRDefault="00063599">
            <w:pPr>
              <w:rPr>
                <w:rFonts w:ascii="Arial" w:hAnsi="Arial" w:cs="Arial"/>
              </w:rPr>
            </w:pPr>
            <w:r w:rsidRPr="0018156A">
              <w:rPr>
                <w:rFonts w:ascii="Arial" w:hAnsi="Arial" w:cs="Arial"/>
              </w:rPr>
              <w:lastRenderedPageBreak/>
              <w:t>Learning Task #6 (original post by 2/20; replies by 2/23)</w:t>
            </w:r>
          </w:p>
        </w:tc>
      </w:tr>
      <w:tr w:rsidR="008B1D70" w:rsidRPr="0018156A" w14:paraId="00A8CB8F" w14:textId="77777777" w:rsidTr="00F93638">
        <w:tc>
          <w:tcPr>
            <w:tcW w:w="1448" w:type="dxa"/>
          </w:tcPr>
          <w:p w14:paraId="23E6851A" w14:textId="7760118E" w:rsidR="008B1D70" w:rsidRPr="0018156A" w:rsidRDefault="008B1D70">
            <w:pPr>
              <w:rPr>
                <w:rFonts w:ascii="Arial" w:hAnsi="Arial" w:cs="Arial"/>
              </w:rPr>
            </w:pPr>
            <w:r w:rsidRPr="0018156A">
              <w:rPr>
                <w:rFonts w:ascii="Arial" w:hAnsi="Arial" w:cs="Arial"/>
              </w:rPr>
              <w:t xml:space="preserve">Week 7: February 24 – March </w:t>
            </w:r>
            <w:r w:rsidR="0094396B" w:rsidRPr="0018156A">
              <w:rPr>
                <w:rFonts w:ascii="Arial" w:hAnsi="Arial" w:cs="Arial"/>
              </w:rPr>
              <w:t>2</w:t>
            </w:r>
          </w:p>
        </w:tc>
        <w:tc>
          <w:tcPr>
            <w:tcW w:w="5837" w:type="dxa"/>
          </w:tcPr>
          <w:p w14:paraId="028799BA" w14:textId="77777777" w:rsidR="00CF6060" w:rsidRPr="0018156A" w:rsidRDefault="00CF6060" w:rsidP="00CF6060">
            <w:pPr>
              <w:rPr>
                <w:rFonts w:ascii="Arial" w:hAnsi="Arial" w:cs="Arial"/>
                <w:b/>
                <w:bCs/>
              </w:rPr>
            </w:pPr>
            <w:r w:rsidRPr="0018156A">
              <w:rPr>
                <w:rFonts w:ascii="Arial" w:hAnsi="Arial" w:cs="Arial"/>
                <w:b/>
                <w:bCs/>
              </w:rPr>
              <w:t xml:space="preserve">Introduction to Content Analysis Project </w:t>
            </w:r>
          </w:p>
          <w:p w14:paraId="27212414" w14:textId="77777777" w:rsidR="00CF6060" w:rsidRPr="0018156A" w:rsidRDefault="00CF6060" w:rsidP="00CF6060">
            <w:pPr>
              <w:rPr>
                <w:rFonts w:ascii="Arial" w:hAnsi="Arial" w:cs="Arial"/>
                <w:b/>
                <w:bCs/>
              </w:rPr>
            </w:pPr>
          </w:p>
          <w:p w14:paraId="3D71CCE3" w14:textId="77777777" w:rsidR="00CF6060" w:rsidRPr="0018156A" w:rsidRDefault="00CF6060" w:rsidP="00CF6060">
            <w:pPr>
              <w:rPr>
                <w:rFonts w:ascii="Arial" w:hAnsi="Arial" w:cs="Arial"/>
                <w:b/>
                <w:bCs/>
              </w:rPr>
            </w:pPr>
            <w:r w:rsidRPr="0018156A">
              <w:rPr>
                <w:rFonts w:ascii="Arial" w:hAnsi="Arial" w:cs="Arial"/>
                <w:b/>
                <w:bCs/>
              </w:rPr>
              <w:t>Required Readings (Complete readings BEFORE Zoom meeting):</w:t>
            </w:r>
          </w:p>
          <w:p w14:paraId="51CE0518" w14:textId="77777777" w:rsidR="00CF6060" w:rsidRPr="0018156A" w:rsidRDefault="00CF6060" w:rsidP="00CF6060">
            <w:pPr>
              <w:rPr>
                <w:rFonts w:ascii="Arial" w:hAnsi="Arial" w:cs="Arial"/>
              </w:rPr>
            </w:pPr>
            <w:r w:rsidRPr="0018156A">
              <w:rPr>
                <w:rFonts w:ascii="Arial" w:hAnsi="Arial" w:cs="Arial"/>
              </w:rPr>
              <w:t xml:space="preserve">Goldstein, D. (2020, January 12). Two states. Eight textbooks. Two American stories. </w:t>
            </w:r>
            <w:r w:rsidRPr="0018156A">
              <w:rPr>
                <w:rFonts w:ascii="Arial" w:hAnsi="Arial" w:cs="Arial"/>
                <w:i/>
              </w:rPr>
              <w:t>New York Times</w:t>
            </w:r>
            <w:r w:rsidRPr="0018156A">
              <w:rPr>
                <w:rFonts w:ascii="Arial" w:hAnsi="Arial" w:cs="Arial"/>
              </w:rPr>
              <w:t xml:space="preserve">. </w:t>
            </w:r>
            <w:hyperlink r:id="rId25" w:history="1">
              <w:r w:rsidRPr="0018156A">
                <w:rPr>
                  <w:rStyle w:val="Hyperlink"/>
                  <w:rFonts w:ascii="Arial" w:hAnsi="Arial" w:cs="Arial"/>
                </w:rPr>
                <w:t>https://www.nytimes.com/interactive/2020/01/12/us/texas-vs-california-history-textbooks.html</w:t>
              </w:r>
            </w:hyperlink>
          </w:p>
          <w:p w14:paraId="67A64162" w14:textId="77777777" w:rsidR="00CF6060" w:rsidRPr="0018156A" w:rsidRDefault="00CF6060" w:rsidP="00CF6060">
            <w:pPr>
              <w:rPr>
                <w:rFonts w:ascii="Arial" w:hAnsi="Arial" w:cs="Arial"/>
              </w:rPr>
            </w:pPr>
          </w:p>
          <w:p w14:paraId="70273A5E" w14:textId="77777777" w:rsidR="00CF6060" w:rsidRPr="0018156A" w:rsidRDefault="00CF6060" w:rsidP="00CF6060">
            <w:pPr>
              <w:rPr>
                <w:rFonts w:ascii="Arial" w:hAnsi="Arial" w:cs="Arial"/>
              </w:rPr>
            </w:pPr>
            <w:r w:rsidRPr="0018156A">
              <w:rPr>
                <w:rFonts w:ascii="Arial" w:hAnsi="Arial" w:cs="Arial"/>
              </w:rPr>
              <w:t xml:space="preserve">Demoiny, S. B. (2020). Where is race? A critical whiteness studies analysis of NCSS position statements. In A. M. Hawkman &amp; S. B. Shear (Eds.), </w:t>
            </w:r>
            <w:r w:rsidRPr="0018156A">
              <w:rPr>
                <w:rFonts w:ascii="Arial" w:hAnsi="Arial" w:cs="Arial"/>
                <w:i/>
              </w:rPr>
              <w:t>Marking the invisible: Whiteness in social studies education and research</w:t>
            </w:r>
            <w:r w:rsidRPr="0018156A">
              <w:rPr>
                <w:rFonts w:ascii="Arial" w:hAnsi="Arial" w:cs="Arial"/>
              </w:rPr>
              <w:t>. Charlotte, NC: Information Age Publishing.</w:t>
            </w:r>
          </w:p>
          <w:p w14:paraId="5D8CFA1B" w14:textId="6D5D4DDB" w:rsidR="00530C90" w:rsidRPr="0018156A" w:rsidRDefault="00530C90" w:rsidP="00CF6060">
            <w:pPr>
              <w:rPr>
                <w:rFonts w:ascii="Arial" w:hAnsi="Arial" w:cs="Arial"/>
              </w:rPr>
            </w:pPr>
          </w:p>
        </w:tc>
        <w:tc>
          <w:tcPr>
            <w:tcW w:w="2065" w:type="dxa"/>
          </w:tcPr>
          <w:p w14:paraId="0553125B" w14:textId="080B6F64" w:rsidR="00CF6060" w:rsidRPr="0018156A" w:rsidRDefault="00CF6060" w:rsidP="00CF6060">
            <w:pPr>
              <w:rPr>
                <w:rFonts w:ascii="Arial" w:hAnsi="Arial" w:cs="Arial"/>
              </w:rPr>
            </w:pPr>
            <w:r w:rsidRPr="0018156A">
              <w:rPr>
                <w:rFonts w:ascii="Arial" w:hAnsi="Arial" w:cs="Arial"/>
              </w:rPr>
              <w:t xml:space="preserve">Critical Civics Thinking Map (due by </w:t>
            </w:r>
            <w:r w:rsidR="00A14F73" w:rsidRPr="0018156A">
              <w:rPr>
                <w:rFonts w:ascii="Arial" w:hAnsi="Arial" w:cs="Arial"/>
              </w:rPr>
              <w:t>2/25</w:t>
            </w:r>
            <w:r w:rsidRPr="0018156A">
              <w:rPr>
                <w:rFonts w:ascii="Arial" w:hAnsi="Arial" w:cs="Arial"/>
              </w:rPr>
              <w:t>)</w:t>
            </w:r>
          </w:p>
          <w:p w14:paraId="5EF3DDC3" w14:textId="77777777" w:rsidR="00CF6060" w:rsidRPr="0018156A" w:rsidRDefault="00CF6060" w:rsidP="00CF6060">
            <w:pPr>
              <w:rPr>
                <w:rFonts w:ascii="Arial" w:hAnsi="Arial" w:cs="Arial"/>
              </w:rPr>
            </w:pPr>
          </w:p>
          <w:p w14:paraId="0463B87A" w14:textId="470810A3" w:rsidR="008B1D70" w:rsidRPr="0018156A" w:rsidRDefault="00CF6060" w:rsidP="00CF6060">
            <w:pPr>
              <w:rPr>
                <w:rFonts w:ascii="Arial" w:hAnsi="Arial" w:cs="Arial"/>
              </w:rPr>
            </w:pPr>
            <w:r w:rsidRPr="0018156A">
              <w:rPr>
                <w:rFonts w:ascii="Arial" w:hAnsi="Arial" w:cs="Arial"/>
              </w:rPr>
              <w:t xml:space="preserve">Zoom Meeting </w:t>
            </w:r>
            <w:r w:rsidR="00A14F73" w:rsidRPr="0018156A">
              <w:rPr>
                <w:rFonts w:ascii="Arial" w:hAnsi="Arial" w:cs="Arial"/>
              </w:rPr>
              <w:t>2/25</w:t>
            </w:r>
            <w:r w:rsidRPr="0018156A">
              <w:rPr>
                <w:rFonts w:ascii="Arial" w:hAnsi="Arial" w:cs="Arial"/>
              </w:rPr>
              <w:t xml:space="preserve"> @ </w:t>
            </w:r>
            <w:r w:rsidR="007544EB" w:rsidRPr="0018156A">
              <w:rPr>
                <w:rFonts w:ascii="Arial" w:hAnsi="Arial" w:cs="Arial"/>
              </w:rPr>
              <w:t>5 pm</w:t>
            </w:r>
          </w:p>
        </w:tc>
      </w:tr>
      <w:tr w:rsidR="008B1D70" w:rsidRPr="0018156A" w14:paraId="6CD223FA" w14:textId="77777777" w:rsidTr="00F93638">
        <w:tc>
          <w:tcPr>
            <w:tcW w:w="1448" w:type="dxa"/>
          </w:tcPr>
          <w:p w14:paraId="47929A3F" w14:textId="77777777" w:rsidR="008B1D70" w:rsidRPr="0018156A" w:rsidRDefault="008B1D70">
            <w:pPr>
              <w:rPr>
                <w:rFonts w:ascii="Arial" w:hAnsi="Arial" w:cs="Arial"/>
              </w:rPr>
            </w:pPr>
            <w:r w:rsidRPr="0018156A">
              <w:rPr>
                <w:rFonts w:ascii="Arial" w:hAnsi="Arial" w:cs="Arial"/>
              </w:rPr>
              <w:t xml:space="preserve">Week 8: </w:t>
            </w:r>
          </w:p>
          <w:p w14:paraId="488CCCF8" w14:textId="13331274" w:rsidR="008B1D70" w:rsidRPr="0018156A" w:rsidRDefault="008B1D70">
            <w:pPr>
              <w:rPr>
                <w:rFonts w:ascii="Arial" w:hAnsi="Arial" w:cs="Arial"/>
              </w:rPr>
            </w:pPr>
            <w:r w:rsidRPr="0018156A">
              <w:rPr>
                <w:rFonts w:ascii="Arial" w:hAnsi="Arial" w:cs="Arial"/>
              </w:rPr>
              <w:t>March 3-9</w:t>
            </w:r>
          </w:p>
        </w:tc>
        <w:tc>
          <w:tcPr>
            <w:tcW w:w="5837" w:type="dxa"/>
          </w:tcPr>
          <w:p w14:paraId="5CA0204E" w14:textId="4D5DC44C" w:rsidR="003F33B2" w:rsidRPr="0018156A" w:rsidRDefault="00CF6060" w:rsidP="00CF6060">
            <w:pPr>
              <w:rPr>
                <w:rFonts w:ascii="Arial" w:hAnsi="Arial" w:cs="Arial"/>
              </w:rPr>
            </w:pPr>
            <w:r w:rsidRPr="0018156A">
              <w:rPr>
                <w:rFonts w:ascii="Arial" w:hAnsi="Arial" w:cs="Arial"/>
                <w:b/>
                <w:bCs/>
              </w:rPr>
              <w:t>Content Analysis Research &amp;  Analysis</w:t>
            </w:r>
          </w:p>
        </w:tc>
        <w:tc>
          <w:tcPr>
            <w:tcW w:w="2065" w:type="dxa"/>
          </w:tcPr>
          <w:p w14:paraId="060444DA" w14:textId="07A2939D" w:rsidR="00472F95" w:rsidRPr="0018156A" w:rsidRDefault="00CF6060">
            <w:pPr>
              <w:rPr>
                <w:rFonts w:ascii="Arial" w:hAnsi="Arial" w:cs="Arial"/>
              </w:rPr>
            </w:pPr>
            <w:r w:rsidRPr="0018156A">
              <w:rPr>
                <w:rFonts w:ascii="Arial" w:hAnsi="Arial" w:cs="Arial"/>
              </w:rPr>
              <w:t xml:space="preserve">Learning Task </w:t>
            </w:r>
            <w:r w:rsidR="00553BC1" w:rsidRPr="0018156A">
              <w:rPr>
                <w:rFonts w:ascii="Arial" w:hAnsi="Arial" w:cs="Arial"/>
              </w:rPr>
              <w:t>#7 (original post by 3/4; replies by 3/9)</w:t>
            </w:r>
          </w:p>
        </w:tc>
      </w:tr>
      <w:tr w:rsidR="008B1D70" w:rsidRPr="0018156A" w14:paraId="4748AE8F" w14:textId="77777777" w:rsidTr="00F93638">
        <w:tc>
          <w:tcPr>
            <w:tcW w:w="1448" w:type="dxa"/>
            <w:shd w:val="clear" w:color="auto" w:fill="C1F0C7" w:themeFill="accent3" w:themeFillTint="33"/>
          </w:tcPr>
          <w:p w14:paraId="423B41E5" w14:textId="77777777" w:rsidR="008B1D70" w:rsidRPr="0018156A" w:rsidRDefault="008B1D70">
            <w:pPr>
              <w:rPr>
                <w:rFonts w:ascii="Arial" w:hAnsi="Arial" w:cs="Arial"/>
              </w:rPr>
            </w:pPr>
            <w:r w:rsidRPr="0018156A">
              <w:rPr>
                <w:rFonts w:ascii="Arial" w:hAnsi="Arial" w:cs="Arial"/>
              </w:rPr>
              <w:t xml:space="preserve">Week 9: </w:t>
            </w:r>
          </w:p>
          <w:p w14:paraId="0F39E88C" w14:textId="24DB2BD6" w:rsidR="008B1D70" w:rsidRPr="0018156A" w:rsidRDefault="008B1D70">
            <w:pPr>
              <w:rPr>
                <w:rFonts w:ascii="Arial" w:hAnsi="Arial" w:cs="Arial"/>
              </w:rPr>
            </w:pPr>
            <w:r w:rsidRPr="0018156A">
              <w:rPr>
                <w:rFonts w:ascii="Arial" w:hAnsi="Arial" w:cs="Arial"/>
              </w:rPr>
              <w:t>March 10-16</w:t>
            </w:r>
          </w:p>
        </w:tc>
        <w:tc>
          <w:tcPr>
            <w:tcW w:w="5837" w:type="dxa"/>
            <w:shd w:val="clear" w:color="auto" w:fill="C1F0C7" w:themeFill="accent3" w:themeFillTint="33"/>
          </w:tcPr>
          <w:p w14:paraId="3B9AFD14" w14:textId="110569E9" w:rsidR="008B1D70" w:rsidRPr="0018156A" w:rsidRDefault="008B1D70">
            <w:pPr>
              <w:rPr>
                <w:rFonts w:ascii="Arial" w:hAnsi="Arial" w:cs="Arial"/>
                <w:b/>
                <w:bCs/>
              </w:rPr>
            </w:pPr>
            <w:r w:rsidRPr="0018156A">
              <w:rPr>
                <w:rFonts w:ascii="Arial" w:hAnsi="Arial" w:cs="Arial"/>
                <w:b/>
                <w:bCs/>
              </w:rPr>
              <w:t>SPRING BREAK</w:t>
            </w:r>
          </w:p>
        </w:tc>
        <w:tc>
          <w:tcPr>
            <w:tcW w:w="2065" w:type="dxa"/>
            <w:shd w:val="clear" w:color="auto" w:fill="C1F0C7" w:themeFill="accent3" w:themeFillTint="33"/>
          </w:tcPr>
          <w:p w14:paraId="43EBC746" w14:textId="77777777" w:rsidR="008B1D70" w:rsidRPr="0018156A" w:rsidRDefault="008B1D70">
            <w:pPr>
              <w:rPr>
                <w:rFonts w:ascii="Arial" w:hAnsi="Arial" w:cs="Arial"/>
              </w:rPr>
            </w:pPr>
          </w:p>
        </w:tc>
      </w:tr>
      <w:tr w:rsidR="008B1D70" w:rsidRPr="0018156A" w14:paraId="4361BAC7" w14:textId="77777777" w:rsidTr="00F93638">
        <w:tc>
          <w:tcPr>
            <w:tcW w:w="1448" w:type="dxa"/>
          </w:tcPr>
          <w:p w14:paraId="3EEE6FA8" w14:textId="77777777" w:rsidR="008B1D70" w:rsidRPr="0018156A" w:rsidRDefault="008B1D70">
            <w:pPr>
              <w:rPr>
                <w:rFonts w:ascii="Arial" w:hAnsi="Arial" w:cs="Arial"/>
              </w:rPr>
            </w:pPr>
            <w:r w:rsidRPr="0018156A">
              <w:rPr>
                <w:rFonts w:ascii="Arial" w:hAnsi="Arial" w:cs="Arial"/>
              </w:rPr>
              <w:t xml:space="preserve">Week 10: </w:t>
            </w:r>
          </w:p>
          <w:p w14:paraId="01CA19F0" w14:textId="6B229CDB" w:rsidR="008B1D70" w:rsidRPr="0018156A" w:rsidRDefault="008B1D70">
            <w:pPr>
              <w:rPr>
                <w:rFonts w:ascii="Arial" w:hAnsi="Arial" w:cs="Arial"/>
              </w:rPr>
            </w:pPr>
            <w:r w:rsidRPr="0018156A">
              <w:rPr>
                <w:rFonts w:ascii="Arial" w:hAnsi="Arial" w:cs="Arial"/>
              </w:rPr>
              <w:t>March 17-23</w:t>
            </w:r>
          </w:p>
        </w:tc>
        <w:tc>
          <w:tcPr>
            <w:tcW w:w="5837" w:type="dxa"/>
          </w:tcPr>
          <w:p w14:paraId="4151C37C" w14:textId="0435A455" w:rsidR="008B1D70" w:rsidRPr="0018156A" w:rsidRDefault="00CF6060">
            <w:pPr>
              <w:rPr>
                <w:rFonts w:ascii="Arial" w:hAnsi="Arial" w:cs="Arial"/>
                <w:b/>
                <w:bCs/>
              </w:rPr>
            </w:pPr>
            <w:r w:rsidRPr="0018156A">
              <w:rPr>
                <w:rFonts w:ascii="Arial" w:hAnsi="Arial" w:cs="Arial"/>
                <w:b/>
                <w:bCs/>
              </w:rPr>
              <w:t>Content Analysis Writing Week</w:t>
            </w:r>
          </w:p>
        </w:tc>
        <w:tc>
          <w:tcPr>
            <w:tcW w:w="2065" w:type="dxa"/>
          </w:tcPr>
          <w:p w14:paraId="78C547D5" w14:textId="35FFB979" w:rsidR="008B1D70" w:rsidRPr="0018156A" w:rsidRDefault="009614DE">
            <w:pPr>
              <w:rPr>
                <w:rFonts w:ascii="Arial" w:hAnsi="Arial" w:cs="Arial"/>
              </w:rPr>
            </w:pPr>
            <w:r w:rsidRPr="0018156A">
              <w:rPr>
                <w:rFonts w:ascii="Arial" w:hAnsi="Arial" w:cs="Arial"/>
              </w:rPr>
              <w:t>Individual Conferences (available as needed)</w:t>
            </w:r>
          </w:p>
        </w:tc>
      </w:tr>
      <w:tr w:rsidR="008B1D70" w:rsidRPr="0018156A" w14:paraId="29194022" w14:textId="77777777" w:rsidTr="00F93638">
        <w:tc>
          <w:tcPr>
            <w:tcW w:w="1448" w:type="dxa"/>
          </w:tcPr>
          <w:p w14:paraId="11F2D58E" w14:textId="77777777" w:rsidR="008B1D70" w:rsidRPr="0018156A" w:rsidRDefault="008B1D70">
            <w:pPr>
              <w:rPr>
                <w:rFonts w:ascii="Arial" w:hAnsi="Arial" w:cs="Arial"/>
              </w:rPr>
            </w:pPr>
            <w:r w:rsidRPr="0018156A">
              <w:rPr>
                <w:rFonts w:ascii="Arial" w:hAnsi="Arial" w:cs="Arial"/>
              </w:rPr>
              <w:t xml:space="preserve">Week 11: </w:t>
            </w:r>
          </w:p>
          <w:p w14:paraId="1C33F057" w14:textId="44C1AF78" w:rsidR="008B1D70" w:rsidRPr="0018156A" w:rsidRDefault="008B1D70">
            <w:pPr>
              <w:rPr>
                <w:rFonts w:ascii="Arial" w:hAnsi="Arial" w:cs="Arial"/>
              </w:rPr>
            </w:pPr>
            <w:r w:rsidRPr="0018156A">
              <w:rPr>
                <w:rFonts w:ascii="Arial" w:hAnsi="Arial" w:cs="Arial"/>
              </w:rPr>
              <w:t>March 24-30</w:t>
            </w:r>
          </w:p>
        </w:tc>
        <w:tc>
          <w:tcPr>
            <w:tcW w:w="5837" w:type="dxa"/>
          </w:tcPr>
          <w:p w14:paraId="0F97F627" w14:textId="391D0B72" w:rsidR="008B1D70" w:rsidRPr="0018156A" w:rsidRDefault="00CF6060">
            <w:pPr>
              <w:rPr>
                <w:rFonts w:ascii="Arial" w:hAnsi="Arial" w:cs="Arial"/>
                <w:b/>
                <w:bCs/>
              </w:rPr>
            </w:pPr>
            <w:r w:rsidRPr="0018156A">
              <w:rPr>
                <w:rFonts w:ascii="Arial" w:hAnsi="Arial" w:cs="Arial"/>
                <w:b/>
                <w:bCs/>
              </w:rPr>
              <w:t>Content Analysis Peer Feedback</w:t>
            </w:r>
          </w:p>
        </w:tc>
        <w:tc>
          <w:tcPr>
            <w:tcW w:w="2065" w:type="dxa"/>
          </w:tcPr>
          <w:p w14:paraId="53CAE0A7" w14:textId="313BA5E8" w:rsidR="008B1D70" w:rsidRPr="0018156A" w:rsidRDefault="009614DE">
            <w:pPr>
              <w:rPr>
                <w:rFonts w:ascii="Arial" w:hAnsi="Arial" w:cs="Arial"/>
              </w:rPr>
            </w:pPr>
            <w:r w:rsidRPr="0018156A">
              <w:rPr>
                <w:rFonts w:ascii="Arial" w:hAnsi="Arial" w:cs="Arial"/>
              </w:rPr>
              <w:t xml:space="preserve">Peer Feedback </w:t>
            </w:r>
            <w:r w:rsidR="00DE5967" w:rsidRPr="0018156A">
              <w:rPr>
                <w:rFonts w:ascii="Arial" w:hAnsi="Arial" w:cs="Arial"/>
              </w:rPr>
              <w:t>(submit draft to assigned peer by 3/</w:t>
            </w:r>
            <w:r w:rsidR="0030479F" w:rsidRPr="0018156A">
              <w:rPr>
                <w:rFonts w:ascii="Arial" w:hAnsi="Arial" w:cs="Arial"/>
              </w:rPr>
              <w:t>24; submit peer feedback by 3/</w:t>
            </w:r>
            <w:r w:rsidR="00BF1560" w:rsidRPr="0018156A">
              <w:rPr>
                <w:rFonts w:ascii="Arial" w:hAnsi="Arial" w:cs="Arial"/>
              </w:rPr>
              <w:t>28)</w:t>
            </w:r>
          </w:p>
        </w:tc>
      </w:tr>
      <w:tr w:rsidR="008B1D70" w:rsidRPr="0018156A" w14:paraId="728A2C79" w14:textId="77777777" w:rsidTr="00F93638">
        <w:tc>
          <w:tcPr>
            <w:tcW w:w="1448" w:type="dxa"/>
          </w:tcPr>
          <w:p w14:paraId="266E1E5A" w14:textId="77777777" w:rsidR="008B1D70" w:rsidRPr="0018156A" w:rsidRDefault="008B1D70">
            <w:pPr>
              <w:rPr>
                <w:rFonts w:ascii="Arial" w:hAnsi="Arial" w:cs="Arial"/>
              </w:rPr>
            </w:pPr>
            <w:r w:rsidRPr="0018156A">
              <w:rPr>
                <w:rFonts w:ascii="Arial" w:hAnsi="Arial" w:cs="Arial"/>
              </w:rPr>
              <w:t>Week 12:</w:t>
            </w:r>
          </w:p>
          <w:p w14:paraId="203ACF98" w14:textId="1F81AAE8" w:rsidR="008B1D70" w:rsidRPr="0018156A" w:rsidRDefault="008B1D70">
            <w:pPr>
              <w:rPr>
                <w:rFonts w:ascii="Arial" w:hAnsi="Arial" w:cs="Arial"/>
              </w:rPr>
            </w:pPr>
            <w:r w:rsidRPr="0018156A">
              <w:rPr>
                <w:rFonts w:ascii="Arial" w:hAnsi="Arial" w:cs="Arial"/>
              </w:rPr>
              <w:t>March 31 – April 6</w:t>
            </w:r>
          </w:p>
        </w:tc>
        <w:tc>
          <w:tcPr>
            <w:tcW w:w="5837" w:type="dxa"/>
          </w:tcPr>
          <w:p w14:paraId="35A47AC6" w14:textId="511A5322" w:rsidR="00336E9E" w:rsidRPr="0018156A" w:rsidRDefault="00336E9E" w:rsidP="00CF6060">
            <w:pPr>
              <w:rPr>
                <w:rFonts w:ascii="Arial" w:hAnsi="Arial" w:cs="Arial"/>
                <w:b/>
                <w:bCs/>
              </w:rPr>
            </w:pPr>
            <w:r w:rsidRPr="0018156A">
              <w:rPr>
                <w:rFonts w:ascii="Arial" w:hAnsi="Arial" w:cs="Arial"/>
                <w:b/>
                <w:bCs/>
              </w:rPr>
              <w:t>Local Civics &amp; Civil Society</w:t>
            </w:r>
          </w:p>
          <w:p w14:paraId="2609AC5E" w14:textId="77777777" w:rsidR="00336E9E" w:rsidRPr="0018156A" w:rsidRDefault="00336E9E" w:rsidP="00CF6060">
            <w:pPr>
              <w:rPr>
                <w:rFonts w:ascii="Arial" w:hAnsi="Arial" w:cs="Arial"/>
              </w:rPr>
            </w:pPr>
          </w:p>
          <w:p w14:paraId="594B843A" w14:textId="77777777" w:rsidR="008B1D70" w:rsidRPr="0018156A" w:rsidRDefault="00CF6060" w:rsidP="004E79D8">
            <w:pPr>
              <w:rPr>
                <w:rFonts w:ascii="Arial" w:hAnsi="Arial" w:cs="Arial"/>
              </w:rPr>
            </w:pPr>
            <w:r w:rsidRPr="0018156A">
              <w:rPr>
                <w:rFonts w:ascii="Arial" w:hAnsi="Arial" w:cs="Arial"/>
              </w:rPr>
              <w:t xml:space="preserve">Wilson, A., James-Gallaway, A. D., &amp; Groves, S. (2023). It’s been here all along: Integrating local stories of struggle into civic discourses. In K. E. Duncan (Ed.), </w:t>
            </w:r>
            <w:r w:rsidRPr="0018156A">
              <w:rPr>
                <w:rFonts w:ascii="Arial" w:hAnsi="Arial" w:cs="Arial"/>
                <w:i/>
                <w:iCs/>
              </w:rPr>
              <w:t>Civic engagement in communities of color: Pedagogy for learning and life in a more expansive democracy</w:t>
            </w:r>
            <w:r w:rsidRPr="0018156A">
              <w:rPr>
                <w:rFonts w:ascii="Arial" w:hAnsi="Arial" w:cs="Arial"/>
              </w:rPr>
              <w:t xml:space="preserve"> (pp. 57-69). Teachers College Press.</w:t>
            </w:r>
          </w:p>
          <w:p w14:paraId="7FFAF9C3" w14:textId="77777777" w:rsidR="004E79D8" w:rsidRPr="0018156A" w:rsidRDefault="004E79D8" w:rsidP="004E79D8">
            <w:pPr>
              <w:rPr>
                <w:rFonts w:ascii="Arial" w:hAnsi="Arial" w:cs="Arial"/>
              </w:rPr>
            </w:pPr>
          </w:p>
          <w:p w14:paraId="71C5A993" w14:textId="2B60A069" w:rsidR="004E79D8" w:rsidRPr="0018156A" w:rsidRDefault="002B49DD" w:rsidP="004E79D8">
            <w:pPr>
              <w:rPr>
                <w:rFonts w:ascii="Arial" w:hAnsi="Arial" w:cs="Arial"/>
              </w:rPr>
            </w:pPr>
            <w:r w:rsidRPr="00F253DC">
              <w:rPr>
                <w:rFonts w:ascii="Arial" w:hAnsi="Arial" w:cs="Arial"/>
              </w:rPr>
              <w:t xml:space="preserve">Ho, L., &amp; Barton, K. C. (2020). </w:t>
            </w:r>
            <w:r w:rsidRPr="0018156A">
              <w:rPr>
                <w:rFonts w:ascii="Arial" w:hAnsi="Arial" w:cs="Arial"/>
              </w:rPr>
              <w:t xml:space="preserve">Preparation for civil society: A necessary element of curriculum for social </w:t>
            </w:r>
            <w:r w:rsidRPr="0018156A">
              <w:rPr>
                <w:rFonts w:ascii="Arial" w:hAnsi="Arial" w:cs="Arial"/>
              </w:rPr>
              <w:lastRenderedPageBreak/>
              <w:t xml:space="preserve">justice. </w:t>
            </w:r>
            <w:r w:rsidRPr="0018156A">
              <w:rPr>
                <w:rFonts w:ascii="Arial" w:hAnsi="Arial" w:cs="Arial"/>
                <w:i/>
                <w:iCs/>
              </w:rPr>
              <w:t>Theory &amp; Research in Social Education, 48</w:t>
            </w:r>
            <w:r w:rsidRPr="0018156A">
              <w:rPr>
                <w:rFonts w:ascii="Arial" w:hAnsi="Arial" w:cs="Arial"/>
              </w:rPr>
              <w:t xml:space="preserve">(4), 471-491. </w:t>
            </w:r>
            <w:hyperlink r:id="rId26" w:history="1">
              <w:r w:rsidR="00C2017C" w:rsidRPr="0018156A">
                <w:rPr>
                  <w:rStyle w:val="Hyperlink"/>
                  <w:rFonts w:ascii="Arial" w:hAnsi="Arial" w:cs="Arial"/>
                </w:rPr>
                <w:t>https://doi.org/10.1080/00933104.2020.1763880</w:t>
              </w:r>
            </w:hyperlink>
          </w:p>
          <w:p w14:paraId="498A9EAB" w14:textId="77777777" w:rsidR="00C2017C" w:rsidRPr="0018156A" w:rsidRDefault="00C2017C" w:rsidP="004E79D8">
            <w:pPr>
              <w:rPr>
                <w:rFonts w:ascii="Arial" w:hAnsi="Arial" w:cs="Arial"/>
              </w:rPr>
            </w:pPr>
          </w:p>
          <w:p w14:paraId="0B3ACCA5" w14:textId="11F1F7CF" w:rsidR="00AF4FF6" w:rsidRPr="0018156A" w:rsidRDefault="002E73A8" w:rsidP="004E79D8">
            <w:pPr>
              <w:rPr>
                <w:rFonts w:ascii="Arial" w:hAnsi="Arial" w:cs="Arial"/>
              </w:rPr>
            </w:pPr>
            <w:r w:rsidRPr="0018156A">
              <w:rPr>
                <w:rFonts w:ascii="Arial" w:hAnsi="Arial" w:cs="Arial"/>
              </w:rPr>
              <w:t>Woyshner, C. (20</w:t>
            </w:r>
            <w:r w:rsidR="00A0255D" w:rsidRPr="0018156A">
              <w:rPr>
                <w:rFonts w:ascii="Arial" w:hAnsi="Arial" w:cs="Arial"/>
              </w:rPr>
              <w:t>20</w:t>
            </w:r>
            <w:r w:rsidRPr="0018156A">
              <w:rPr>
                <w:rFonts w:ascii="Arial" w:hAnsi="Arial" w:cs="Arial"/>
              </w:rPr>
              <w:t xml:space="preserve">). Black civic organizations in the history of education. In </w:t>
            </w:r>
            <w:r w:rsidR="00A0255D" w:rsidRPr="0018156A">
              <w:rPr>
                <w:rFonts w:ascii="Arial" w:hAnsi="Arial" w:cs="Arial"/>
              </w:rPr>
              <w:t xml:space="preserve">T. Fitzgerald </w:t>
            </w:r>
            <w:r w:rsidR="006A7C59" w:rsidRPr="0018156A">
              <w:rPr>
                <w:rFonts w:ascii="Arial" w:hAnsi="Arial" w:cs="Arial"/>
              </w:rPr>
              <w:t xml:space="preserve">(Eds.), </w:t>
            </w:r>
            <w:r w:rsidR="006A7C59" w:rsidRPr="0018156A">
              <w:rPr>
                <w:rFonts w:ascii="Arial" w:hAnsi="Arial" w:cs="Arial"/>
                <w:i/>
                <w:iCs/>
              </w:rPr>
              <w:t xml:space="preserve">Handbook of </w:t>
            </w:r>
            <w:r w:rsidR="00A0255D" w:rsidRPr="0018156A">
              <w:rPr>
                <w:rFonts w:ascii="Arial" w:hAnsi="Arial" w:cs="Arial"/>
                <w:i/>
                <w:iCs/>
              </w:rPr>
              <w:t>h</w:t>
            </w:r>
            <w:r w:rsidR="006A7C59" w:rsidRPr="0018156A">
              <w:rPr>
                <w:rFonts w:ascii="Arial" w:hAnsi="Arial" w:cs="Arial"/>
                <w:i/>
                <w:iCs/>
              </w:rPr>
              <w:t xml:space="preserve">istorical </w:t>
            </w:r>
            <w:r w:rsidR="00A0255D" w:rsidRPr="0018156A">
              <w:rPr>
                <w:rFonts w:ascii="Arial" w:hAnsi="Arial" w:cs="Arial"/>
                <w:i/>
                <w:iCs/>
              </w:rPr>
              <w:t>s</w:t>
            </w:r>
            <w:r w:rsidR="006A7C59" w:rsidRPr="0018156A">
              <w:rPr>
                <w:rFonts w:ascii="Arial" w:hAnsi="Arial" w:cs="Arial"/>
                <w:i/>
                <w:iCs/>
              </w:rPr>
              <w:t xml:space="preserve">tudies in </w:t>
            </w:r>
            <w:r w:rsidR="00A0255D" w:rsidRPr="0018156A">
              <w:rPr>
                <w:rFonts w:ascii="Arial" w:hAnsi="Arial" w:cs="Arial"/>
                <w:i/>
                <w:iCs/>
              </w:rPr>
              <w:t>e</w:t>
            </w:r>
            <w:r w:rsidR="006A7C59" w:rsidRPr="0018156A">
              <w:rPr>
                <w:rFonts w:ascii="Arial" w:hAnsi="Arial" w:cs="Arial"/>
                <w:i/>
                <w:iCs/>
              </w:rPr>
              <w:t>ducation</w:t>
            </w:r>
            <w:r w:rsidR="00A0255D" w:rsidRPr="0018156A">
              <w:rPr>
                <w:rFonts w:ascii="Arial" w:hAnsi="Arial" w:cs="Arial"/>
                <w:i/>
                <w:iCs/>
              </w:rPr>
              <w:t>: Debates, tensions, and directions</w:t>
            </w:r>
            <w:r w:rsidR="006A7C59" w:rsidRPr="0018156A">
              <w:rPr>
                <w:rFonts w:ascii="Arial" w:hAnsi="Arial" w:cs="Arial"/>
              </w:rPr>
              <w:t xml:space="preserve"> (pp. </w:t>
            </w:r>
            <w:r w:rsidR="00767566" w:rsidRPr="0018156A">
              <w:rPr>
                <w:rFonts w:ascii="Arial" w:hAnsi="Arial" w:cs="Arial"/>
              </w:rPr>
              <w:t>68</w:t>
            </w:r>
            <w:r w:rsidR="006A7C59" w:rsidRPr="0018156A">
              <w:rPr>
                <w:rFonts w:ascii="Arial" w:hAnsi="Arial" w:cs="Arial"/>
              </w:rPr>
              <w:t>1-</w:t>
            </w:r>
            <w:r w:rsidR="00767566" w:rsidRPr="0018156A">
              <w:rPr>
                <w:rFonts w:ascii="Arial" w:hAnsi="Arial" w:cs="Arial"/>
              </w:rPr>
              <w:t>69</w:t>
            </w:r>
            <w:r w:rsidR="006A7C59" w:rsidRPr="0018156A">
              <w:rPr>
                <w:rFonts w:ascii="Arial" w:hAnsi="Arial" w:cs="Arial"/>
              </w:rPr>
              <w:t>5). Springer.</w:t>
            </w:r>
          </w:p>
        </w:tc>
        <w:tc>
          <w:tcPr>
            <w:tcW w:w="2065" w:type="dxa"/>
          </w:tcPr>
          <w:p w14:paraId="56A36AC7" w14:textId="3368F521" w:rsidR="008B1D70" w:rsidRPr="0018156A" w:rsidRDefault="001002A0">
            <w:pPr>
              <w:rPr>
                <w:rFonts w:ascii="Arial" w:hAnsi="Arial" w:cs="Arial"/>
              </w:rPr>
            </w:pPr>
            <w:r>
              <w:rPr>
                <w:rFonts w:ascii="Arial" w:hAnsi="Arial" w:cs="Arial"/>
              </w:rPr>
              <w:lastRenderedPageBreak/>
              <w:t>Social Studies</w:t>
            </w:r>
            <w:r w:rsidR="00C57727" w:rsidRPr="0018156A">
              <w:rPr>
                <w:rFonts w:ascii="Arial" w:hAnsi="Arial" w:cs="Arial"/>
              </w:rPr>
              <w:t xml:space="preserve"> Content Analysis Paper (due by </w:t>
            </w:r>
            <w:r w:rsidR="00BF1560" w:rsidRPr="0018156A">
              <w:rPr>
                <w:rFonts w:ascii="Arial" w:hAnsi="Arial" w:cs="Arial"/>
              </w:rPr>
              <w:t>4/3</w:t>
            </w:r>
            <w:r w:rsidR="00C57727" w:rsidRPr="0018156A">
              <w:rPr>
                <w:rFonts w:ascii="Arial" w:hAnsi="Arial" w:cs="Arial"/>
              </w:rPr>
              <w:t>)</w:t>
            </w:r>
          </w:p>
          <w:p w14:paraId="15116D55" w14:textId="77777777" w:rsidR="00B14D84" w:rsidRPr="0018156A" w:rsidRDefault="00B14D84">
            <w:pPr>
              <w:rPr>
                <w:rFonts w:ascii="Arial" w:hAnsi="Arial" w:cs="Arial"/>
              </w:rPr>
            </w:pPr>
          </w:p>
          <w:p w14:paraId="69C981EC" w14:textId="5AF54810" w:rsidR="00B14D84" w:rsidRPr="0018156A" w:rsidRDefault="00B14D84">
            <w:pPr>
              <w:rPr>
                <w:rFonts w:ascii="Arial" w:hAnsi="Arial" w:cs="Arial"/>
              </w:rPr>
            </w:pPr>
            <w:r w:rsidRPr="0018156A">
              <w:rPr>
                <w:rFonts w:ascii="Arial" w:hAnsi="Arial" w:cs="Arial"/>
              </w:rPr>
              <w:t>Learning Task</w:t>
            </w:r>
            <w:r w:rsidR="00BF1560" w:rsidRPr="0018156A">
              <w:rPr>
                <w:rFonts w:ascii="Arial" w:hAnsi="Arial" w:cs="Arial"/>
              </w:rPr>
              <w:t xml:space="preserve"> #8 (original post by </w:t>
            </w:r>
            <w:r w:rsidR="00632326" w:rsidRPr="0018156A">
              <w:rPr>
                <w:rFonts w:ascii="Arial" w:hAnsi="Arial" w:cs="Arial"/>
              </w:rPr>
              <w:t>4/3; replies by 4/6)</w:t>
            </w:r>
          </w:p>
        </w:tc>
      </w:tr>
      <w:tr w:rsidR="008B1D70" w:rsidRPr="0018156A" w14:paraId="456F689C" w14:textId="77777777" w:rsidTr="00F93638">
        <w:tc>
          <w:tcPr>
            <w:tcW w:w="1448" w:type="dxa"/>
          </w:tcPr>
          <w:p w14:paraId="094A07F3" w14:textId="77777777" w:rsidR="008B1D70" w:rsidRPr="0018156A" w:rsidRDefault="008B1D70">
            <w:pPr>
              <w:rPr>
                <w:rFonts w:ascii="Arial" w:hAnsi="Arial" w:cs="Arial"/>
              </w:rPr>
            </w:pPr>
            <w:r w:rsidRPr="0018156A">
              <w:rPr>
                <w:rFonts w:ascii="Arial" w:hAnsi="Arial" w:cs="Arial"/>
              </w:rPr>
              <w:t xml:space="preserve">Week 13: </w:t>
            </w:r>
          </w:p>
          <w:p w14:paraId="71ACBBDF" w14:textId="04D5E2FF" w:rsidR="008B1D70" w:rsidRPr="0018156A" w:rsidRDefault="008B1D70">
            <w:pPr>
              <w:rPr>
                <w:rFonts w:ascii="Arial" w:hAnsi="Arial" w:cs="Arial"/>
              </w:rPr>
            </w:pPr>
            <w:r w:rsidRPr="0018156A">
              <w:rPr>
                <w:rFonts w:ascii="Arial" w:hAnsi="Arial" w:cs="Arial"/>
              </w:rPr>
              <w:t>April 7-13</w:t>
            </w:r>
          </w:p>
        </w:tc>
        <w:tc>
          <w:tcPr>
            <w:tcW w:w="5837" w:type="dxa"/>
          </w:tcPr>
          <w:p w14:paraId="27D87097" w14:textId="77777777" w:rsidR="008B1D70" w:rsidRPr="0018156A" w:rsidRDefault="00C91ACE" w:rsidP="00C16BC7">
            <w:pPr>
              <w:rPr>
                <w:rFonts w:ascii="Arial" w:hAnsi="Arial" w:cs="Arial"/>
                <w:b/>
                <w:bCs/>
              </w:rPr>
            </w:pPr>
            <w:r w:rsidRPr="0018156A">
              <w:rPr>
                <w:rFonts w:ascii="Arial" w:hAnsi="Arial" w:cs="Arial"/>
                <w:b/>
                <w:bCs/>
              </w:rPr>
              <w:t>Critical Civics in Action</w:t>
            </w:r>
          </w:p>
          <w:p w14:paraId="5EEEFE86" w14:textId="77777777" w:rsidR="00C91ACE" w:rsidRPr="0018156A" w:rsidRDefault="00C91ACE" w:rsidP="00C16BC7">
            <w:pPr>
              <w:rPr>
                <w:rFonts w:ascii="Arial" w:hAnsi="Arial" w:cs="Arial"/>
                <w:b/>
                <w:bCs/>
              </w:rPr>
            </w:pPr>
          </w:p>
          <w:p w14:paraId="130672D4" w14:textId="77777777" w:rsidR="00C91ACE" w:rsidRPr="0018156A" w:rsidRDefault="00C91ACE" w:rsidP="00C91ACE">
            <w:pPr>
              <w:rPr>
                <w:rFonts w:ascii="Arial" w:hAnsi="Arial" w:cs="Arial"/>
                <w:b/>
                <w:bCs/>
              </w:rPr>
            </w:pPr>
            <w:r w:rsidRPr="0018156A">
              <w:rPr>
                <w:rFonts w:ascii="Arial" w:hAnsi="Arial" w:cs="Arial"/>
                <w:b/>
                <w:bCs/>
              </w:rPr>
              <w:t>Readings - Choose at least 3 articles:</w:t>
            </w:r>
          </w:p>
          <w:p w14:paraId="796FF6CB" w14:textId="77777777" w:rsidR="00112B9E" w:rsidRPr="0018156A" w:rsidRDefault="00112B9E" w:rsidP="00112B9E">
            <w:pPr>
              <w:rPr>
                <w:rFonts w:ascii="Arial" w:hAnsi="Arial" w:cs="Arial"/>
              </w:rPr>
            </w:pPr>
            <w:hyperlink r:id="rId27" w:history="1">
              <w:r w:rsidRPr="0018156A">
                <w:rPr>
                  <w:rStyle w:val="Hyperlink"/>
                  <w:rFonts w:ascii="Arial" w:hAnsi="Arial" w:cs="Arial"/>
                </w:rPr>
                <w:t>Teaching Asian American Histories</w:t>
              </w:r>
            </w:hyperlink>
            <w:r w:rsidRPr="0018156A">
              <w:rPr>
                <w:rFonts w:ascii="Arial" w:hAnsi="Arial" w:cs="Arial"/>
              </w:rPr>
              <w:t xml:space="preserve"> podcast</w:t>
            </w:r>
          </w:p>
          <w:p w14:paraId="575BCA66" w14:textId="77777777" w:rsidR="00112B9E" w:rsidRPr="0018156A" w:rsidRDefault="00112B9E" w:rsidP="00112B9E">
            <w:pPr>
              <w:rPr>
                <w:rFonts w:ascii="Arial" w:hAnsi="Arial" w:cs="Arial"/>
              </w:rPr>
            </w:pPr>
          </w:p>
          <w:p w14:paraId="7770803F" w14:textId="77777777" w:rsidR="00112B9E" w:rsidRPr="0018156A" w:rsidRDefault="00112B9E" w:rsidP="00112B9E">
            <w:pPr>
              <w:rPr>
                <w:rFonts w:ascii="Arial" w:hAnsi="Arial" w:cs="Arial"/>
              </w:rPr>
            </w:pPr>
            <w:r w:rsidRPr="0018156A">
              <w:rPr>
                <w:rFonts w:ascii="Arial" w:hAnsi="Arial" w:cs="Arial"/>
              </w:rPr>
              <w:t xml:space="preserve">Tran, V. A. (2022). We are here: Civic education through Southeast Asian deportation community defense. </w:t>
            </w:r>
            <w:r w:rsidRPr="0018156A">
              <w:rPr>
                <w:rFonts w:ascii="Arial" w:hAnsi="Arial" w:cs="Arial"/>
                <w:i/>
                <w:iCs/>
              </w:rPr>
              <w:t>Social Studies and the Young Learner, 34</w:t>
            </w:r>
            <w:r w:rsidRPr="0018156A">
              <w:rPr>
                <w:rFonts w:ascii="Arial" w:hAnsi="Arial" w:cs="Arial"/>
              </w:rPr>
              <w:t>(3), 25-32.</w:t>
            </w:r>
          </w:p>
          <w:p w14:paraId="3FAE9998" w14:textId="77777777" w:rsidR="00112B9E" w:rsidRPr="0018156A" w:rsidRDefault="00112B9E" w:rsidP="00C91ACE">
            <w:pPr>
              <w:rPr>
                <w:rFonts w:ascii="Arial" w:hAnsi="Arial" w:cs="Arial"/>
              </w:rPr>
            </w:pPr>
          </w:p>
          <w:p w14:paraId="28473DA1" w14:textId="77777777" w:rsidR="003A57DF" w:rsidRPr="0018156A" w:rsidRDefault="003A57DF" w:rsidP="003A57DF">
            <w:pPr>
              <w:rPr>
                <w:rFonts w:ascii="Arial" w:hAnsi="Arial" w:cs="Arial"/>
              </w:rPr>
            </w:pPr>
            <w:r w:rsidRPr="0018156A">
              <w:rPr>
                <w:rFonts w:ascii="Arial" w:hAnsi="Arial" w:cs="Arial"/>
              </w:rPr>
              <w:t xml:space="preserve">Ferreras-Stone, J. (2020). Women’s suffrage: Teaching voting rights using multiple perspectives and timelines. </w:t>
            </w:r>
            <w:r w:rsidRPr="0018156A">
              <w:rPr>
                <w:rFonts w:ascii="Arial" w:hAnsi="Arial" w:cs="Arial"/>
                <w:i/>
                <w:iCs/>
              </w:rPr>
              <w:t>Social Studies and the Young Learner, 33</w:t>
            </w:r>
            <w:r w:rsidRPr="0018156A">
              <w:rPr>
                <w:rFonts w:ascii="Arial" w:hAnsi="Arial" w:cs="Arial"/>
              </w:rPr>
              <w:t>(2), 25-32.</w:t>
            </w:r>
          </w:p>
          <w:p w14:paraId="3425483D" w14:textId="77777777" w:rsidR="003A57DF" w:rsidRPr="0018156A" w:rsidRDefault="003A57DF" w:rsidP="00C91ACE">
            <w:pPr>
              <w:rPr>
                <w:rFonts w:ascii="Arial" w:hAnsi="Arial" w:cs="Arial"/>
              </w:rPr>
            </w:pPr>
          </w:p>
          <w:p w14:paraId="15510C27" w14:textId="77777777" w:rsidR="003A06E0" w:rsidRPr="0018156A" w:rsidRDefault="003A06E0" w:rsidP="003A06E0">
            <w:pPr>
              <w:rPr>
                <w:rFonts w:ascii="Arial" w:hAnsi="Arial" w:cs="Arial"/>
              </w:rPr>
            </w:pPr>
            <w:r w:rsidRPr="00F253DC">
              <w:rPr>
                <w:rFonts w:ascii="Arial" w:hAnsi="Arial" w:cs="Arial"/>
              </w:rPr>
              <w:t xml:space="preserve">Shear, S. B., Sabzalian, L., &amp; Buchanan, L. B. (2018). </w:t>
            </w:r>
            <w:r w:rsidRPr="0018156A">
              <w:rPr>
                <w:rFonts w:ascii="Arial" w:hAnsi="Arial" w:cs="Arial"/>
              </w:rPr>
              <w:t xml:space="preserve">Affirming Indigenous sovereignty: A civics inquiry. </w:t>
            </w:r>
            <w:r w:rsidRPr="0018156A">
              <w:rPr>
                <w:rFonts w:ascii="Arial" w:hAnsi="Arial" w:cs="Arial"/>
                <w:i/>
              </w:rPr>
              <w:t>Social Studies and the Young Learner, 31</w:t>
            </w:r>
            <w:r w:rsidRPr="0018156A">
              <w:rPr>
                <w:rFonts w:ascii="Arial" w:hAnsi="Arial" w:cs="Arial"/>
              </w:rPr>
              <w:t>(1), 12-18.</w:t>
            </w:r>
          </w:p>
          <w:p w14:paraId="46D3349E" w14:textId="77777777" w:rsidR="003A06E0" w:rsidRPr="0018156A" w:rsidRDefault="003A06E0" w:rsidP="00C91ACE">
            <w:pPr>
              <w:rPr>
                <w:rFonts w:ascii="Arial" w:hAnsi="Arial" w:cs="Arial"/>
              </w:rPr>
            </w:pPr>
          </w:p>
          <w:p w14:paraId="2F965A62" w14:textId="77777777" w:rsidR="00D90D61" w:rsidRPr="0018156A" w:rsidRDefault="00D90D61" w:rsidP="00D90D61">
            <w:pPr>
              <w:rPr>
                <w:rFonts w:ascii="Arial" w:hAnsi="Arial" w:cs="Arial"/>
              </w:rPr>
            </w:pPr>
            <w:r w:rsidRPr="0018156A">
              <w:rPr>
                <w:rFonts w:ascii="Arial" w:hAnsi="Arial" w:cs="Arial"/>
              </w:rPr>
              <w:t xml:space="preserve">Hartman, S., &amp; Kahn, S. (2017). Start local, go global: Community partnerships empower children as scientists and citizens. </w:t>
            </w:r>
            <w:r w:rsidRPr="0018156A">
              <w:rPr>
                <w:rFonts w:ascii="Arial" w:hAnsi="Arial" w:cs="Arial"/>
                <w:i/>
                <w:iCs/>
              </w:rPr>
              <w:t>Social Studies and the Young Learner, 29</w:t>
            </w:r>
            <w:r w:rsidRPr="0018156A">
              <w:rPr>
                <w:rFonts w:ascii="Arial" w:hAnsi="Arial" w:cs="Arial"/>
              </w:rPr>
              <w:t>(4), 3-7.</w:t>
            </w:r>
          </w:p>
          <w:p w14:paraId="77801F6B" w14:textId="77777777" w:rsidR="00D90D61" w:rsidRPr="0018156A" w:rsidRDefault="00D90D61" w:rsidP="00C91ACE">
            <w:pPr>
              <w:rPr>
                <w:rFonts w:ascii="Arial" w:hAnsi="Arial" w:cs="Arial"/>
              </w:rPr>
            </w:pPr>
          </w:p>
          <w:p w14:paraId="29AC3206" w14:textId="77777777" w:rsidR="004A2300" w:rsidRPr="0018156A" w:rsidRDefault="004A2300" w:rsidP="00C91ACE">
            <w:pPr>
              <w:rPr>
                <w:rFonts w:ascii="Arial" w:hAnsi="Arial" w:cs="Arial"/>
              </w:rPr>
            </w:pPr>
            <w:r w:rsidRPr="0018156A">
              <w:rPr>
                <w:rFonts w:ascii="Arial" w:hAnsi="Arial" w:cs="Arial"/>
              </w:rPr>
              <w:t xml:space="preserve">Turtle Island Social Studies Collective. (2019). Beyond Pocahontas: Learning from indigenous women changemakers. </w:t>
            </w:r>
            <w:r w:rsidRPr="0018156A">
              <w:rPr>
                <w:rFonts w:ascii="Arial" w:hAnsi="Arial" w:cs="Arial"/>
                <w:i/>
                <w:iCs/>
              </w:rPr>
              <w:t>Social Studies and the Young Learner, 31</w:t>
            </w:r>
            <w:r w:rsidRPr="0018156A">
              <w:rPr>
                <w:rFonts w:ascii="Arial" w:hAnsi="Arial" w:cs="Arial"/>
              </w:rPr>
              <w:t>(3), 7-13.</w:t>
            </w:r>
          </w:p>
          <w:p w14:paraId="1E706D19" w14:textId="77777777" w:rsidR="004C26B1" w:rsidRPr="0018156A" w:rsidRDefault="004C26B1" w:rsidP="00C91ACE">
            <w:pPr>
              <w:rPr>
                <w:rFonts w:ascii="Arial" w:hAnsi="Arial" w:cs="Arial"/>
              </w:rPr>
            </w:pPr>
          </w:p>
          <w:p w14:paraId="5A161572" w14:textId="77777777" w:rsidR="004C26B1" w:rsidRPr="0018156A" w:rsidRDefault="004C26B1" w:rsidP="004C26B1">
            <w:pPr>
              <w:rPr>
                <w:rFonts w:ascii="Arial" w:hAnsi="Arial" w:cs="Arial"/>
              </w:rPr>
            </w:pPr>
            <w:r w:rsidRPr="0018156A">
              <w:rPr>
                <w:rFonts w:ascii="Arial" w:hAnsi="Arial" w:cs="Arial"/>
              </w:rPr>
              <w:t xml:space="preserve">Pitts, B., &amp; James, D. (2023). Committed to teaching Black history; Children’s books that champion Black historical consciousness. </w:t>
            </w:r>
            <w:r w:rsidRPr="0018156A">
              <w:rPr>
                <w:rFonts w:ascii="Arial" w:hAnsi="Arial" w:cs="Arial"/>
                <w:i/>
                <w:iCs/>
              </w:rPr>
              <w:t>Social Studies and the Young Learner, 35</w:t>
            </w:r>
            <w:r w:rsidRPr="0018156A">
              <w:rPr>
                <w:rFonts w:ascii="Arial" w:hAnsi="Arial" w:cs="Arial"/>
              </w:rPr>
              <w:t>(3), 3-19.</w:t>
            </w:r>
          </w:p>
          <w:p w14:paraId="42B00EBF" w14:textId="77777777" w:rsidR="004C26B1" w:rsidRPr="0018156A" w:rsidRDefault="004C26B1" w:rsidP="00C91ACE">
            <w:pPr>
              <w:rPr>
                <w:rFonts w:ascii="Arial" w:hAnsi="Arial" w:cs="Arial"/>
              </w:rPr>
            </w:pPr>
          </w:p>
          <w:p w14:paraId="43B660E3" w14:textId="77777777" w:rsidR="005A4EB5" w:rsidRPr="0018156A" w:rsidRDefault="00D21B8D" w:rsidP="00C91ACE">
            <w:pPr>
              <w:rPr>
                <w:rFonts w:ascii="Arial" w:hAnsi="Arial" w:cs="Arial"/>
              </w:rPr>
            </w:pPr>
            <w:r w:rsidRPr="0018156A">
              <w:rPr>
                <w:rFonts w:ascii="Arial" w:hAnsi="Arial" w:cs="Arial"/>
              </w:rPr>
              <w:t xml:space="preserve">Ferreras-Stone, J., &amp; Demoiny, S. B. (2019). Why are people marching? Discussing justice-oriented citizenship using picture books. </w:t>
            </w:r>
            <w:r w:rsidRPr="0018156A">
              <w:rPr>
                <w:rFonts w:ascii="Arial" w:hAnsi="Arial" w:cs="Arial"/>
                <w:i/>
                <w:iCs/>
              </w:rPr>
              <w:t>Social Studies and the Young Learner, 32</w:t>
            </w:r>
            <w:r w:rsidRPr="0018156A">
              <w:rPr>
                <w:rFonts w:ascii="Arial" w:hAnsi="Arial" w:cs="Arial"/>
              </w:rPr>
              <w:t>(1), 3-9.</w:t>
            </w:r>
          </w:p>
          <w:p w14:paraId="619FCB6D" w14:textId="77777777" w:rsidR="005A4EB5" w:rsidRPr="0018156A" w:rsidRDefault="005A4EB5" w:rsidP="00C91ACE">
            <w:pPr>
              <w:rPr>
                <w:rFonts w:ascii="Arial" w:hAnsi="Arial" w:cs="Arial"/>
              </w:rPr>
            </w:pPr>
          </w:p>
          <w:p w14:paraId="6D0627D9" w14:textId="77777777" w:rsidR="00000651" w:rsidRPr="0018156A" w:rsidRDefault="005A4EB5" w:rsidP="00C91ACE">
            <w:pPr>
              <w:rPr>
                <w:rFonts w:ascii="Arial" w:hAnsi="Arial" w:cs="Arial"/>
              </w:rPr>
            </w:pPr>
            <w:r w:rsidRPr="0018156A">
              <w:rPr>
                <w:rFonts w:ascii="Arial" w:hAnsi="Arial" w:cs="Arial"/>
              </w:rPr>
              <w:t xml:space="preserve">Green, E. (2024). All labor has dignity: An inquiry into the Memphis sanitation </w:t>
            </w:r>
            <w:r w:rsidR="003352A1" w:rsidRPr="0018156A">
              <w:rPr>
                <w:rFonts w:ascii="Arial" w:hAnsi="Arial" w:cs="Arial"/>
              </w:rPr>
              <w:t xml:space="preserve">strike. Social Studies and the Young Learner, 36(3), 17-24. </w:t>
            </w:r>
          </w:p>
          <w:p w14:paraId="762F4678" w14:textId="77777777" w:rsidR="00000651" w:rsidRPr="0018156A" w:rsidRDefault="00000651" w:rsidP="00C91ACE">
            <w:pPr>
              <w:rPr>
                <w:rFonts w:ascii="Arial" w:hAnsi="Arial" w:cs="Arial"/>
              </w:rPr>
            </w:pPr>
          </w:p>
          <w:p w14:paraId="08693EF5" w14:textId="77777777" w:rsidR="00DE11DE" w:rsidRPr="0018156A" w:rsidRDefault="00000651" w:rsidP="00C91ACE">
            <w:pPr>
              <w:rPr>
                <w:rFonts w:ascii="Arial" w:hAnsi="Arial" w:cs="Arial"/>
              </w:rPr>
            </w:pPr>
            <w:r w:rsidRPr="0018156A">
              <w:rPr>
                <w:rFonts w:ascii="Arial" w:hAnsi="Arial" w:cs="Arial"/>
              </w:rPr>
              <w:lastRenderedPageBreak/>
              <w:t xml:space="preserve">Reichmuth, H. L., &amp; Chong, K. L. (2022). Teaching Asian American contributions to the civil rights movement through children’s literature. Social Studies and the Young Learner, 35(2), 11-18. </w:t>
            </w:r>
          </w:p>
          <w:p w14:paraId="0AB04CBB" w14:textId="46F7C7F5" w:rsidR="00D21B8D" w:rsidRPr="0018156A" w:rsidRDefault="00D21B8D" w:rsidP="00C91ACE">
            <w:pPr>
              <w:rPr>
                <w:rFonts w:ascii="Arial" w:hAnsi="Arial" w:cs="Arial"/>
              </w:rPr>
            </w:pPr>
          </w:p>
        </w:tc>
        <w:tc>
          <w:tcPr>
            <w:tcW w:w="2065" w:type="dxa"/>
          </w:tcPr>
          <w:p w14:paraId="3D7E51F7" w14:textId="15CEBAB2" w:rsidR="008B1D70" w:rsidRPr="0018156A" w:rsidRDefault="00DE61CF">
            <w:pPr>
              <w:rPr>
                <w:rFonts w:ascii="Arial" w:hAnsi="Arial" w:cs="Arial"/>
              </w:rPr>
            </w:pPr>
            <w:r w:rsidRPr="0018156A">
              <w:rPr>
                <w:rFonts w:ascii="Arial" w:hAnsi="Arial" w:cs="Arial"/>
              </w:rPr>
              <w:lastRenderedPageBreak/>
              <w:t xml:space="preserve">Civics Autobiography Part 2 (due by </w:t>
            </w:r>
            <w:r w:rsidR="00632326" w:rsidRPr="0018156A">
              <w:rPr>
                <w:rFonts w:ascii="Arial" w:hAnsi="Arial" w:cs="Arial"/>
              </w:rPr>
              <w:t>4/13</w:t>
            </w:r>
            <w:r w:rsidRPr="0018156A">
              <w:rPr>
                <w:rFonts w:ascii="Arial" w:hAnsi="Arial" w:cs="Arial"/>
              </w:rPr>
              <w:t>)</w:t>
            </w:r>
          </w:p>
          <w:p w14:paraId="5B64BC15" w14:textId="77777777" w:rsidR="00140288" w:rsidRPr="0018156A" w:rsidRDefault="00140288">
            <w:pPr>
              <w:rPr>
                <w:rFonts w:ascii="Arial" w:hAnsi="Arial" w:cs="Arial"/>
              </w:rPr>
            </w:pPr>
          </w:p>
          <w:p w14:paraId="287C5902" w14:textId="64BEF825" w:rsidR="00140288" w:rsidRPr="0018156A" w:rsidRDefault="00140288">
            <w:pPr>
              <w:rPr>
                <w:rFonts w:ascii="Arial" w:hAnsi="Arial" w:cs="Arial"/>
              </w:rPr>
            </w:pPr>
            <w:r w:rsidRPr="0018156A">
              <w:rPr>
                <w:rFonts w:ascii="Arial" w:hAnsi="Arial" w:cs="Arial"/>
              </w:rPr>
              <w:t xml:space="preserve">Learning Task </w:t>
            </w:r>
            <w:r w:rsidR="00632326" w:rsidRPr="0018156A">
              <w:rPr>
                <w:rFonts w:ascii="Arial" w:hAnsi="Arial" w:cs="Arial"/>
              </w:rPr>
              <w:t xml:space="preserve">#9 (original post by </w:t>
            </w:r>
            <w:r w:rsidR="00B50559" w:rsidRPr="0018156A">
              <w:rPr>
                <w:rFonts w:ascii="Arial" w:hAnsi="Arial" w:cs="Arial"/>
              </w:rPr>
              <w:t>4/10; replies by 4/13)</w:t>
            </w:r>
          </w:p>
        </w:tc>
      </w:tr>
      <w:tr w:rsidR="008B1D70" w:rsidRPr="0018156A" w14:paraId="6D1FDDFE" w14:textId="77777777" w:rsidTr="00F93638">
        <w:tc>
          <w:tcPr>
            <w:tcW w:w="1448" w:type="dxa"/>
          </w:tcPr>
          <w:p w14:paraId="069353FF" w14:textId="77777777" w:rsidR="008B1D70" w:rsidRPr="0018156A" w:rsidRDefault="008B1D70">
            <w:pPr>
              <w:rPr>
                <w:rFonts w:ascii="Arial" w:hAnsi="Arial" w:cs="Arial"/>
              </w:rPr>
            </w:pPr>
            <w:r w:rsidRPr="0018156A">
              <w:rPr>
                <w:rFonts w:ascii="Arial" w:hAnsi="Arial" w:cs="Arial"/>
              </w:rPr>
              <w:t xml:space="preserve">Week 14: </w:t>
            </w:r>
          </w:p>
          <w:p w14:paraId="79063CF9" w14:textId="2843B31A" w:rsidR="008B1D70" w:rsidRPr="0018156A" w:rsidRDefault="008B1D70">
            <w:pPr>
              <w:rPr>
                <w:rFonts w:ascii="Arial" w:hAnsi="Arial" w:cs="Arial"/>
              </w:rPr>
            </w:pPr>
            <w:r w:rsidRPr="0018156A">
              <w:rPr>
                <w:rFonts w:ascii="Arial" w:hAnsi="Arial" w:cs="Arial"/>
              </w:rPr>
              <w:t>April 14-20</w:t>
            </w:r>
          </w:p>
        </w:tc>
        <w:tc>
          <w:tcPr>
            <w:tcW w:w="5837" w:type="dxa"/>
          </w:tcPr>
          <w:p w14:paraId="7F5E23C6" w14:textId="23EDCE71" w:rsidR="008B1D70" w:rsidRPr="0018156A" w:rsidRDefault="00967761">
            <w:pPr>
              <w:rPr>
                <w:rFonts w:ascii="Arial" w:hAnsi="Arial" w:cs="Arial"/>
                <w:b/>
                <w:bCs/>
              </w:rPr>
            </w:pPr>
            <w:r w:rsidRPr="0018156A">
              <w:rPr>
                <w:rFonts w:ascii="Arial" w:hAnsi="Arial" w:cs="Arial"/>
                <w:b/>
                <w:bCs/>
              </w:rPr>
              <w:t>State Social Studies Standards</w:t>
            </w:r>
          </w:p>
        </w:tc>
        <w:tc>
          <w:tcPr>
            <w:tcW w:w="2065" w:type="dxa"/>
          </w:tcPr>
          <w:p w14:paraId="598F64EE" w14:textId="06FC137D" w:rsidR="008B1D70" w:rsidRPr="0018156A" w:rsidRDefault="00967761">
            <w:pPr>
              <w:rPr>
                <w:rFonts w:ascii="Arial" w:hAnsi="Arial" w:cs="Arial"/>
              </w:rPr>
            </w:pPr>
            <w:r w:rsidRPr="0018156A">
              <w:rPr>
                <w:rFonts w:ascii="Arial" w:hAnsi="Arial" w:cs="Arial"/>
              </w:rPr>
              <w:t>Learning Task</w:t>
            </w:r>
            <w:r w:rsidR="00B50559" w:rsidRPr="0018156A">
              <w:rPr>
                <w:rFonts w:ascii="Arial" w:hAnsi="Arial" w:cs="Arial"/>
              </w:rPr>
              <w:t xml:space="preserve"> #10</w:t>
            </w:r>
            <w:r w:rsidR="0022013E" w:rsidRPr="0018156A">
              <w:rPr>
                <w:rFonts w:ascii="Arial" w:hAnsi="Arial" w:cs="Arial"/>
              </w:rPr>
              <w:t xml:space="preserve"> (original post by 4/17)</w:t>
            </w:r>
          </w:p>
        </w:tc>
      </w:tr>
      <w:tr w:rsidR="008B1D70" w:rsidRPr="0018156A" w14:paraId="38474CC1" w14:textId="77777777" w:rsidTr="00F93638">
        <w:tc>
          <w:tcPr>
            <w:tcW w:w="1448" w:type="dxa"/>
          </w:tcPr>
          <w:p w14:paraId="502CAC32" w14:textId="77777777" w:rsidR="008B1D70" w:rsidRPr="0018156A" w:rsidRDefault="008B1D70">
            <w:pPr>
              <w:rPr>
                <w:rFonts w:ascii="Arial" w:hAnsi="Arial" w:cs="Arial"/>
              </w:rPr>
            </w:pPr>
            <w:r w:rsidRPr="0018156A">
              <w:rPr>
                <w:rFonts w:ascii="Arial" w:hAnsi="Arial" w:cs="Arial"/>
              </w:rPr>
              <w:t xml:space="preserve">Week 15: </w:t>
            </w:r>
          </w:p>
          <w:p w14:paraId="2100BDB3" w14:textId="5B669193" w:rsidR="008B1D70" w:rsidRPr="0018156A" w:rsidRDefault="008B1D70">
            <w:pPr>
              <w:rPr>
                <w:rFonts w:ascii="Arial" w:hAnsi="Arial" w:cs="Arial"/>
              </w:rPr>
            </w:pPr>
            <w:r w:rsidRPr="0018156A">
              <w:rPr>
                <w:rFonts w:ascii="Arial" w:hAnsi="Arial" w:cs="Arial"/>
              </w:rPr>
              <w:t>April 21-27</w:t>
            </w:r>
          </w:p>
        </w:tc>
        <w:tc>
          <w:tcPr>
            <w:tcW w:w="5837" w:type="dxa"/>
          </w:tcPr>
          <w:p w14:paraId="65215146" w14:textId="77777777" w:rsidR="008B1D70" w:rsidRPr="0018156A" w:rsidRDefault="00967761">
            <w:pPr>
              <w:rPr>
                <w:rFonts w:ascii="Arial" w:hAnsi="Arial" w:cs="Arial"/>
                <w:b/>
                <w:bCs/>
              </w:rPr>
            </w:pPr>
            <w:r w:rsidRPr="0018156A">
              <w:rPr>
                <w:rFonts w:ascii="Arial" w:hAnsi="Arial" w:cs="Arial"/>
                <w:b/>
                <w:bCs/>
              </w:rPr>
              <w:t>Lesson Planning &amp; Resources</w:t>
            </w:r>
          </w:p>
          <w:p w14:paraId="5920B4D9" w14:textId="77777777" w:rsidR="00967761" w:rsidRPr="0018156A" w:rsidRDefault="00967761">
            <w:pPr>
              <w:rPr>
                <w:rFonts w:ascii="Arial" w:hAnsi="Arial" w:cs="Arial"/>
                <w:b/>
                <w:bCs/>
              </w:rPr>
            </w:pPr>
          </w:p>
          <w:p w14:paraId="347A4D40" w14:textId="3A3F9F6D" w:rsidR="00967761" w:rsidRPr="0018156A" w:rsidRDefault="00967761">
            <w:pPr>
              <w:rPr>
                <w:rFonts w:ascii="Arial" w:hAnsi="Arial" w:cs="Arial"/>
              </w:rPr>
            </w:pPr>
            <w:r w:rsidRPr="0018156A">
              <w:rPr>
                <w:rFonts w:ascii="Arial" w:hAnsi="Arial" w:cs="Arial"/>
                <w:b/>
                <w:bCs/>
              </w:rPr>
              <w:t xml:space="preserve">Readings: </w:t>
            </w:r>
            <w:r w:rsidRPr="0018156A">
              <w:rPr>
                <w:rFonts w:ascii="Arial" w:hAnsi="Arial" w:cs="Arial"/>
              </w:rPr>
              <w:t>TBD</w:t>
            </w:r>
          </w:p>
        </w:tc>
        <w:tc>
          <w:tcPr>
            <w:tcW w:w="2065" w:type="dxa"/>
          </w:tcPr>
          <w:p w14:paraId="52F26631" w14:textId="22BE291A" w:rsidR="008B1D70" w:rsidRPr="0018156A" w:rsidRDefault="00021285">
            <w:pPr>
              <w:rPr>
                <w:rFonts w:ascii="Arial" w:hAnsi="Arial" w:cs="Arial"/>
              </w:rPr>
            </w:pPr>
            <w:r w:rsidRPr="0018156A">
              <w:rPr>
                <w:rFonts w:ascii="Arial" w:hAnsi="Arial" w:cs="Arial"/>
              </w:rPr>
              <w:t>Learning Task #11 (original post by 4/24)</w:t>
            </w:r>
          </w:p>
        </w:tc>
      </w:tr>
      <w:tr w:rsidR="008B1D70" w:rsidRPr="0018156A" w14:paraId="792482AB" w14:textId="77777777" w:rsidTr="00F93638">
        <w:tc>
          <w:tcPr>
            <w:tcW w:w="1448" w:type="dxa"/>
          </w:tcPr>
          <w:p w14:paraId="53139447" w14:textId="77777777" w:rsidR="008B1D70" w:rsidRPr="0018156A" w:rsidRDefault="008B1D70">
            <w:pPr>
              <w:rPr>
                <w:rFonts w:ascii="Arial" w:hAnsi="Arial" w:cs="Arial"/>
              </w:rPr>
            </w:pPr>
            <w:r w:rsidRPr="0018156A">
              <w:rPr>
                <w:rFonts w:ascii="Arial" w:hAnsi="Arial" w:cs="Arial"/>
              </w:rPr>
              <w:t>Week 16:</w:t>
            </w:r>
          </w:p>
          <w:p w14:paraId="37EFBA30" w14:textId="62C12468" w:rsidR="008B1D70" w:rsidRPr="0018156A" w:rsidRDefault="008B1D70">
            <w:pPr>
              <w:rPr>
                <w:rFonts w:ascii="Arial" w:hAnsi="Arial" w:cs="Arial"/>
              </w:rPr>
            </w:pPr>
            <w:r w:rsidRPr="0018156A">
              <w:rPr>
                <w:rFonts w:ascii="Arial" w:hAnsi="Arial" w:cs="Arial"/>
              </w:rPr>
              <w:t>April 28-30</w:t>
            </w:r>
          </w:p>
        </w:tc>
        <w:tc>
          <w:tcPr>
            <w:tcW w:w="5837" w:type="dxa"/>
          </w:tcPr>
          <w:p w14:paraId="02C68335" w14:textId="74160BF5" w:rsidR="008B1D70" w:rsidRPr="0018156A" w:rsidRDefault="00263EC1">
            <w:pPr>
              <w:rPr>
                <w:rFonts w:ascii="Arial" w:hAnsi="Arial" w:cs="Arial"/>
                <w:b/>
                <w:bCs/>
              </w:rPr>
            </w:pPr>
            <w:r w:rsidRPr="0018156A">
              <w:rPr>
                <w:rFonts w:ascii="Arial" w:hAnsi="Arial" w:cs="Arial"/>
                <w:b/>
                <w:bCs/>
              </w:rPr>
              <w:t>Critical Civics Praxis Presentation</w:t>
            </w:r>
          </w:p>
        </w:tc>
        <w:tc>
          <w:tcPr>
            <w:tcW w:w="2065" w:type="dxa"/>
          </w:tcPr>
          <w:p w14:paraId="2690ED68" w14:textId="77777777" w:rsidR="008B1D70" w:rsidRPr="0018156A" w:rsidRDefault="00967761">
            <w:pPr>
              <w:rPr>
                <w:rFonts w:ascii="Arial" w:hAnsi="Arial" w:cs="Arial"/>
              </w:rPr>
            </w:pPr>
            <w:r w:rsidRPr="0018156A">
              <w:rPr>
                <w:rFonts w:ascii="Arial" w:hAnsi="Arial" w:cs="Arial"/>
              </w:rPr>
              <w:t xml:space="preserve">Critical Civics </w:t>
            </w:r>
            <w:r w:rsidR="00263EC1" w:rsidRPr="0018156A">
              <w:rPr>
                <w:rFonts w:ascii="Arial" w:hAnsi="Arial" w:cs="Arial"/>
              </w:rPr>
              <w:t>Praxis</w:t>
            </w:r>
          </w:p>
          <w:p w14:paraId="14A42B79" w14:textId="44D13B6B" w:rsidR="00263EC1" w:rsidRPr="0018156A" w:rsidRDefault="00263EC1">
            <w:pPr>
              <w:rPr>
                <w:rFonts w:ascii="Arial" w:hAnsi="Arial" w:cs="Arial"/>
              </w:rPr>
            </w:pPr>
            <w:r w:rsidRPr="0018156A">
              <w:rPr>
                <w:rFonts w:ascii="Arial" w:hAnsi="Arial" w:cs="Arial"/>
              </w:rPr>
              <w:t>(due by 4/29)</w:t>
            </w:r>
          </w:p>
        </w:tc>
      </w:tr>
    </w:tbl>
    <w:p w14:paraId="40919F86" w14:textId="77777777" w:rsidR="00731D60" w:rsidRDefault="00731D60"/>
    <w:sectPr w:rsidR="00731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1490"/>
    <w:multiLevelType w:val="hybridMultilevel"/>
    <w:tmpl w:val="051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751F1"/>
    <w:multiLevelType w:val="hybridMultilevel"/>
    <w:tmpl w:val="AA58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21789"/>
    <w:multiLevelType w:val="hybridMultilevel"/>
    <w:tmpl w:val="18B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30EB7"/>
    <w:multiLevelType w:val="multilevel"/>
    <w:tmpl w:val="6AD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A3C45"/>
    <w:multiLevelType w:val="hybridMultilevel"/>
    <w:tmpl w:val="BE9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377368">
    <w:abstractNumId w:val="5"/>
  </w:num>
  <w:num w:numId="2" w16cid:durableId="1404371477">
    <w:abstractNumId w:val="4"/>
  </w:num>
  <w:num w:numId="3" w16cid:durableId="1339776260">
    <w:abstractNumId w:val="2"/>
  </w:num>
  <w:num w:numId="4" w16cid:durableId="1328945653">
    <w:abstractNumId w:val="7"/>
  </w:num>
  <w:num w:numId="5" w16cid:durableId="584412243">
    <w:abstractNumId w:val="6"/>
  </w:num>
  <w:num w:numId="6" w16cid:durableId="2117865606">
    <w:abstractNumId w:val="0"/>
  </w:num>
  <w:num w:numId="7" w16cid:durableId="1135948335">
    <w:abstractNumId w:val="1"/>
  </w:num>
  <w:num w:numId="8" w16cid:durableId="1697122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0"/>
    <w:rsid w:val="00000651"/>
    <w:rsid w:val="000036FD"/>
    <w:rsid w:val="00021285"/>
    <w:rsid w:val="00063599"/>
    <w:rsid w:val="00083B6D"/>
    <w:rsid w:val="00093CE1"/>
    <w:rsid w:val="00094B7F"/>
    <w:rsid w:val="000A3E79"/>
    <w:rsid w:val="000D1852"/>
    <w:rsid w:val="000D62B7"/>
    <w:rsid w:val="000E5232"/>
    <w:rsid w:val="000F5958"/>
    <w:rsid w:val="001002A0"/>
    <w:rsid w:val="00104EDB"/>
    <w:rsid w:val="00112B9E"/>
    <w:rsid w:val="001164D3"/>
    <w:rsid w:val="0011790D"/>
    <w:rsid w:val="00134617"/>
    <w:rsid w:val="00140288"/>
    <w:rsid w:val="00162F87"/>
    <w:rsid w:val="00164947"/>
    <w:rsid w:val="0018156A"/>
    <w:rsid w:val="00187D2B"/>
    <w:rsid w:val="0022013E"/>
    <w:rsid w:val="002610B6"/>
    <w:rsid w:val="00263EC1"/>
    <w:rsid w:val="002B49DD"/>
    <w:rsid w:val="002C3B88"/>
    <w:rsid w:val="002E73A8"/>
    <w:rsid w:val="0030364A"/>
    <w:rsid w:val="0030479F"/>
    <w:rsid w:val="003214F4"/>
    <w:rsid w:val="00326A91"/>
    <w:rsid w:val="0033438E"/>
    <w:rsid w:val="003352A1"/>
    <w:rsid w:val="00336E9E"/>
    <w:rsid w:val="00374120"/>
    <w:rsid w:val="00395F0B"/>
    <w:rsid w:val="003A06E0"/>
    <w:rsid w:val="003A57DF"/>
    <w:rsid w:val="003F33B2"/>
    <w:rsid w:val="00402DB9"/>
    <w:rsid w:val="00416493"/>
    <w:rsid w:val="00457887"/>
    <w:rsid w:val="00472F95"/>
    <w:rsid w:val="00483544"/>
    <w:rsid w:val="004A2300"/>
    <w:rsid w:val="004C26B1"/>
    <w:rsid w:val="004C4C97"/>
    <w:rsid w:val="004D71A5"/>
    <w:rsid w:val="004E79D8"/>
    <w:rsid w:val="00506D3D"/>
    <w:rsid w:val="0051378C"/>
    <w:rsid w:val="005173A9"/>
    <w:rsid w:val="005253B7"/>
    <w:rsid w:val="00530C90"/>
    <w:rsid w:val="00536A62"/>
    <w:rsid w:val="00553BC1"/>
    <w:rsid w:val="00562F66"/>
    <w:rsid w:val="00570FB6"/>
    <w:rsid w:val="00596B1D"/>
    <w:rsid w:val="005A4EB5"/>
    <w:rsid w:val="005E5824"/>
    <w:rsid w:val="00632326"/>
    <w:rsid w:val="006427B0"/>
    <w:rsid w:val="0065031C"/>
    <w:rsid w:val="00671607"/>
    <w:rsid w:val="00673187"/>
    <w:rsid w:val="00675A87"/>
    <w:rsid w:val="00675E08"/>
    <w:rsid w:val="0067710F"/>
    <w:rsid w:val="00682975"/>
    <w:rsid w:val="006A7C59"/>
    <w:rsid w:val="006C01AD"/>
    <w:rsid w:val="006C1DCD"/>
    <w:rsid w:val="006C7015"/>
    <w:rsid w:val="006D2D19"/>
    <w:rsid w:val="0070630E"/>
    <w:rsid w:val="0071113F"/>
    <w:rsid w:val="007138D3"/>
    <w:rsid w:val="007269BA"/>
    <w:rsid w:val="00730B19"/>
    <w:rsid w:val="00731D60"/>
    <w:rsid w:val="00747679"/>
    <w:rsid w:val="00747E8F"/>
    <w:rsid w:val="007544EB"/>
    <w:rsid w:val="00767566"/>
    <w:rsid w:val="00777507"/>
    <w:rsid w:val="007C40B9"/>
    <w:rsid w:val="007F191F"/>
    <w:rsid w:val="007F7F52"/>
    <w:rsid w:val="00800773"/>
    <w:rsid w:val="00802AC6"/>
    <w:rsid w:val="00887BB5"/>
    <w:rsid w:val="008B0707"/>
    <w:rsid w:val="008B1D70"/>
    <w:rsid w:val="008B4ADE"/>
    <w:rsid w:val="008E3F1A"/>
    <w:rsid w:val="00925087"/>
    <w:rsid w:val="00932FBB"/>
    <w:rsid w:val="0094396B"/>
    <w:rsid w:val="009465DD"/>
    <w:rsid w:val="00953881"/>
    <w:rsid w:val="009614DE"/>
    <w:rsid w:val="00967761"/>
    <w:rsid w:val="009872AE"/>
    <w:rsid w:val="009975E4"/>
    <w:rsid w:val="009A050C"/>
    <w:rsid w:val="009A538C"/>
    <w:rsid w:val="009E47E4"/>
    <w:rsid w:val="00A0255D"/>
    <w:rsid w:val="00A0508D"/>
    <w:rsid w:val="00A14F73"/>
    <w:rsid w:val="00A36535"/>
    <w:rsid w:val="00A574E3"/>
    <w:rsid w:val="00A77606"/>
    <w:rsid w:val="00A97E6F"/>
    <w:rsid w:val="00AB6BEF"/>
    <w:rsid w:val="00AF4FF6"/>
    <w:rsid w:val="00B05640"/>
    <w:rsid w:val="00B14D84"/>
    <w:rsid w:val="00B24402"/>
    <w:rsid w:val="00B50559"/>
    <w:rsid w:val="00B64A44"/>
    <w:rsid w:val="00B70258"/>
    <w:rsid w:val="00B76934"/>
    <w:rsid w:val="00B858ED"/>
    <w:rsid w:val="00B85ED2"/>
    <w:rsid w:val="00BA4A2C"/>
    <w:rsid w:val="00BA74E7"/>
    <w:rsid w:val="00BF1560"/>
    <w:rsid w:val="00C16BC7"/>
    <w:rsid w:val="00C2017C"/>
    <w:rsid w:val="00C57727"/>
    <w:rsid w:val="00C91ACE"/>
    <w:rsid w:val="00CA6D0A"/>
    <w:rsid w:val="00CE19F1"/>
    <w:rsid w:val="00CF6060"/>
    <w:rsid w:val="00D03C08"/>
    <w:rsid w:val="00D21B8D"/>
    <w:rsid w:val="00D46F20"/>
    <w:rsid w:val="00D51234"/>
    <w:rsid w:val="00D55F95"/>
    <w:rsid w:val="00D90D61"/>
    <w:rsid w:val="00DA358A"/>
    <w:rsid w:val="00DE11DE"/>
    <w:rsid w:val="00DE40C1"/>
    <w:rsid w:val="00DE5967"/>
    <w:rsid w:val="00DE61CF"/>
    <w:rsid w:val="00DE6D11"/>
    <w:rsid w:val="00E25ACF"/>
    <w:rsid w:val="00E6517B"/>
    <w:rsid w:val="00EE1550"/>
    <w:rsid w:val="00F17ED1"/>
    <w:rsid w:val="00F253DC"/>
    <w:rsid w:val="00F5220B"/>
    <w:rsid w:val="00F65ECB"/>
    <w:rsid w:val="00F93638"/>
    <w:rsid w:val="00FA1E05"/>
    <w:rsid w:val="00FA2ACF"/>
    <w:rsid w:val="00FA5AF5"/>
    <w:rsid w:val="00FC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277F"/>
  <w15:chartTrackingRefBased/>
  <w15:docId w15:val="{B1CDD5DB-9F96-48DB-814E-FC2F2B69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D70"/>
    <w:rPr>
      <w:rFonts w:eastAsiaTheme="majorEastAsia" w:cstheme="majorBidi"/>
      <w:color w:val="272727" w:themeColor="text1" w:themeTint="D8"/>
    </w:rPr>
  </w:style>
  <w:style w:type="paragraph" w:styleId="Title">
    <w:name w:val="Title"/>
    <w:basedOn w:val="Normal"/>
    <w:next w:val="Normal"/>
    <w:link w:val="TitleChar"/>
    <w:uiPriority w:val="10"/>
    <w:qFormat/>
    <w:rsid w:val="008B1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D70"/>
    <w:pPr>
      <w:spacing w:before="160"/>
      <w:jc w:val="center"/>
    </w:pPr>
    <w:rPr>
      <w:i/>
      <w:iCs/>
      <w:color w:val="404040" w:themeColor="text1" w:themeTint="BF"/>
    </w:rPr>
  </w:style>
  <w:style w:type="character" w:customStyle="1" w:styleId="QuoteChar">
    <w:name w:val="Quote Char"/>
    <w:basedOn w:val="DefaultParagraphFont"/>
    <w:link w:val="Quote"/>
    <w:uiPriority w:val="29"/>
    <w:rsid w:val="008B1D70"/>
    <w:rPr>
      <w:i/>
      <w:iCs/>
      <w:color w:val="404040" w:themeColor="text1" w:themeTint="BF"/>
    </w:rPr>
  </w:style>
  <w:style w:type="paragraph" w:styleId="ListParagraph">
    <w:name w:val="List Paragraph"/>
    <w:basedOn w:val="Normal"/>
    <w:uiPriority w:val="34"/>
    <w:qFormat/>
    <w:rsid w:val="008B1D70"/>
    <w:pPr>
      <w:ind w:left="720"/>
      <w:contextualSpacing/>
    </w:pPr>
  </w:style>
  <w:style w:type="character" w:styleId="IntenseEmphasis">
    <w:name w:val="Intense Emphasis"/>
    <w:basedOn w:val="DefaultParagraphFont"/>
    <w:uiPriority w:val="21"/>
    <w:qFormat/>
    <w:rsid w:val="008B1D70"/>
    <w:rPr>
      <w:i/>
      <w:iCs/>
      <w:color w:val="0F4761" w:themeColor="accent1" w:themeShade="BF"/>
    </w:rPr>
  </w:style>
  <w:style w:type="paragraph" w:styleId="IntenseQuote">
    <w:name w:val="Intense Quote"/>
    <w:basedOn w:val="Normal"/>
    <w:next w:val="Normal"/>
    <w:link w:val="IntenseQuoteChar"/>
    <w:uiPriority w:val="30"/>
    <w:qFormat/>
    <w:rsid w:val="008B1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D70"/>
    <w:rPr>
      <w:i/>
      <w:iCs/>
      <w:color w:val="0F4761" w:themeColor="accent1" w:themeShade="BF"/>
    </w:rPr>
  </w:style>
  <w:style w:type="character" w:styleId="IntenseReference">
    <w:name w:val="Intense Reference"/>
    <w:basedOn w:val="DefaultParagraphFont"/>
    <w:uiPriority w:val="32"/>
    <w:qFormat/>
    <w:rsid w:val="008B1D70"/>
    <w:rPr>
      <w:b/>
      <w:bCs/>
      <w:smallCaps/>
      <w:color w:val="0F4761" w:themeColor="accent1" w:themeShade="BF"/>
      <w:spacing w:val="5"/>
    </w:rPr>
  </w:style>
  <w:style w:type="table" w:styleId="TableGrid">
    <w:name w:val="Table Grid"/>
    <w:basedOn w:val="TableNormal"/>
    <w:uiPriority w:val="39"/>
    <w:rsid w:val="008B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DCD"/>
    <w:rPr>
      <w:color w:val="467886" w:themeColor="hyperlink"/>
      <w:u w:val="single"/>
    </w:rPr>
  </w:style>
  <w:style w:type="paragraph" w:styleId="NormalWeb">
    <w:name w:val="Normal (Web)"/>
    <w:basedOn w:val="Normal"/>
    <w:uiPriority w:val="99"/>
    <w:unhideWhenUsed/>
    <w:rsid w:val="006C1D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62F87"/>
    <w:rPr>
      <w:color w:val="605E5C"/>
      <w:shd w:val="clear" w:color="auto" w:fill="E1DFDD"/>
    </w:rPr>
  </w:style>
  <w:style w:type="character" w:styleId="FollowedHyperlink">
    <w:name w:val="FollowedHyperlink"/>
    <w:basedOn w:val="DefaultParagraphFont"/>
    <w:uiPriority w:val="99"/>
    <w:semiHidden/>
    <w:unhideWhenUsed/>
    <w:rsid w:val="00187D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619149">
      <w:bodyDiv w:val="1"/>
      <w:marLeft w:val="0"/>
      <w:marRight w:val="0"/>
      <w:marTop w:val="0"/>
      <w:marBottom w:val="0"/>
      <w:divBdr>
        <w:top w:val="none" w:sz="0" w:space="0" w:color="auto"/>
        <w:left w:val="none" w:sz="0" w:space="0" w:color="auto"/>
        <w:bottom w:val="none" w:sz="0" w:space="0" w:color="auto"/>
        <w:right w:val="none" w:sz="0" w:space="0" w:color="auto"/>
      </w:divBdr>
    </w:div>
    <w:div w:id="14634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it/sg/students.php" TargetMode="External"/><Relationship Id="rId13" Type="http://schemas.openxmlformats.org/officeDocument/2006/relationships/hyperlink" Target="http://www.auburn.edu/administration/aaeeo/title-ix/" TargetMode="External"/><Relationship Id="rId18" Type="http://schemas.openxmlformats.org/officeDocument/2006/relationships/hyperlink" Target="https://doi.org/10.1016/j.tate.2018.10.009" TargetMode="External"/><Relationship Id="rId26" Type="http://schemas.openxmlformats.org/officeDocument/2006/relationships/hyperlink" Target="https://doi.org/10.1080/00933104.2020.1763880" TargetMode="External"/><Relationship Id="rId3" Type="http://schemas.openxmlformats.org/officeDocument/2006/relationships/settings" Target="settings.xml"/><Relationship Id="rId21" Type="http://schemas.openxmlformats.org/officeDocument/2006/relationships/hyperlink" Target="https://rethinkingschools.org/articles/our-folks-were-badass/" TargetMode="External"/><Relationship Id="rId7" Type="http://schemas.openxmlformats.org/officeDocument/2006/relationships/hyperlink" Target="https://auburnpub.cfmnetwork.com/B.aspx?BookId=12589&amp;PageId=462108" TargetMode="External"/><Relationship Id="rId12" Type="http://schemas.openxmlformats.org/officeDocument/2006/relationships/hyperlink" Target="https://www.auburn.edu/academic/provost/academic-honesty/_assets/pdf/academic-honesty-code-20201028.pdf" TargetMode="External"/><Relationship Id="rId17" Type="http://schemas.openxmlformats.org/officeDocument/2006/relationships/hyperlink" Target="https://doi.org/10.1080/00933104.2018.1501449" TargetMode="External"/><Relationship Id="rId25" Type="http://schemas.openxmlformats.org/officeDocument/2006/relationships/hyperlink" Target="https://www.nytimes.com/interactive/2020/01/12/us/texas-vs-california-history-textbooks.html" TargetMode="External"/><Relationship Id="rId2" Type="http://schemas.openxmlformats.org/officeDocument/2006/relationships/styles" Target="styles.xml"/><Relationship Id="rId16" Type="http://schemas.openxmlformats.org/officeDocument/2006/relationships/hyperlink" Target="https://doi.org/10.1080/00131911.2013.813440" TargetMode="External"/><Relationship Id="rId20" Type="http://schemas.openxmlformats.org/officeDocument/2006/relationships/hyperlink" Target="https://doi.org/10.1177/004208592412931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hyperlink" Target="http://aucares.auburn.edu/" TargetMode="External"/><Relationship Id="rId24" Type="http://schemas.openxmlformats.org/officeDocument/2006/relationships/hyperlink" Target="http://dx.doi.org/10.1080/00377996.2016.1190915" TargetMode="External"/><Relationship Id="rId5" Type="http://schemas.openxmlformats.org/officeDocument/2006/relationships/hyperlink" Target="mailto:sbd0026@auburn.edu" TargetMode="External"/><Relationship Id="rId15" Type="http://schemas.openxmlformats.org/officeDocument/2006/relationships/hyperlink" Target="https://doi.org/10.1080/00933104.2015.1065530" TargetMode="External"/><Relationship Id="rId23" Type="http://schemas.openxmlformats.org/officeDocument/2006/relationships/hyperlink" Target="https://visionsofed.com/2019/11/04/episode-128-an-anticolonial-approach-to-civic-education-with-leilani-sabzalian/" TargetMode="External"/><Relationship Id="rId28" Type="http://schemas.openxmlformats.org/officeDocument/2006/relationships/fontTable" Target="fontTable.xml"/><Relationship Id="rId10" Type="http://schemas.openxmlformats.org/officeDocument/2006/relationships/hyperlink" Target="https://cws.auburn.edu/aumc/" TargetMode="External"/><Relationship Id="rId19" Type="http://schemas.openxmlformats.org/officeDocument/2006/relationships/hyperlink" Target="https://www.rand.org/pubs/research_reports/RRA112-23.html"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hyperlink" Target="https://doi.org/10.1080/00933104.2022.2158149" TargetMode="External"/><Relationship Id="rId22" Type="http://schemas.openxmlformats.org/officeDocument/2006/relationships/hyperlink" Target="https://doi.org/10.1080/00933104.2019.1639572" TargetMode="External"/><Relationship Id="rId27" Type="http://schemas.openxmlformats.org/officeDocument/2006/relationships/hyperlink" Target="https://visionsofed.com/2018/02/07/episode-76-teaching-asian-american-histories-with-noreen-naseem-rodrigu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10</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147</cp:revision>
  <dcterms:created xsi:type="dcterms:W3CDTF">2025-01-06T18:44:00Z</dcterms:created>
  <dcterms:modified xsi:type="dcterms:W3CDTF">2025-01-09T14:55:00Z</dcterms:modified>
</cp:coreProperties>
</file>