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line="306.54545454545456" w:lineRule="auto"/>
        <w:ind w:left="2720" w:right="25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AUBURN UNIVERSITY</w:t>
      </w:r>
    </w:p>
    <w:p w:rsidR="00000000" w:rsidDel="00000000" w:rsidP="00000000" w:rsidRDefault="00000000" w:rsidRPr="00000000" w14:paraId="00000003">
      <w:pPr>
        <w:spacing w:line="306.54545454545456" w:lineRule="auto"/>
        <w:ind w:left="2720" w:right="25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Curriculum and Teaching</w:t>
      </w:r>
    </w:p>
    <w:p w:rsidR="00000000" w:rsidDel="00000000" w:rsidP="00000000" w:rsidRDefault="00000000" w:rsidRPr="00000000" w14:paraId="00000004">
      <w:pPr>
        <w:spacing w:line="306.54545454545456" w:lineRule="auto"/>
        <w:ind w:left="2720" w:right="25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Dr. Sara Ahnell</w:t>
      </w:r>
    </w:p>
    <w:p w:rsidR="00000000" w:rsidDel="00000000" w:rsidP="00000000" w:rsidRDefault="00000000" w:rsidRPr="00000000" w14:paraId="00000005">
      <w:pPr>
        <w:spacing w:line="306.54545454545456" w:lineRule="auto"/>
        <w:ind w:left="2720" w:right="2580"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Office: Haley Center 5052</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line="244.8" w:lineRule="auto"/>
        <w:ind w:left="0" w:right="1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w:t>
      </w:r>
      <w:r w:rsidDel="00000000" w:rsidR="00000000" w:rsidRPr="00000000">
        <w:rPr>
          <w:rFonts w:ascii="Times New Roman" w:cs="Times New Roman" w:eastAsia="Times New Roman" w:hAnsi="Times New Roman"/>
          <w:rtl w:val="0"/>
        </w:rPr>
        <w:t xml:space="preserve">CTSE 7530/36 Org. of Prog: Foreign Languages </w:t>
      </w:r>
    </w:p>
    <w:p w:rsidR="00000000" w:rsidDel="00000000" w:rsidP="00000000" w:rsidRDefault="00000000" w:rsidRPr="00000000" w14:paraId="00000008">
      <w:pPr>
        <w:spacing w:line="244.8" w:lineRule="auto"/>
        <w:ind w:left="0" w:right="1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emphasis: Teaching Reading (3 hours)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 </w:t>
      </w:r>
      <w:r w:rsidDel="00000000" w:rsidR="00000000" w:rsidRPr="00000000">
        <w:rPr>
          <w:rFonts w:ascii="Times New Roman" w:cs="Times New Roman" w:eastAsia="Times New Roman" w:hAnsi="Times New Roman"/>
          <w:rtl w:val="0"/>
        </w:rPr>
        <w:t xml:space="preserve">CTSE 4070, CTSE 4080 or their equivalents</w:t>
      </w:r>
    </w:p>
    <w:p w:rsidR="00000000" w:rsidDel="00000000" w:rsidP="00000000" w:rsidRDefault="00000000" w:rsidRPr="00000000" w14:paraId="0000000B">
      <w:pPr>
        <w:spacing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Semester: </w:t>
      </w:r>
      <w:r w:rsidDel="00000000" w:rsidR="00000000" w:rsidRPr="00000000">
        <w:rPr>
          <w:rFonts w:ascii="Times New Roman" w:cs="Times New Roman" w:eastAsia="Times New Roman" w:hAnsi="Times New Roman"/>
          <w:rtl w:val="0"/>
        </w:rPr>
        <w:t xml:space="preserve">Spring 2025</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42.39945454545455" w:lineRule="auto"/>
        <w:ind w:left="0" w:right="4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Texts:          </w:t>
      </w:r>
    </w:p>
    <w:p w:rsidR="00000000" w:rsidDel="00000000" w:rsidP="00000000" w:rsidRDefault="00000000" w:rsidRPr="00000000" w14:paraId="0000000E">
      <w:pPr>
        <w:spacing w:line="242.39945454545455" w:lineRule="auto"/>
        <w:ind w:left="1580" w:right="4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2.39945454545455" w:lineRule="auto"/>
        <w:ind w:left="0" w:righ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Blaz, D. (2023). </w:t>
      </w:r>
      <w:r w:rsidDel="00000000" w:rsidR="00000000" w:rsidRPr="00000000">
        <w:rPr>
          <w:rFonts w:ascii="Times New Roman" w:cs="Times New Roman" w:eastAsia="Times New Roman" w:hAnsi="Times New Roman"/>
          <w:i w:val="1"/>
          <w:rtl w:val="0"/>
        </w:rPr>
        <w:t xml:space="preserve">Differentiated instruction: A guide for world language teachers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42.39945454545455" w:lineRule="auto"/>
        <w:ind w:left="0" w:right="4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ed.). Routledge.</w:t>
        <w:tab/>
      </w:r>
    </w:p>
    <w:p w:rsidR="00000000" w:rsidDel="00000000" w:rsidP="00000000" w:rsidRDefault="00000000" w:rsidRPr="00000000" w14:paraId="00000011">
      <w:pPr>
        <w:spacing w:line="242.39945454545455" w:lineRule="auto"/>
        <w:ind w:left="1580" w:right="4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2.39945454545455" w:lineRule="auto"/>
        <w:ind w:left="0" w:righ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J. F. &amp; VanPatten, B. (2003) </w:t>
      </w:r>
      <w:r w:rsidDel="00000000" w:rsidR="00000000" w:rsidRPr="00000000">
        <w:rPr>
          <w:rFonts w:ascii="Times New Roman" w:cs="Times New Roman" w:eastAsia="Times New Roman" w:hAnsi="Times New Roman"/>
          <w:i w:val="1"/>
          <w:rtl w:val="0"/>
        </w:rPr>
        <w:t xml:space="preserve">Making communicative language teaching happen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nd </w:t>
      </w:r>
      <w:r w:rsidDel="00000000" w:rsidR="00000000" w:rsidRPr="00000000">
        <w:rPr>
          <w:rFonts w:ascii="Times New Roman" w:cs="Times New Roman" w:eastAsia="Times New Roman" w:hAnsi="Times New Roman"/>
          <w:rtl w:val="0"/>
        </w:rPr>
        <w:t xml:space="preserve">ed.) New </w:t>
      </w:r>
    </w:p>
    <w:p w:rsidR="00000000" w:rsidDel="00000000" w:rsidP="00000000" w:rsidRDefault="00000000" w:rsidRPr="00000000" w14:paraId="00000013">
      <w:pPr>
        <w:spacing w:line="242.39945454545455" w:lineRule="auto"/>
        <w:ind w:left="0" w:right="48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York: McGraw-Hill.</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ind w:left="0" w:right="24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Meinbach, A.M., Rothlein, L. &amp; Fredericks, A.D. (2000) </w:t>
      </w:r>
      <w:r w:rsidDel="00000000" w:rsidR="00000000" w:rsidRPr="00000000">
        <w:rPr>
          <w:rFonts w:ascii="Times New Roman" w:cs="Times New Roman" w:eastAsia="Times New Roman" w:hAnsi="Times New Roman"/>
          <w:i w:val="1"/>
          <w:rtl w:val="0"/>
        </w:rPr>
        <w:t xml:space="preserve">The complete guide to thematic units: </w:t>
      </w:r>
    </w:p>
    <w:p w:rsidR="00000000" w:rsidDel="00000000" w:rsidP="00000000" w:rsidRDefault="00000000" w:rsidRPr="00000000" w14:paraId="00000016">
      <w:pPr>
        <w:ind w:left="0" w:right="24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Creating the integrated curriculum.  </w:t>
      </w:r>
      <w:r w:rsidDel="00000000" w:rsidR="00000000" w:rsidRPr="00000000">
        <w:rPr>
          <w:rFonts w:ascii="Times New Roman" w:cs="Times New Roman" w:eastAsia="Times New Roman" w:hAnsi="Times New Roman"/>
          <w:rtl w:val="0"/>
        </w:rPr>
        <w:t xml:space="preserve">Norwood, MA:  Christopher Gordon.</w:t>
      </w:r>
    </w:p>
    <w:p w:rsidR="00000000" w:rsidDel="00000000" w:rsidP="00000000" w:rsidRDefault="00000000" w:rsidRPr="00000000" w14:paraId="00000017">
      <w:pPr>
        <w:spacing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Omaggio Hadley, A. (2001).  </w:t>
      </w:r>
      <w:r w:rsidDel="00000000" w:rsidR="00000000" w:rsidRPr="00000000">
        <w:rPr>
          <w:rFonts w:ascii="Times New Roman" w:cs="Times New Roman" w:eastAsia="Times New Roman" w:hAnsi="Times New Roman"/>
          <w:i w:val="1"/>
          <w:rtl w:val="0"/>
        </w:rPr>
        <w:t xml:space="preserve">Teaching language in context </w:t>
      </w: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color w:val="000000"/>
          <w:rtl w:val="0"/>
        </w:rPr>
        <w:t xml:space="preserve">rd </w:t>
      </w:r>
      <w:r w:rsidDel="00000000" w:rsidR="00000000" w:rsidRPr="00000000">
        <w:rPr>
          <w:rFonts w:ascii="Times New Roman" w:cs="Times New Roman" w:eastAsia="Times New Roman" w:hAnsi="Times New Roman"/>
          <w:color w:val="000000"/>
          <w:rtl w:val="0"/>
        </w:rPr>
        <w:t xml:space="preserve">ed.) Boston: Heinle &amp; Heinle.</w:t>
      </w:r>
    </w:p>
    <w:p w:rsidR="00000000" w:rsidDel="00000000" w:rsidP="00000000" w:rsidRDefault="00000000" w:rsidRPr="00000000" w14:paraId="00000019">
      <w:pPr>
        <w:spacing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rtl w:val="0"/>
        </w:rPr>
        <w:t xml:space="preserve">, This course continues to address research, theory, and the World-Readiness Standards for Learning Languages</w:t>
      </w:r>
      <w:r w:rsidDel="00000000" w:rsidR="00000000" w:rsidRPr="00000000">
        <w:rPr>
          <w:rFonts w:ascii="Times New Roman" w:cs="Times New Roman" w:eastAsia="Times New Roman" w:hAnsi="Times New Roman"/>
          <w:i w:val="1"/>
          <w:rtl w:val="0"/>
        </w:rPr>
        <w:t xml:space="preserve"> in the 21st Century</w:t>
      </w:r>
      <w:r w:rsidDel="00000000" w:rsidR="00000000" w:rsidRPr="00000000">
        <w:rPr>
          <w:rFonts w:ascii="Times New Roman" w:cs="Times New Roman" w:eastAsia="Times New Roman" w:hAnsi="Times New Roman"/>
          <w:rtl w:val="0"/>
        </w:rPr>
        <w:t xml:space="preserve"> and Alabama Standards as organizing principles for curriculum development. The focus of this course is developing literacy across the Foreign Language Curriculum. Students define communicative competence and proficiency, apply these constructs to second language literacy instruction, and explain how current models of text comprehension embedded in thematic units develop interpretive mode, as well as interpersonal and presentational modes.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write a rationale to defend and explain why the creation and implementation of thematic units are important in foreign language classrooms. Their defense is based on the National Standards and Alabama Standards with examples from their units.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decide on a topic, select authentic texts, and create instruction for an </w:t>
      </w:r>
      <w:r w:rsidDel="00000000" w:rsidR="00000000" w:rsidRPr="00000000">
        <w:rPr>
          <w:rFonts w:ascii="Times New Roman" w:cs="Times New Roman" w:eastAsia="Times New Roman" w:hAnsi="Times New Roman"/>
          <w:i w:val="1"/>
          <w:rtl w:val="0"/>
        </w:rPr>
        <w:t xml:space="preserve">Interdisciplinary Thematic Unit</w:t>
      </w:r>
      <w:r w:rsidDel="00000000" w:rsidR="00000000" w:rsidRPr="00000000">
        <w:rPr>
          <w:rFonts w:ascii="Times New Roman" w:cs="Times New Roman" w:eastAsia="Times New Roman" w:hAnsi="Times New Roman"/>
          <w:rtl w:val="0"/>
        </w:rPr>
        <w:t xml:space="preserve"> for a specific level of French or Spanish. Technology provides students with the possibility to search for and find authentic texts from the entire French- or Spanish—speaking worlds. These authentic texts furnish students materials to adapt and create instruction to connect to other disciplines and compare their own culture (C1) to the many cultures that exist in their target languages (C2).</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Distance-students video themselves teaching a lesson from their thematic units in their own classrooms, and on-campus students teach one of their lessons and video the lesson in a field experience with a cooperating teacher. Students post their videos on the Discussion page in Canvas. The class is divided into small groups, and they watch a video of someone not in their group and write a critique based on specific questions. Each student receives a group critique which they use to help themselves write their Professional Work Samples (PWS).</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Objectives</w:t>
      </w:r>
    </w:p>
    <w:p w:rsidR="00000000" w:rsidDel="00000000" w:rsidP="00000000" w:rsidRDefault="00000000" w:rsidRPr="00000000" w14:paraId="00000023">
      <w:pPr>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024">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will:</w:t>
      </w:r>
    </w:p>
    <w:p w:rsidR="00000000" w:rsidDel="00000000" w:rsidP="00000000" w:rsidRDefault="00000000" w:rsidRPr="00000000" w14:paraId="00000025">
      <w:pPr>
        <w:ind w:left="1240" w:right="280" w:hanging="3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Define communicative Language Ability (CLA) and proficiency, apply these constructs to second language literacy instruction, and explain how literacy activities relate to National Standards.</w:t>
      </w:r>
    </w:p>
    <w:p w:rsidR="00000000" w:rsidDel="00000000" w:rsidP="00000000" w:rsidRDefault="00000000" w:rsidRPr="00000000" w14:paraId="00000026">
      <w:pPr>
        <w:ind w:left="860" w:right="2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ind w:left="1240" w:right="280" w:hanging="3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Write a rationale </w:t>
      </w:r>
      <w:r w:rsidDel="00000000" w:rsidR="00000000" w:rsidRPr="00000000">
        <w:rPr>
          <w:rFonts w:ascii="Times New Roman" w:cs="Times New Roman" w:eastAsia="Times New Roman" w:hAnsi="Times New Roman"/>
          <w:rtl w:val="0"/>
        </w:rPr>
        <w:t xml:space="preserve">for thematic units to include the importance of literacy activities in the second language acquisition process.</w:t>
      </w:r>
    </w:p>
    <w:p w:rsidR="00000000" w:rsidDel="00000000" w:rsidP="00000000" w:rsidRDefault="00000000" w:rsidRPr="00000000" w14:paraId="00000028">
      <w:pPr>
        <w:pStyle w:val="Heading3"/>
        <w:keepNext w:val="0"/>
        <w:keepLines w:val="0"/>
        <w:spacing w:after="0" w:before="100" w:lineRule="auto"/>
        <w:ind w:left="1240" w:right="100" w:hanging="380"/>
        <w:rPr>
          <w:rFonts w:ascii="Times New Roman" w:cs="Times New Roman" w:eastAsia="Times New Roman" w:hAnsi="Times New Roman"/>
          <w:color w:val="000000"/>
          <w:sz w:val="22"/>
          <w:szCs w:val="22"/>
        </w:rPr>
      </w:pPr>
      <w:bookmarkStart w:colFirst="0" w:colLast="0" w:name="_cgot7wrzo994" w:id="0"/>
      <w:bookmarkEnd w:id="0"/>
      <w:r w:rsidDel="00000000" w:rsidR="00000000" w:rsidRPr="00000000">
        <w:rPr>
          <w:rFonts w:ascii="Times New Roman" w:cs="Times New Roman" w:eastAsia="Times New Roman" w:hAnsi="Times New Roman"/>
          <w:color w:val="000000"/>
          <w:sz w:val="22"/>
          <w:szCs w:val="22"/>
          <w:rtl w:val="0"/>
        </w:rPr>
        <w:t xml:space="preserve">c)      </w:t>
        <w:tab/>
        <w:t xml:space="preserve">Create second language literacy instruction across the curriculum for a variety of authentic texts across genres.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ind w:left="1240" w:right="500" w:hanging="3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Explain current models of text comprehension and discuss their influence on second language reading and writing instruction.</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ind w:left="1240" w:right="340" w:hanging="3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Create a thematic unit to include literacy instruction using culturally authentic materials in an </w:t>
      </w:r>
      <w:r w:rsidDel="00000000" w:rsidR="00000000" w:rsidRPr="00000000">
        <w:rPr>
          <w:rFonts w:ascii="Times New Roman" w:cs="Times New Roman" w:eastAsia="Times New Roman" w:hAnsi="Times New Roman"/>
          <w:i w:val="1"/>
          <w:rtl w:val="0"/>
        </w:rPr>
        <w:t xml:space="preserve">interdisciplinary thematic unit </w:t>
      </w:r>
      <w:r w:rsidDel="00000000" w:rsidR="00000000" w:rsidRPr="00000000">
        <w:rPr>
          <w:rFonts w:ascii="Times New Roman" w:cs="Times New Roman" w:eastAsia="Times New Roman" w:hAnsi="Times New Roman"/>
          <w:rtl w:val="0"/>
        </w:rPr>
        <w:t xml:space="preserve">for a self-selected level of French or Spanish.</w:t>
      </w:r>
    </w:p>
    <w:p w:rsidR="00000000" w:rsidDel="00000000" w:rsidP="00000000" w:rsidRDefault="00000000" w:rsidRPr="00000000" w14:paraId="0000002D">
      <w:pPr>
        <w:spacing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spacing w:before="20" w:lineRule="auto"/>
        <w:ind w:left="1240" w:right="220" w:hanging="38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Video a reading/writing lesson from your thematic unit in your field experience classroom </w:t>
      </w:r>
      <w:r w:rsidDel="00000000" w:rsidR="00000000" w:rsidRPr="00000000">
        <w:rPr>
          <w:rFonts w:ascii="Times New Roman" w:cs="Times New Roman" w:eastAsia="Times New Roman" w:hAnsi="Times New Roman"/>
          <w:b w:val="1"/>
          <w:rtl w:val="0"/>
        </w:rPr>
        <w:t xml:space="preserve">(on-campus students) </w:t>
      </w:r>
      <w:r w:rsidDel="00000000" w:rsidR="00000000" w:rsidRPr="00000000">
        <w:rPr>
          <w:rFonts w:ascii="Times New Roman" w:cs="Times New Roman" w:eastAsia="Times New Roman" w:hAnsi="Times New Roman"/>
          <w:rtl w:val="0"/>
        </w:rPr>
        <w:t xml:space="preserve">or videotape yourself teaching a lesson from your thematic unit in your own classroom (</w:t>
      </w:r>
      <w:r w:rsidDel="00000000" w:rsidR="00000000" w:rsidRPr="00000000">
        <w:rPr>
          <w:rFonts w:ascii="Times New Roman" w:cs="Times New Roman" w:eastAsia="Times New Roman" w:hAnsi="Times New Roman"/>
          <w:b w:val="1"/>
          <w:rtl w:val="0"/>
        </w:rPr>
        <w:t xml:space="preserve">distance teachers). </w:t>
      </w:r>
      <w:r w:rsidDel="00000000" w:rsidR="00000000" w:rsidRPr="00000000">
        <w:rPr>
          <w:rFonts w:ascii="Times New Roman" w:cs="Times New Roman" w:eastAsia="Times New Roman" w:hAnsi="Times New Roman"/>
          <w:rtl w:val="0"/>
        </w:rPr>
        <w:t xml:space="preserve">Post videos according to GTA instructions for me to disperse to peer groups to critique them. </w:t>
      </w:r>
      <w:r w:rsidDel="00000000" w:rsidR="00000000" w:rsidRPr="00000000">
        <w:rPr>
          <w:rFonts w:ascii="Times New Roman" w:cs="Times New Roman" w:eastAsia="Times New Roman" w:hAnsi="Times New Roman"/>
          <w:b w:val="1"/>
          <w:rtl w:val="0"/>
        </w:rPr>
        <w:t xml:space="preserve">These will be the Professional Work Samples for Alternative and Traditional M.Ed. students as well as Ed.S. students. They are due as indicated in this syllabus.</w:t>
      </w:r>
    </w:p>
    <w:p w:rsidR="00000000" w:rsidDel="00000000" w:rsidP="00000000" w:rsidRDefault="00000000" w:rsidRPr="00000000" w14:paraId="0000002F">
      <w:pPr>
        <w:ind w:left="1240" w:hanging="3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0">
      <w:pPr>
        <w:spacing w:before="20" w:lineRule="auto"/>
        <w:ind w:left="860" w:righ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CONTENT (subject to change, please see Canvas modules for exact content and dates)</w:t>
      </w:r>
    </w:p>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times listed below are Central Standard Time</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4">
      <w:pPr>
        <w:spacing w:line="271.2000000000000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Seminar          </w:t>
        <w:tab/>
      </w:r>
      <w:r w:rsidDel="00000000" w:rsidR="00000000" w:rsidRPr="00000000">
        <w:rPr>
          <w:rFonts w:ascii="Times New Roman" w:cs="Times New Roman" w:eastAsia="Times New Roman" w:hAnsi="Times New Roman"/>
          <w:rtl w:val="0"/>
        </w:rPr>
        <w:t xml:space="preserve">Introduction to Thematic Units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5">
      <w:pPr>
        <w:spacing w:line="271.2000000000000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Presenter: </w:t>
      </w:r>
      <w:r w:rsidDel="00000000" w:rsidR="00000000" w:rsidRPr="00000000">
        <w:rPr>
          <w:rFonts w:ascii="Times New Roman" w:cs="Times New Roman" w:eastAsia="Times New Roman" w:hAnsi="Times New Roman"/>
          <w:rtl w:val="0"/>
        </w:rPr>
        <w:t xml:space="preserve">Melyn Roberson – Campbell HS &amp; Fulbright Scholar</w:t>
      </w:r>
    </w:p>
    <w:p w:rsidR="00000000" w:rsidDel="00000000" w:rsidP="00000000" w:rsidRDefault="00000000" w:rsidRPr="00000000" w14:paraId="00000036">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Friday night    </w:t>
        <w:tab/>
        <w:t xml:space="preserve">“Education in U.S. and Peru” (2001), “Amor”(2006),”Naturaleza”</w:t>
      </w:r>
    </w:p>
    <w:p w:rsidR="00000000" w:rsidDel="00000000" w:rsidP="00000000" w:rsidRDefault="00000000" w:rsidRPr="00000000" w14:paraId="00000037">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6:00–9:00 pm   </w:t>
        <w:tab/>
        <w:t xml:space="preserve">(2016),” Global Citizen (2018) Reading Assignments.</w:t>
      </w:r>
    </w:p>
    <w:p w:rsidR="00000000" w:rsidDel="00000000" w:rsidP="00000000" w:rsidRDefault="00000000" w:rsidRPr="00000000" w14:paraId="00000038">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9">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Saturday Morning 8:00 am – 9:00 am Breakfast in LRC</w:t>
      </w:r>
    </w:p>
    <w:p w:rsidR="00000000" w:rsidDel="00000000" w:rsidP="00000000" w:rsidRDefault="00000000" w:rsidRPr="00000000" w14:paraId="0000003A">
      <w:pPr>
        <w:spacing w:line="246.5454545454545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Orientation     </w:t>
        <w:tab/>
      </w:r>
      <w:r w:rsidDel="00000000" w:rsidR="00000000" w:rsidRPr="00000000">
        <w:rPr>
          <w:rFonts w:ascii="Times New Roman" w:cs="Times New Roman" w:eastAsia="Times New Roman" w:hAnsi="Times New Roman"/>
          <w:rtl w:val="0"/>
        </w:rPr>
        <w:t xml:space="preserve">Introduction to LRC Materials: </w:t>
      </w:r>
      <w:r w:rsidDel="00000000" w:rsidR="00000000" w:rsidRPr="00000000">
        <w:rPr>
          <w:rFonts w:ascii="Times New Roman" w:cs="Times New Roman" w:eastAsia="Times New Roman" w:hAnsi="Times New Roman"/>
          <w:b w:val="1"/>
          <w:rtl w:val="0"/>
        </w:rPr>
        <w:t xml:space="preserve">Ms. Jessica Garret</w:t>
      </w:r>
    </w:p>
    <w:p w:rsidR="00000000" w:rsidDel="00000000" w:rsidP="00000000" w:rsidRDefault="00000000" w:rsidRPr="00000000" w14:paraId="0000003C">
      <w:pPr>
        <w:spacing w:line="246.545454545454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Create accounts, review and checkout materials</w:t>
      </w:r>
    </w:p>
    <w:p w:rsidR="00000000" w:rsidDel="00000000" w:rsidP="00000000" w:rsidRDefault="00000000" w:rsidRPr="00000000" w14:paraId="0000003D">
      <w:pPr>
        <w:spacing w:line="246.5454545454545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Saturday Morning Session 9:00-12:00</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E">
      <w:pPr>
        <w:ind w:right="40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F">
      <w:pPr>
        <w:ind w:right="4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Introduce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Syllabus &amp; Projects </w:t>
      </w:r>
      <w:r w:rsidDel="00000000" w:rsidR="00000000" w:rsidRPr="00000000">
        <w:rPr>
          <w:rFonts w:ascii="Times New Roman" w:cs="Times New Roman" w:eastAsia="Times New Roman" w:hAnsi="Times New Roman"/>
          <w:b w:val="1"/>
          <w:rtl w:val="0"/>
        </w:rPr>
        <w:t xml:space="preserve">Dr. Ahnell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Distribute Thematic Units</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w:t>
        <w:tab/>
      </w:r>
      <w:r w:rsidDel="00000000" w:rsidR="00000000" w:rsidRPr="00000000">
        <w:rPr>
          <w:rFonts w:ascii="Times New Roman" w:cs="Times New Roman" w:eastAsia="Times New Roman" w:hAnsi="Times New Roman"/>
          <w:rtl w:val="0"/>
        </w:rPr>
        <w:t xml:space="preserve">Introduction Reading Theory &amp; Guidelines: Reading Instruction</w:t>
      </w:r>
    </w:p>
    <w:p w:rsidR="00000000" w:rsidDel="00000000" w:rsidP="00000000" w:rsidRDefault="00000000" w:rsidRPr="00000000" w14:paraId="00000041">
      <w:pPr>
        <w:spacing w:line="240.00054545454546" w:lineRule="auto"/>
        <w:ind w:left="1460" w:right="28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Reading Assignments</w:t>
      </w:r>
      <w:r w:rsidDel="00000000" w:rsidR="00000000" w:rsidRPr="00000000">
        <w:rPr>
          <w:rFonts w:ascii="Times New Roman" w:cs="Times New Roman" w:eastAsia="Times New Roman" w:hAnsi="Times New Roman"/>
          <w:rtl w:val="0"/>
        </w:rPr>
        <w:t xml:space="preserve">: Lee &amp; Van Patten-Chapter XI (pp. 217- 243)</w:t>
      </w:r>
    </w:p>
    <w:p w:rsidR="00000000" w:rsidDel="00000000" w:rsidP="00000000" w:rsidRDefault="00000000" w:rsidRPr="00000000" w14:paraId="00000042">
      <w:pPr>
        <w:spacing w:line="240.00054545454546" w:lineRule="auto"/>
        <w:ind w:left="1460" w:right="2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Barry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Reading Instruction: Pre- to Post-Reading Activities </w:t>
      </w:r>
      <w:r w:rsidDel="00000000" w:rsidR="00000000" w:rsidRPr="00000000">
        <w:rPr>
          <w:rFonts w:ascii="Times New Roman" w:cs="Times New Roman" w:eastAsia="Times New Roman" w:hAnsi="Times New Roman"/>
          <w:b w:val="1"/>
          <w:rtl w:val="0"/>
        </w:rPr>
        <w:t xml:space="preserve">Barry and Takahashi</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The Giving Tree </w:t>
      </w:r>
      <w:r w:rsidDel="00000000" w:rsidR="00000000" w:rsidRPr="00000000">
        <w:rPr>
          <w:rFonts w:ascii="Times New Roman" w:cs="Times New Roman" w:eastAsia="Times New Roman" w:hAnsi="Times New Roman"/>
          <w:rtl w:val="0"/>
        </w:rPr>
        <w:t xml:space="preserve">with Reader’s Guide</w:t>
      </w:r>
    </w:p>
    <w:p w:rsidR="00000000" w:rsidDel="00000000" w:rsidP="00000000" w:rsidRDefault="00000000" w:rsidRPr="00000000" w14:paraId="00000043">
      <w:pPr>
        <w:spacing w:line="240.00054545454546" w:lineRule="auto"/>
        <w:ind w:left="1460" w:right="28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1:00-4:00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40.00054545454546" w:lineRule="auto"/>
        <w:ind w:right="28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w:t>
        <w:tab/>
        <w:t xml:space="preserve">Presentation: </w:t>
      </w:r>
      <w:r w:rsidDel="00000000" w:rsidR="00000000" w:rsidRPr="00000000">
        <w:rPr>
          <w:rFonts w:ascii="Times New Roman" w:cs="Times New Roman" w:eastAsia="Times New Roman" w:hAnsi="Times New Roman"/>
          <w:rtl w:val="0"/>
        </w:rPr>
        <w:t xml:space="preserve">(1) Folktales (Dr. Ahnell and Caroline Curenton)</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1</w:t>
      </w:r>
      <w:r w:rsidDel="00000000" w:rsidR="00000000" w:rsidRPr="00000000">
        <w:rPr>
          <w:rFonts w:ascii="Times New Roman" w:cs="Times New Roman" w:eastAsia="Times New Roman" w:hAnsi="Times New Roman"/>
          <w:rtl w:val="0"/>
        </w:rPr>
        <w:t xml:space="preserve">         </w:t>
        <w:tab/>
        <w:t xml:space="preserve">Thematic Unit Framework and Examples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Class – Martin Luther King Day</w:t>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2</w:t>
      </w:r>
      <w:r w:rsidDel="00000000" w:rsidR="00000000" w:rsidRPr="00000000">
        <w:rPr>
          <w:rFonts w:ascii="Times New Roman" w:cs="Times New Roman" w:eastAsia="Times New Roman" w:hAnsi="Times New Roman"/>
          <w:rtl w:val="0"/>
        </w:rPr>
        <w:t xml:space="preserve">         </w:t>
        <w:tab/>
        <w:t xml:space="preserve">Developing and Using Thematic Units</w:t>
      </w:r>
    </w:p>
    <w:p w:rsidR="00000000" w:rsidDel="00000000" w:rsidP="00000000" w:rsidRDefault="00000000" w:rsidRPr="00000000" w14:paraId="0000004B">
      <w:pPr>
        <w:spacing w:line="240.00054545454546" w:lineRule="auto"/>
        <w:ind w:right="2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Multiple Intelligence Survey on website</w:t>
      </w:r>
    </w:p>
    <w:p w:rsidR="00000000" w:rsidDel="00000000" w:rsidP="00000000" w:rsidRDefault="00000000" w:rsidRPr="00000000" w14:paraId="0000004C">
      <w:pPr>
        <w:spacing w:line="240.00054545454546" w:lineRule="auto"/>
        <w:ind w:left="1580" w:right="2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Reading Assignment DUE:</w:t>
      </w:r>
      <w:r w:rsidDel="00000000" w:rsidR="00000000" w:rsidRPr="00000000">
        <w:rPr>
          <w:rFonts w:ascii="Times New Roman" w:cs="Times New Roman" w:eastAsia="Times New Roman" w:hAnsi="Times New Roman"/>
          <w:rtl w:val="0"/>
        </w:rPr>
        <w:t xml:space="preserve"> Meinbach &amp; al (Chapter 1 pp. 3-33)</w:t>
      </w:r>
    </w:p>
    <w:p w:rsidR="00000000" w:rsidDel="00000000" w:rsidP="00000000" w:rsidRDefault="00000000" w:rsidRPr="00000000" w14:paraId="0000004D">
      <w:pPr>
        <w:spacing w:line="240.00054545454546" w:lineRule="auto"/>
        <w:ind w:left="1580" w:right="2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3           </w:t>
        <w:tab/>
      </w:r>
      <w:r w:rsidDel="00000000" w:rsidR="00000000" w:rsidRPr="00000000">
        <w:rPr>
          <w:rFonts w:ascii="Times New Roman" w:cs="Times New Roman" w:eastAsia="Times New Roman" w:hAnsi="Times New Roman"/>
          <w:rtl w:val="0"/>
        </w:rPr>
        <w:t xml:space="preserve">Lecture/Discussion: Folklore</w:t>
      </w:r>
    </w:p>
    <w:p w:rsidR="00000000" w:rsidDel="00000000" w:rsidP="00000000" w:rsidRDefault="00000000" w:rsidRPr="00000000" w14:paraId="0000004F">
      <w:pPr>
        <w:spacing w:line="271.2000000000000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Reading Assignment Due: </w:t>
      </w:r>
      <w:r w:rsidDel="00000000" w:rsidR="00000000" w:rsidRPr="00000000">
        <w:rPr>
          <w:rFonts w:ascii="Times New Roman" w:cs="Times New Roman" w:eastAsia="Times New Roman" w:hAnsi="Times New Roman"/>
          <w:rtl w:val="0"/>
        </w:rPr>
        <w:t xml:space="preserve">Spanish or French Folktale on Canvas</w:t>
      </w:r>
    </w:p>
    <w:p w:rsidR="00000000" w:rsidDel="00000000" w:rsidP="00000000" w:rsidRDefault="00000000" w:rsidRPr="00000000" w14:paraId="00000050">
      <w:pPr>
        <w:spacing w:line="240.00054545454546" w:lineRule="auto"/>
        <w:ind w:right="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4           </w:t>
        <w:tab/>
      </w:r>
      <w:r w:rsidDel="00000000" w:rsidR="00000000" w:rsidRPr="00000000">
        <w:rPr>
          <w:rFonts w:ascii="Times New Roman" w:cs="Times New Roman" w:eastAsia="Times New Roman" w:hAnsi="Times New Roman"/>
          <w:rtl w:val="0"/>
        </w:rPr>
        <w:t xml:space="preserve">Lecture/Discussion: Creating Literacy Instruction Activities and Strategies for Success</w:t>
      </w:r>
    </w:p>
    <w:p w:rsidR="00000000" w:rsidDel="00000000" w:rsidP="00000000" w:rsidRDefault="00000000" w:rsidRPr="00000000" w14:paraId="00000052">
      <w:pPr>
        <w:spacing w:line="271.2000000000000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Reading Assignment Due: </w:t>
      </w:r>
      <w:r w:rsidDel="00000000" w:rsidR="00000000" w:rsidRPr="00000000">
        <w:rPr>
          <w:rFonts w:ascii="Times New Roman" w:cs="Times New Roman" w:eastAsia="Times New Roman" w:hAnsi="Times New Roman"/>
          <w:rtl w:val="0"/>
        </w:rPr>
        <w:t xml:space="preserve">Meinback &amp; al (Chapter 2 pp. 35-64)</w:t>
      </w:r>
    </w:p>
    <w:p w:rsidR="00000000" w:rsidDel="00000000" w:rsidP="00000000" w:rsidRDefault="00000000" w:rsidRPr="00000000" w14:paraId="00000053">
      <w:pPr>
        <w:spacing w:line="271.2000000000000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b w:val="1"/>
          <w:rtl w:val="0"/>
        </w:rPr>
        <w:t xml:space="preserve">All Materials on Canvas – </w:t>
      </w:r>
      <w:r w:rsidDel="00000000" w:rsidR="00000000" w:rsidRPr="00000000">
        <w:rPr>
          <w:rFonts w:ascii="Times New Roman" w:cs="Times New Roman" w:eastAsia="Times New Roman" w:hAnsi="Times New Roman"/>
          <w:rtl w:val="0"/>
        </w:rPr>
        <w:t xml:space="preserve">Pumpkin Text with activities</w:t>
      </w:r>
    </w:p>
    <w:p w:rsidR="00000000" w:rsidDel="00000000" w:rsidP="00000000" w:rsidRDefault="00000000" w:rsidRPr="00000000" w14:paraId="00000054">
      <w:pPr>
        <w:spacing w:line="271.2000000000000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5           </w:t>
        <w:tab/>
        <w:t xml:space="preserve">Lecture :</w:t>
      </w:r>
      <w:r w:rsidDel="00000000" w:rsidR="00000000" w:rsidRPr="00000000">
        <w:rPr>
          <w:rFonts w:ascii="Times New Roman" w:cs="Times New Roman" w:eastAsia="Times New Roman" w:hAnsi="Times New Roman"/>
          <w:rtl w:val="0"/>
        </w:rPr>
        <w:t xml:space="preserve"> Poetry</w:t>
      </w:r>
    </w:p>
    <w:p w:rsidR="00000000" w:rsidDel="00000000" w:rsidP="00000000" w:rsidRDefault="00000000" w:rsidRPr="00000000" w14:paraId="00000056">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 Spotlight Videos: </w:t>
      </w:r>
      <w:r w:rsidDel="00000000" w:rsidR="00000000" w:rsidRPr="00000000">
        <w:rPr>
          <w:rFonts w:ascii="Times New Roman" w:cs="Times New Roman" w:eastAsia="Times New Roman" w:hAnsi="Times New Roman"/>
          <w:i w:val="1"/>
          <w:rtl w:val="0"/>
        </w:rPr>
        <w:t xml:space="preserve">Casita de caña </w:t>
      </w:r>
      <w:r w:rsidDel="00000000" w:rsidR="00000000" w:rsidRPr="00000000">
        <w:rPr>
          <w:rFonts w:ascii="Times New Roman" w:cs="Times New Roman" w:eastAsia="Times New Roman" w:hAnsi="Times New Roman"/>
          <w:rtl w:val="0"/>
        </w:rPr>
        <w:t xml:space="preserve">and Le dejeuner du matín</w:t>
      </w:r>
    </w:p>
    <w:p w:rsidR="00000000" w:rsidDel="00000000" w:rsidP="00000000" w:rsidRDefault="00000000" w:rsidRPr="00000000" w14:paraId="00000057">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Spanish: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Melyn Roberson</w:t>
      </w:r>
      <w:r w:rsidDel="00000000" w:rsidR="00000000" w:rsidRPr="00000000">
        <w:rPr>
          <w:rFonts w:ascii="Times New Roman" w:cs="Times New Roman" w:eastAsia="Times New Roman" w:hAnsi="Times New Roman"/>
          <w:rtl w:val="0"/>
        </w:rPr>
        <w:t xml:space="preserve"> – Campbell High School Cobb Co.</w:t>
      </w:r>
    </w:p>
    <w:p w:rsidR="00000000" w:rsidDel="00000000" w:rsidP="00000000" w:rsidRDefault="00000000" w:rsidRPr="00000000" w14:paraId="00000058">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w:t>
        <w:tab/>
        <w:t xml:space="preserve">Fulbright Scholar –</w:t>
      </w:r>
      <w:r w:rsidDel="00000000" w:rsidR="00000000" w:rsidRPr="00000000">
        <w:rPr>
          <w:rFonts w:ascii="Times New Roman" w:cs="Times New Roman" w:eastAsia="Times New Roman" w:hAnsi="Times New Roman"/>
          <w:rtl w:val="0"/>
        </w:rPr>
        <w:t xml:space="preserve"> Lima Peru 2001 &amp; Uruguay 2014</w:t>
      </w:r>
    </w:p>
    <w:p w:rsidR="00000000" w:rsidDel="00000000" w:rsidP="00000000" w:rsidRDefault="00000000" w:rsidRPr="00000000" w14:paraId="00000059">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French:  Jennifer Bruni</w:t>
      </w:r>
      <w:r w:rsidDel="00000000" w:rsidR="00000000" w:rsidRPr="00000000">
        <w:rPr>
          <w:rFonts w:ascii="Times New Roman" w:cs="Times New Roman" w:eastAsia="Times New Roman" w:hAnsi="Times New Roman"/>
          <w:rtl w:val="0"/>
        </w:rPr>
        <w:t xml:space="preserve"> – Decatur High School</w:t>
      </w:r>
    </w:p>
    <w:p w:rsidR="00000000" w:rsidDel="00000000" w:rsidP="00000000" w:rsidRDefault="00000000" w:rsidRPr="00000000" w14:paraId="0000005A">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w:t>
        <w:tab/>
        <w:t xml:space="preserve">Teacher of the Year </w:t>
      </w:r>
      <w:r w:rsidDel="00000000" w:rsidR="00000000" w:rsidRPr="00000000">
        <w:rPr>
          <w:rFonts w:ascii="Times New Roman" w:cs="Times New Roman" w:eastAsia="Times New Roman" w:hAnsi="Times New Roman"/>
          <w:rtl w:val="0"/>
        </w:rPr>
        <w:t xml:space="preserve">AWLA 2018</w:t>
      </w:r>
    </w:p>
    <w:p w:rsidR="00000000" w:rsidDel="00000000" w:rsidP="00000000" w:rsidRDefault="00000000" w:rsidRPr="00000000" w14:paraId="0000005B">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Reading Due: </w:t>
      </w:r>
      <w:r w:rsidDel="00000000" w:rsidR="00000000" w:rsidRPr="00000000">
        <w:rPr>
          <w:rFonts w:ascii="Times New Roman" w:cs="Times New Roman" w:eastAsia="Times New Roman" w:hAnsi="Times New Roman"/>
          <w:rtl w:val="0"/>
        </w:rPr>
        <w:t xml:space="preserve">Canvas - McLaughlin – Chap V – Vogt (pp. 73-90)</w:t>
      </w:r>
    </w:p>
    <w:p w:rsidR="00000000" w:rsidDel="00000000" w:rsidP="00000000" w:rsidRDefault="00000000" w:rsidRPr="00000000" w14:paraId="0000005C">
      <w:pPr>
        <w:spacing w:line="239.99939999999995" w:lineRule="auto"/>
        <w:ind w:left="1460" w:right="100"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tab/>
        <w:t xml:space="preserve"> </w:t>
      </w:r>
      <w:r w:rsidDel="00000000" w:rsidR="00000000" w:rsidRPr="00000000">
        <w:rPr>
          <w:rFonts w:ascii="Times New Roman" w:cs="Times New Roman" w:eastAsia="Times New Roman" w:hAnsi="Times New Roman"/>
          <w:b w:val="1"/>
          <w:rtl w:val="0"/>
        </w:rPr>
        <w:t xml:space="preserve">Materials for above lessons: See Assignment Page</w:t>
      </w:r>
    </w:p>
    <w:p w:rsidR="00000000" w:rsidDel="00000000" w:rsidP="00000000" w:rsidRDefault="00000000" w:rsidRPr="00000000" w14:paraId="0000005D">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Poetry Packet </w:t>
      </w:r>
      <w:r w:rsidDel="00000000" w:rsidR="00000000" w:rsidRPr="00000000">
        <w:rPr>
          <w:rFonts w:ascii="Times New Roman" w:cs="Times New Roman" w:eastAsia="Times New Roman" w:hAnsi="Times New Roman"/>
          <w:rtl w:val="0"/>
        </w:rPr>
        <w:t xml:space="preserve">– Canvas</w:t>
      </w:r>
    </w:p>
    <w:p w:rsidR="00000000" w:rsidDel="00000000" w:rsidP="00000000" w:rsidRDefault="00000000" w:rsidRPr="00000000" w14:paraId="0000005E">
      <w:pPr>
        <w:spacing w:line="239.99939999999995" w:lineRule="auto"/>
        <w:ind w:left="1460" w:right="10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Week 6         </w:t>
        <w:tab/>
        <w:t xml:space="preserve">Lecture</w:t>
      </w:r>
      <w:r w:rsidDel="00000000" w:rsidR="00000000" w:rsidRPr="00000000">
        <w:rPr>
          <w:rFonts w:ascii="Times New Roman" w:cs="Times New Roman" w:eastAsia="Times New Roman" w:hAnsi="Times New Roman"/>
          <w:rtl w:val="0"/>
        </w:rPr>
        <w:t xml:space="preserve">/Discussion: Using music in thematic units</w:t>
      </w:r>
    </w:p>
    <w:p w:rsidR="00000000" w:rsidDel="00000000" w:rsidP="00000000" w:rsidRDefault="00000000" w:rsidRPr="00000000" w14:paraId="00000060">
      <w:pPr>
        <w:pStyle w:val="Heading4"/>
        <w:keepNext w:val="0"/>
        <w:keepLines w:val="0"/>
        <w:spacing w:after="0" w:before="0" w:line="271.20000000000005" w:lineRule="auto"/>
        <w:ind w:left="3120" w:hanging="1560"/>
        <w:rPr>
          <w:rFonts w:ascii="Times New Roman" w:cs="Times New Roman" w:eastAsia="Times New Roman" w:hAnsi="Times New Roman"/>
          <w:b w:val="1"/>
          <w:color w:val="000000"/>
          <w:sz w:val="22"/>
          <w:szCs w:val="22"/>
        </w:rPr>
      </w:pPr>
      <w:bookmarkStart w:colFirst="0" w:colLast="0" w:name="_irnirooguo0n" w:id="1"/>
      <w:bookmarkEnd w:id="1"/>
      <w:r w:rsidDel="00000000" w:rsidR="00000000" w:rsidRPr="00000000">
        <w:rPr>
          <w:rFonts w:ascii="Times New Roman" w:cs="Times New Roman" w:eastAsia="Times New Roman" w:hAnsi="Times New Roman"/>
          <w:b w:val="1"/>
          <w:color w:val="000000"/>
          <w:sz w:val="22"/>
          <w:szCs w:val="22"/>
          <w:rtl w:val="0"/>
        </w:rPr>
        <w:t xml:space="preserve">                      </w:t>
        <w:tab/>
        <w:t xml:space="preserve">Reading Assignments Due: Text Page</w:t>
      </w:r>
    </w:p>
    <w:p w:rsidR="00000000" w:rsidDel="00000000" w:rsidP="00000000" w:rsidRDefault="00000000" w:rsidRPr="00000000" w14:paraId="00000061">
      <w:pPr>
        <w:pStyle w:val="Heading4"/>
        <w:keepNext w:val="0"/>
        <w:keepLines w:val="0"/>
        <w:spacing w:after="0" w:before="0" w:line="271.20000000000005" w:lineRule="auto"/>
        <w:ind w:left="3120" w:hanging="1560"/>
        <w:rPr>
          <w:rFonts w:ascii="Times New Roman" w:cs="Times New Roman" w:eastAsia="Times New Roman" w:hAnsi="Times New Roman"/>
          <w:i w:val="1"/>
          <w:color w:val="000000"/>
          <w:sz w:val="22"/>
          <w:szCs w:val="22"/>
        </w:rPr>
      </w:pPr>
      <w:bookmarkStart w:colFirst="0" w:colLast="0" w:name="_z58jk1by3d8" w:id="2"/>
      <w:bookmarkEnd w:id="2"/>
      <w:r w:rsidDel="00000000" w:rsidR="00000000" w:rsidRPr="00000000">
        <w:rPr>
          <w:rFonts w:ascii="Times New Roman" w:cs="Times New Roman" w:eastAsia="Times New Roman" w:hAnsi="Times New Roman"/>
          <w:b w:val="1"/>
          <w:color w:val="000000"/>
          <w:sz w:val="22"/>
          <w:szCs w:val="22"/>
          <w:rtl w:val="0"/>
        </w:rPr>
        <w:t xml:space="preserve">                      </w:t>
        <w:tab/>
        <w:t xml:space="preserve">Barry: </w:t>
      </w:r>
      <w:r w:rsidDel="00000000" w:rsidR="00000000" w:rsidRPr="00000000">
        <w:rPr>
          <w:rFonts w:ascii="Times New Roman" w:cs="Times New Roman" w:eastAsia="Times New Roman" w:hAnsi="Times New Roman"/>
          <w:color w:val="000000"/>
          <w:sz w:val="22"/>
          <w:szCs w:val="22"/>
          <w:rtl w:val="0"/>
        </w:rPr>
        <w:t xml:space="preserve">(1995) Popular Music in a Whole Language Approach to Foreign Language Teaching</w:t>
      </w:r>
      <w:r w:rsidDel="00000000" w:rsidR="00000000" w:rsidRPr="00000000">
        <w:rPr>
          <w:rFonts w:ascii="Times New Roman" w:cs="Times New Roman" w:eastAsia="Times New Roman" w:hAnsi="Times New Roman"/>
          <w:i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(pp. 13-26) </w:t>
      </w:r>
      <w:r w:rsidDel="00000000" w:rsidR="00000000" w:rsidRPr="00000000">
        <w:rPr>
          <w:rFonts w:ascii="Times New Roman" w:cs="Times New Roman" w:eastAsia="Times New Roman" w:hAnsi="Times New Roman"/>
          <w:i w:val="1"/>
          <w:color w:val="000000"/>
          <w:sz w:val="22"/>
          <w:szCs w:val="22"/>
          <w:rtl w:val="0"/>
        </w:rPr>
        <w:t xml:space="preserve">Dimensions: The Future is Now</w:t>
      </w:r>
    </w:p>
    <w:p w:rsidR="00000000" w:rsidDel="00000000" w:rsidP="00000000" w:rsidRDefault="00000000" w:rsidRPr="00000000" w14:paraId="00000062">
      <w:pPr>
        <w:spacing w:line="240.00054545454546" w:lineRule="auto"/>
        <w:ind w:left="3000" w:right="4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Heusinkveld </w:t>
      </w:r>
      <w:r w:rsidDel="00000000" w:rsidR="00000000" w:rsidRPr="00000000">
        <w:rPr>
          <w:rFonts w:ascii="Times New Roman" w:cs="Times New Roman" w:eastAsia="Times New Roman" w:hAnsi="Times New Roman"/>
          <w:rtl w:val="0"/>
        </w:rPr>
        <w:t xml:space="preserve">(2001) Understanding Hispanic Culture (pp. 65-78) in </w:t>
      </w:r>
      <w:r w:rsidDel="00000000" w:rsidR="00000000" w:rsidRPr="00000000">
        <w:rPr>
          <w:rFonts w:ascii="Times New Roman" w:cs="Times New Roman" w:eastAsia="Times New Roman" w:hAnsi="Times New Roman"/>
          <w:i w:val="1"/>
          <w:rtl w:val="0"/>
        </w:rPr>
        <w:t xml:space="preserve">Dimension 2001: The Odyssey Continues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pStyle w:val="Heading4"/>
        <w:keepNext w:val="0"/>
        <w:keepLines w:val="0"/>
        <w:spacing w:after="0" w:before="100" w:lineRule="auto"/>
        <w:rPr>
          <w:rFonts w:ascii="Times New Roman" w:cs="Times New Roman" w:eastAsia="Times New Roman" w:hAnsi="Times New Roman"/>
          <w:i w:val="1"/>
          <w:color w:val="000000"/>
          <w:sz w:val="22"/>
          <w:szCs w:val="22"/>
        </w:rPr>
      </w:pPr>
      <w:bookmarkStart w:colFirst="0" w:colLast="0" w:name="_9utdgz8iu1fh" w:id="3"/>
      <w:bookmarkEnd w:id="3"/>
      <w:r w:rsidDel="00000000" w:rsidR="00000000" w:rsidRPr="00000000">
        <w:rPr>
          <w:rFonts w:ascii="Times New Roman" w:cs="Times New Roman" w:eastAsia="Times New Roman" w:hAnsi="Times New Roman"/>
          <w:b w:val="1"/>
          <w:color w:val="000000"/>
          <w:sz w:val="22"/>
          <w:szCs w:val="22"/>
          <w:rtl w:val="0"/>
        </w:rPr>
        <w:t xml:space="preserve">Seminar        </w:t>
        <w:tab/>
        <w:t xml:space="preserve">Spanish Music Lessons: </w:t>
      </w:r>
      <w:r w:rsidDel="00000000" w:rsidR="00000000" w:rsidRPr="00000000">
        <w:rPr>
          <w:rFonts w:ascii="Times New Roman" w:cs="Times New Roman" w:eastAsia="Times New Roman" w:hAnsi="Times New Roman"/>
          <w:i w:val="1"/>
          <w:color w:val="000000"/>
          <w:sz w:val="22"/>
          <w:szCs w:val="22"/>
          <w:rtl w:val="0"/>
        </w:rPr>
        <w:t xml:space="preserve">El Abuelo </w:t>
      </w:r>
      <w:r w:rsidDel="00000000" w:rsidR="00000000" w:rsidRPr="00000000">
        <w:rPr>
          <w:rFonts w:ascii="Times New Roman" w:cs="Times New Roman" w:eastAsia="Times New Roman" w:hAnsi="Times New Roman"/>
          <w:color w:val="000000"/>
          <w:sz w:val="22"/>
          <w:szCs w:val="22"/>
          <w:rtl w:val="0"/>
        </w:rPr>
        <w:t xml:space="preserve">and </w:t>
      </w:r>
      <w:r w:rsidDel="00000000" w:rsidR="00000000" w:rsidRPr="00000000">
        <w:rPr>
          <w:rFonts w:ascii="Times New Roman" w:cs="Times New Roman" w:eastAsia="Times New Roman" w:hAnsi="Times New Roman"/>
          <w:i w:val="1"/>
          <w:color w:val="000000"/>
          <w:sz w:val="22"/>
          <w:szCs w:val="22"/>
          <w:rtl w:val="0"/>
        </w:rPr>
        <w:t xml:space="preserve">La Otra España</w:t>
      </w:r>
    </w:p>
    <w:p w:rsidR="00000000" w:rsidDel="00000000" w:rsidP="00000000" w:rsidRDefault="00000000" w:rsidRPr="00000000" w14:paraId="00000064">
      <w:pPr>
        <w:ind w:right="8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                      </w:t>
        <w:tab/>
        <w:t xml:space="preserve">French Music Lesson: </w:t>
      </w:r>
      <w:r w:rsidDel="00000000" w:rsidR="00000000" w:rsidRPr="00000000">
        <w:rPr>
          <w:rFonts w:ascii="Times New Roman" w:cs="Times New Roman" w:eastAsia="Times New Roman" w:hAnsi="Times New Roman"/>
          <w:i w:val="1"/>
          <w:rtl w:val="0"/>
        </w:rPr>
        <w:t xml:space="preserve">Les Marseillaise</w:t>
      </w:r>
    </w:p>
    <w:p w:rsidR="00000000" w:rsidDel="00000000" w:rsidP="00000000" w:rsidRDefault="00000000" w:rsidRPr="00000000" w14:paraId="00000065">
      <w:pPr>
        <w:ind w:right="16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Friday </w:t>
      </w:r>
      <w:r w:rsidDel="00000000" w:rsidR="00000000" w:rsidRPr="00000000">
        <w:rPr>
          <w:rFonts w:ascii="Times New Roman" w:cs="Times New Roman" w:eastAsia="Times New Roman" w:hAnsi="Times New Roman"/>
          <w:b w:val="1"/>
          <w:rtl w:val="0"/>
        </w:rPr>
        <w:t xml:space="preserve">Evening </w:t>
        <w:tab/>
      </w:r>
      <w:r w:rsidDel="00000000" w:rsidR="00000000" w:rsidRPr="00000000">
        <w:rPr>
          <w:rFonts w:ascii="Times New Roman" w:cs="Times New Roman" w:eastAsia="Times New Roman" w:hAnsi="Times New Roman"/>
          <w:rtl w:val="0"/>
        </w:rPr>
        <w:t xml:space="preserve">Spanish and French materials on </w:t>
      </w:r>
      <w:r w:rsidDel="00000000" w:rsidR="00000000" w:rsidRPr="00000000">
        <w:rPr>
          <w:rFonts w:ascii="Times New Roman" w:cs="Times New Roman" w:eastAsia="Times New Roman" w:hAnsi="Times New Roman"/>
          <w:b w:val="1"/>
          <w:rtl w:val="0"/>
        </w:rPr>
        <w:t xml:space="preserve">Canvas 6:00-9:00 pm     </w:t>
      </w:r>
    </w:p>
    <w:p w:rsidR="00000000" w:rsidDel="00000000" w:rsidP="00000000" w:rsidRDefault="00000000" w:rsidRPr="00000000" w14:paraId="00000066">
      <w:pPr>
        <w:ind w:left="0" w:right="10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ind w:left="0" w:right="10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Saturday Morning</w:t>
      </w:r>
    </w:p>
    <w:p w:rsidR="00000000" w:rsidDel="00000000" w:rsidP="00000000" w:rsidRDefault="00000000" w:rsidRPr="00000000" w14:paraId="00000068">
      <w:pPr>
        <w:ind w:left="720" w:right="10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Demonstration: - </w:t>
      </w:r>
      <w:r w:rsidDel="00000000" w:rsidR="00000000" w:rsidRPr="00000000">
        <w:rPr>
          <w:rFonts w:ascii="Times New Roman" w:cs="Times New Roman" w:eastAsia="Times New Roman" w:hAnsi="Times New Roman"/>
          <w:i w:val="1"/>
          <w:rtl w:val="0"/>
        </w:rPr>
        <w:t xml:space="preserve">Un Stradivarius </w:t>
      </w:r>
      <w:r w:rsidDel="00000000" w:rsidR="00000000" w:rsidRPr="00000000">
        <w:rPr>
          <w:rFonts w:ascii="Times New Roman" w:cs="Times New Roman" w:eastAsia="Times New Roman" w:hAnsi="Times New Roman"/>
          <w:rtl w:val="0"/>
        </w:rPr>
        <w:t xml:space="preserve">Presenter: Dr. Sue Barry</w:t>
      </w:r>
    </w:p>
    <w:p w:rsidR="00000000" w:rsidDel="00000000" w:rsidP="00000000" w:rsidRDefault="00000000" w:rsidRPr="00000000" w14:paraId="00000069">
      <w:pPr>
        <w:ind w:right="10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Short Story and Discussion Groups (French and Spanish)</w:t>
      </w:r>
    </w:p>
    <w:p w:rsidR="00000000" w:rsidDel="00000000" w:rsidP="00000000" w:rsidRDefault="00000000" w:rsidRPr="00000000" w14:paraId="0000006A">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Materials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Un Stradivarius </w:t>
      </w:r>
      <w:r w:rsidDel="00000000" w:rsidR="00000000" w:rsidRPr="00000000">
        <w:rPr>
          <w:rFonts w:ascii="Times New Roman" w:cs="Times New Roman" w:eastAsia="Times New Roman" w:hAnsi="Times New Roman"/>
          <w:rtl w:val="0"/>
        </w:rPr>
        <w:t xml:space="preserve">and activities – </w:t>
      </w:r>
      <w:r w:rsidDel="00000000" w:rsidR="00000000" w:rsidRPr="00000000">
        <w:rPr>
          <w:rFonts w:ascii="Times New Roman" w:cs="Times New Roman" w:eastAsia="Times New Roman" w:hAnsi="Times New Roman"/>
          <w:b w:val="1"/>
          <w:rtl w:val="0"/>
        </w:rPr>
        <w:t xml:space="preserve">Canvas</w:t>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Demonstration</w:t>
      </w:r>
      <w:r w:rsidDel="00000000" w:rsidR="00000000" w:rsidRPr="00000000">
        <w:rPr>
          <w:rFonts w:ascii="Times New Roman" w:cs="Times New Roman" w:eastAsia="Times New Roman" w:hAnsi="Times New Roman"/>
          <w:rtl w:val="0"/>
        </w:rPr>
        <w:t xml:space="preserve">: Instructional Activities – Storytelling</w:t>
      </w:r>
    </w:p>
    <w:p w:rsidR="00000000" w:rsidDel="00000000" w:rsidP="00000000" w:rsidRDefault="00000000" w:rsidRPr="00000000" w14:paraId="0000006D">
      <w:pPr>
        <w:spacing w:line="246.5454545454545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ab/>
        <w:tab/>
        <w:t xml:space="preserve">Presenter: Caroline Curenton</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Juaninco Pececito – grammar</w:t>
      </w:r>
    </w:p>
    <w:p w:rsidR="00000000" w:rsidDel="00000000" w:rsidP="00000000" w:rsidRDefault="00000000" w:rsidRPr="00000000" w14:paraId="0000006E">
      <w:pPr>
        <w:spacing w:line="246.545454545454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Afternoon       </w:t>
        <w:tab/>
        <w:t xml:space="preserve">Presenter: Sarah Holder</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El Carrito de Monchito </w:t>
      </w:r>
      <w:r w:rsidDel="00000000" w:rsidR="00000000" w:rsidRPr="00000000">
        <w:rPr>
          <w:rFonts w:ascii="Times New Roman" w:cs="Times New Roman" w:eastAsia="Times New Roman" w:hAnsi="Times New Roman"/>
          <w:rtl w:val="0"/>
        </w:rPr>
        <w:t xml:space="preserve">- símiles</w:t>
      </w:r>
    </w:p>
    <w:p w:rsidR="00000000" w:rsidDel="00000000" w:rsidP="00000000" w:rsidRDefault="00000000" w:rsidRPr="00000000" w14:paraId="0000006F">
      <w:pPr>
        <w:spacing w:line="246.54545454545456"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w:t>
      </w:r>
      <w:r w:rsidDel="00000000" w:rsidR="00000000" w:rsidRPr="00000000">
        <w:rPr>
          <w:rFonts w:ascii="Times New Roman" w:cs="Times New Roman" w:eastAsia="Times New Roman" w:hAnsi="Times New Roman"/>
          <w:rtl w:val="0"/>
        </w:rPr>
        <w:t xml:space="preserve">Juaninco Pececito and Monchito Poetry – Text Page</w:t>
      </w:r>
    </w:p>
    <w:p w:rsidR="00000000" w:rsidDel="00000000" w:rsidP="00000000" w:rsidRDefault="00000000" w:rsidRPr="00000000" w14:paraId="00000070">
      <w:pPr>
        <w:ind w:left="1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Week 7</w:t>
        <w:tab/>
        <w:tab/>
      </w:r>
      <w:r w:rsidDel="00000000" w:rsidR="00000000" w:rsidRPr="00000000">
        <w:rPr>
          <w:rFonts w:ascii="Times New Roman" w:cs="Times New Roman" w:eastAsia="Times New Roman" w:hAnsi="Times New Roman"/>
          <w:rtl w:val="0"/>
        </w:rPr>
        <w:t xml:space="preserve">Lecture: Developing a dictionary/Using a dictionary.</w:t>
      </w:r>
    </w:p>
    <w:p w:rsidR="00000000" w:rsidDel="00000000" w:rsidP="00000000" w:rsidRDefault="00000000" w:rsidRPr="00000000" w14:paraId="00000072">
      <w:pPr>
        <w:ind w:left="1440" w:right="7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Lecture/Discussion</w:t>
      </w:r>
      <w:r w:rsidDel="00000000" w:rsidR="00000000" w:rsidRPr="00000000">
        <w:rPr>
          <w:rFonts w:ascii="Times New Roman" w:cs="Times New Roman" w:eastAsia="Times New Roman" w:hAnsi="Times New Roman"/>
          <w:rtl w:val="0"/>
        </w:rPr>
        <w:t xml:space="preserve">: Word Recognition and Vocabulary Building </w:t>
      </w:r>
    </w:p>
    <w:p w:rsidR="00000000" w:rsidDel="00000000" w:rsidP="00000000" w:rsidRDefault="00000000" w:rsidRPr="00000000" w14:paraId="00000073">
      <w:pPr>
        <w:ind w:left="1440" w:right="7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Reading Assignment Due: Bulletin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b w:val="1"/>
          <w:rtl w:val="0"/>
        </w:rPr>
        <w:t xml:space="preserve">Noticiario Additional Materials:  Canvas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Spring Break</w:t>
      </w:r>
    </w:p>
    <w:p w:rsidR="00000000" w:rsidDel="00000000" w:rsidP="00000000" w:rsidRDefault="00000000" w:rsidRPr="00000000" w14:paraId="00000076">
      <w:pPr>
        <w:spacing w:line="268.7999999999999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7">
      <w:pPr>
        <w:pStyle w:val="Heading4"/>
        <w:keepNext w:val="0"/>
        <w:keepLines w:val="0"/>
        <w:spacing w:after="0" w:before="0" w:line="268.79999999999995" w:lineRule="auto"/>
        <w:ind w:left="1560" w:firstLine="0"/>
        <w:rPr>
          <w:rFonts w:ascii="Times New Roman" w:cs="Times New Roman" w:eastAsia="Times New Roman" w:hAnsi="Times New Roman"/>
          <w:b w:val="1"/>
          <w:color w:val="ff0000"/>
          <w:sz w:val="22"/>
          <w:szCs w:val="22"/>
        </w:rPr>
      </w:pPr>
      <w:bookmarkStart w:colFirst="0" w:colLast="0" w:name="_b3s8o13i933u" w:id="4"/>
      <w:bookmarkEnd w:id="4"/>
      <w:r w:rsidDel="00000000" w:rsidR="00000000" w:rsidRPr="00000000">
        <w:rPr>
          <w:rFonts w:ascii="Times New Roman" w:cs="Times New Roman" w:eastAsia="Times New Roman" w:hAnsi="Times New Roman"/>
          <w:b w:val="1"/>
          <w:color w:val="ff0000"/>
          <w:sz w:val="22"/>
          <w:szCs w:val="22"/>
          <w:rtl w:val="0"/>
        </w:rPr>
        <w:t xml:space="preserve">Due: Rationale for thematic and web, March 9</w:t>
      </w:r>
    </w:p>
    <w:p w:rsidR="00000000" w:rsidDel="00000000" w:rsidP="00000000" w:rsidRDefault="00000000" w:rsidRPr="00000000" w14:paraId="00000078">
      <w:pPr>
        <w:spacing w:line="246.54545454545456" w:lineRule="auto"/>
        <w:ind w:left="1440" w:firstLine="20"/>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9">
      <w:pPr>
        <w:pStyle w:val="Heading4"/>
        <w:keepNext w:val="0"/>
        <w:keepLines w:val="0"/>
        <w:spacing w:after="0" w:before="0" w:lineRule="auto"/>
        <w:ind w:left="1560" w:firstLine="0"/>
        <w:rPr>
          <w:rFonts w:ascii="Times New Roman" w:cs="Times New Roman" w:eastAsia="Times New Roman" w:hAnsi="Times New Roman"/>
          <w:b w:val="1"/>
          <w:color w:val="ff0000"/>
          <w:sz w:val="22"/>
          <w:szCs w:val="22"/>
        </w:rPr>
      </w:pPr>
      <w:bookmarkStart w:colFirst="0" w:colLast="0" w:name="_ucq64ye7v5gl" w:id="5"/>
      <w:bookmarkEnd w:id="5"/>
      <w:r w:rsidDel="00000000" w:rsidR="00000000" w:rsidRPr="00000000">
        <w:rPr>
          <w:rFonts w:ascii="Times New Roman" w:cs="Times New Roman" w:eastAsia="Times New Roman" w:hAnsi="Times New Roman"/>
          <w:b w:val="1"/>
          <w:color w:val="ff0000"/>
          <w:sz w:val="22"/>
          <w:szCs w:val="22"/>
          <w:rtl w:val="0"/>
        </w:rPr>
        <w:t xml:space="preserve">Due: Draft of Thematic Unit Lesson #1 with all instructional material, March 15</w:t>
      </w:r>
    </w:p>
    <w:p w:rsidR="00000000" w:rsidDel="00000000" w:rsidP="00000000" w:rsidRDefault="00000000" w:rsidRPr="00000000" w14:paraId="0000007A">
      <w:pPr>
        <w:ind w:left="120" w:firstLine="0"/>
        <w:jc w:val="cente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r>
    </w:p>
    <w:p w:rsidR="00000000" w:rsidDel="00000000" w:rsidP="00000000" w:rsidRDefault="00000000" w:rsidRPr="00000000" w14:paraId="0000007B">
      <w:pPr>
        <w:spacing w:line="268.79999999999995" w:lineRule="auto"/>
        <w:ind w:left="1560" w:firstLine="0"/>
        <w:jc w:val="left"/>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Thematic Unit Lesson #1 Video due 3/15 (No exceptions)</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ind w:left="120" w:righ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8  Lecture/Discussion:Using Story-Based Approach to Teach Grammar</w:t>
      </w:r>
    </w:p>
    <w:p w:rsidR="00000000" w:rsidDel="00000000" w:rsidP="00000000" w:rsidRDefault="00000000" w:rsidRPr="00000000" w14:paraId="0000007E">
      <w:pPr>
        <w:ind w:left="120" w:right="120" w:firstLine="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Homework Assignment: </w:t>
      </w:r>
      <w:r w:rsidDel="00000000" w:rsidR="00000000" w:rsidRPr="00000000">
        <w:rPr>
          <w:rFonts w:ascii="Times New Roman" w:cs="Times New Roman" w:eastAsia="Times New Roman" w:hAnsi="Times New Roman"/>
          <w:rtl w:val="0"/>
        </w:rPr>
        <w:t xml:space="preserve">See Canvas for homework on stories</w:t>
      </w:r>
    </w:p>
    <w:p w:rsidR="00000000" w:rsidDel="00000000" w:rsidP="00000000" w:rsidRDefault="00000000" w:rsidRPr="00000000" w14:paraId="0000007F">
      <w:pPr>
        <w:ind w:left="1560" w:right="13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Spotlight Demos: Spanish Storytelling videos on Canvas Storyteller: Kelly Alums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La Caperucita Roja </w:t>
      </w:r>
      <w:r w:rsidDel="00000000" w:rsidR="00000000" w:rsidRPr="00000000">
        <w:rPr>
          <w:rFonts w:ascii="Times New Roman" w:cs="Times New Roman" w:eastAsia="Times New Roman" w:hAnsi="Times New Roman"/>
          <w:b w:val="1"/>
          <w:rtl w:val="0"/>
        </w:rPr>
        <w:t xml:space="preserve">Storyteller: Sarah Hulls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Los Tres Cabritillos </w:t>
      </w:r>
      <w:r w:rsidDel="00000000" w:rsidR="00000000" w:rsidRPr="00000000">
        <w:rPr>
          <w:rFonts w:ascii="Times New Roman" w:cs="Times New Roman" w:eastAsia="Times New Roman" w:hAnsi="Times New Roman"/>
          <w:b w:val="1"/>
          <w:rtl w:val="0"/>
        </w:rPr>
        <w:t xml:space="preserve">Spotlight Demos – French Storytelling videos on Canvas</w:t>
      </w:r>
    </w:p>
    <w:p w:rsidR="00000000" w:rsidDel="00000000" w:rsidP="00000000" w:rsidRDefault="00000000" w:rsidRPr="00000000" w14:paraId="00000080">
      <w:pPr>
        <w:spacing w:line="242.39945454545455" w:lineRule="auto"/>
        <w:ind w:left="1560" w:right="4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Storyteller: Dr. Ahnell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Le Petit Chaperon Rouge &amp; Les Trois Boucs Bourrus</w:t>
      </w:r>
    </w:p>
    <w:p w:rsidR="00000000" w:rsidDel="00000000" w:rsidP="00000000" w:rsidRDefault="00000000" w:rsidRPr="00000000" w14:paraId="00000081">
      <w:pPr>
        <w:spacing w:line="242.39945454545455" w:lineRule="auto"/>
        <w:ind w:left="1560" w:right="4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82">
      <w:pPr>
        <w:pStyle w:val="Heading4"/>
        <w:keepNext w:val="0"/>
        <w:keepLines w:val="0"/>
        <w:spacing w:after="0" w:before="100" w:line="271.20000000000005" w:lineRule="auto"/>
        <w:ind w:left="120" w:firstLine="0"/>
        <w:rPr>
          <w:rFonts w:ascii="Times New Roman" w:cs="Times New Roman" w:eastAsia="Times New Roman" w:hAnsi="Times New Roman"/>
          <w:b w:val="1"/>
          <w:color w:val="000000"/>
          <w:sz w:val="22"/>
          <w:szCs w:val="22"/>
        </w:rPr>
      </w:pPr>
      <w:bookmarkStart w:colFirst="0" w:colLast="0" w:name="_s215tplqlvch" w:id="6"/>
      <w:bookmarkEnd w:id="6"/>
      <w:r w:rsidDel="00000000" w:rsidR="00000000" w:rsidRPr="00000000">
        <w:rPr>
          <w:rFonts w:ascii="Times New Roman" w:cs="Times New Roman" w:eastAsia="Times New Roman" w:hAnsi="Times New Roman"/>
          <w:b w:val="1"/>
          <w:color w:val="000000"/>
          <w:sz w:val="22"/>
          <w:szCs w:val="22"/>
          <w:rtl w:val="0"/>
        </w:rPr>
        <w:t xml:space="preserve">Week 9</w:t>
        <w:tab/>
      </w:r>
      <w:r w:rsidDel="00000000" w:rsidR="00000000" w:rsidRPr="00000000">
        <w:rPr>
          <w:rFonts w:ascii="Times New Roman" w:cs="Times New Roman" w:eastAsia="Times New Roman" w:hAnsi="Times New Roman"/>
          <w:b w:val="1"/>
          <w:color w:val="000000"/>
          <w:sz w:val="22"/>
          <w:szCs w:val="22"/>
          <w:rtl w:val="0"/>
        </w:rPr>
        <w:t xml:space="preserve">Lecture/Discussion – </w:t>
      </w:r>
      <w:r w:rsidDel="00000000" w:rsidR="00000000" w:rsidRPr="00000000">
        <w:rPr>
          <w:rFonts w:ascii="Times New Roman" w:cs="Times New Roman" w:eastAsia="Times New Roman" w:hAnsi="Times New Roman"/>
          <w:color w:val="000000"/>
          <w:sz w:val="22"/>
          <w:szCs w:val="22"/>
          <w:rtl w:val="0"/>
        </w:rPr>
        <w:t xml:space="preserve">Authentic Assessment &amp; IPA</w:t>
      </w:r>
      <w:r w:rsidDel="00000000" w:rsidR="00000000" w:rsidRPr="00000000">
        <w:rPr>
          <w:rFonts w:ascii="Times New Roman" w:cs="Times New Roman" w:eastAsia="Times New Roman" w:hAnsi="Times New Roman"/>
          <w:b w:val="1"/>
          <w:color w:val="000000"/>
          <w:sz w:val="22"/>
          <w:szCs w:val="22"/>
          <w:rtl w:val="0"/>
        </w:rPr>
        <w:t xml:space="preserve">       </w:t>
      </w:r>
    </w:p>
    <w:p w:rsidR="00000000" w:rsidDel="00000000" w:rsidP="00000000" w:rsidRDefault="00000000" w:rsidRPr="00000000" w14:paraId="00000083">
      <w:pPr>
        <w:ind w:left="2760" w:right="360" w:hanging="13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Reading Assignment </w:t>
      </w:r>
      <w:r w:rsidDel="00000000" w:rsidR="00000000" w:rsidRPr="00000000">
        <w:rPr>
          <w:rFonts w:ascii="Times New Roman" w:cs="Times New Roman" w:eastAsia="Times New Roman" w:hAnsi="Times New Roman"/>
          <w:rtl w:val="0"/>
        </w:rPr>
        <w:t xml:space="preserve">Meinbach &amp; Al – Chapter III (pp. 65-84)</w:t>
      </w:r>
    </w:p>
    <w:p w:rsidR="00000000" w:rsidDel="00000000" w:rsidP="00000000" w:rsidRDefault="00000000" w:rsidRPr="00000000" w14:paraId="00000084">
      <w:pPr>
        <w:pStyle w:val="Heading4"/>
        <w:keepNext w:val="0"/>
        <w:keepLines w:val="0"/>
        <w:spacing w:after="0" w:before="0" w:line="271.20000000000005" w:lineRule="auto"/>
        <w:ind w:left="120" w:firstLine="0"/>
        <w:rPr>
          <w:rFonts w:ascii="Times New Roman" w:cs="Times New Roman" w:eastAsia="Times New Roman" w:hAnsi="Times New Roman"/>
          <w:b w:val="1"/>
          <w:color w:val="000000"/>
          <w:sz w:val="22"/>
          <w:szCs w:val="22"/>
        </w:rPr>
      </w:pPr>
      <w:bookmarkStart w:colFirst="0" w:colLast="0" w:name="_5q40hyh1ifff" w:id="7"/>
      <w:bookmarkEnd w:id="7"/>
      <w:r w:rsidDel="00000000" w:rsidR="00000000" w:rsidRPr="00000000">
        <w:rPr>
          <w:rtl w:val="0"/>
        </w:rPr>
      </w:r>
    </w:p>
    <w:p w:rsidR="00000000" w:rsidDel="00000000" w:rsidP="00000000" w:rsidRDefault="00000000" w:rsidRPr="00000000" w14:paraId="00000085">
      <w:pPr>
        <w:pStyle w:val="Heading4"/>
        <w:keepNext w:val="0"/>
        <w:keepLines w:val="0"/>
        <w:spacing w:after="0" w:before="0" w:line="271.20000000000005" w:lineRule="auto"/>
        <w:ind w:left="120" w:firstLine="0"/>
        <w:rPr>
          <w:rFonts w:ascii="Times New Roman" w:cs="Times New Roman" w:eastAsia="Times New Roman" w:hAnsi="Times New Roman"/>
          <w:color w:val="000000"/>
          <w:sz w:val="22"/>
          <w:szCs w:val="22"/>
        </w:rPr>
      </w:pPr>
      <w:bookmarkStart w:colFirst="0" w:colLast="0" w:name="_x2frebin4aj0" w:id="8"/>
      <w:bookmarkEnd w:id="8"/>
      <w:r w:rsidDel="00000000" w:rsidR="00000000" w:rsidRPr="00000000">
        <w:rPr>
          <w:rFonts w:ascii="Times New Roman" w:cs="Times New Roman" w:eastAsia="Times New Roman" w:hAnsi="Times New Roman"/>
          <w:b w:val="1"/>
          <w:color w:val="000000"/>
          <w:sz w:val="22"/>
          <w:szCs w:val="22"/>
          <w:rtl w:val="0"/>
        </w:rPr>
        <w:t xml:space="preserve">Week 10 </w:t>
        <w:tab/>
      </w:r>
      <w:r w:rsidDel="00000000" w:rsidR="00000000" w:rsidRPr="00000000">
        <w:rPr>
          <w:rFonts w:ascii="Times New Roman" w:cs="Times New Roman" w:eastAsia="Times New Roman" w:hAnsi="Times New Roman"/>
          <w:b w:val="1"/>
          <w:color w:val="000000"/>
          <w:sz w:val="22"/>
          <w:szCs w:val="22"/>
          <w:rtl w:val="0"/>
        </w:rPr>
        <w:t xml:space="preserve">Professional Work Samples – See Canvas </w:t>
      </w:r>
      <w:r w:rsidDel="00000000" w:rsidR="00000000" w:rsidRPr="00000000">
        <w:rPr>
          <w:rFonts w:ascii="Times New Roman" w:cs="Times New Roman" w:eastAsia="Times New Roman" w:hAnsi="Times New Roman"/>
          <w:color w:val="000000"/>
          <w:sz w:val="22"/>
          <w:szCs w:val="22"/>
          <w:rtl w:val="0"/>
        </w:rPr>
        <w:t xml:space="preserve">for explanation.</w:t>
      </w:r>
    </w:p>
    <w:p w:rsidR="00000000" w:rsidDel="00000000" w:rsidP="00000000" w:rsidRDefault="00000000" w:rsidRPr="00000000" w14:paraId="00000086">
      <w:pPr>
        <w:spacing w:line="235.20000000000005" w:lineRule="auto"/>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 xml:space="preserve">      </w:t>
        <w:tab/>
      </w:r>
      <w:r w:rsidDel="00000000" w:rsidR="00000000" w:rsidRPr="00000000">
        <w:rPr>
          <w:rFonts w:ascii="Times New Roman" w:cs="Times New Roman" w:eastAsia="Times New Roman" w:hAnsi="Times New Roman"/>
          <w:rtl w:val="0"/>
        </w:rPr>
        <w:t xml:space="preserve">Distance students’ vidos critiqued by peers and professor.</w:t>
      </w:r>
    </w:p>
    <w:p w:rsidR="00000000" w:rsidDel="00000000" w:rsidP="00000000" w:rsidRDefault="00000000" w:rsidRPr="00000000" w14:paraId="00000087">
      <w:pPr>
        <w:pStyle w:val="Heading4"/>
        <w:keepNext w:val="0"/>
        <w:keepLines w:val="0"/>
        <w:spacing w:after="0" w:before="0" w:line="271.20000000000005" w:lineRule="auto"/>
        <w:ind w:left="840" w:firstLine="600"/>
        <w:rPr>
          <w:rFonts w:ascii="Times New Roman" w:cs="Times New Roman" w:eastAsia="Times New Roman" w:hAnsi="Times New Roman"/>
          <w:color w:val="000000"/>
          <w:sz w:val="22"/>
          <w:szCs w:val="22"/>
        </w:rPr>
      </w:pPr>
      <w:bookmarkStart w:colFirst="0" w:colLast="0" w:name="_zdrsyk4wh6na" w:id="9"/>
      <w:bookmarkEnd w:id="9"/>
      <w:r w:rsidDel="00000000" w:rsidR="00000000" w:rsidRPr="00000000">
        <w:rPr>
          <w:rFonts w:ascii="Times New Roman" w:cs="Times New Roman" w:eastAsia="Times New Roman" w:hAnsi="Times New Roman"/>
          <w:b w:val="1"/>
          <w:color w:val="000000"/>
          <w:sz w:val="22"/>
          <w:szCs w:val="22"/>
          <w:rtl w:val="0"/>
        </w:rPr>
        <w:t xml:space="preserve"> Student Materials and videos: </w:t>
      </w:r>
      <w:r w:rsidDel="00000000" w:rsidR="00000000" w:rsidRPr="00000000">
        <w:rPr>
          <w:rFonts w:ascii="Times New Roman" w:cs="Times New Roman" w:eastAsia="Times New Roman" w:hAnsi="Times New Roman"/>
          <w:color w:val="000000"/>
          <w:sz w:val="22"/>
          <w:szCs w:val="22"/>
          <w:rtl w:val="0"/>
        </w:rPr>
        <w:t xml:space="preserve">Canvas</w:t>
      </w:r>
    </w:p>
    <w:p w:rsidR="00000000" w:rsidDel="00000000" w:rsidP="00000000" w:rsidRDefault="00000000" w:rsidRPr="00000000" w14:paraId="00000088">
      <w:pPr>
        <w:spacing w:line="246.54545454545456" w:lineRule="auto"/>
        <w:ind w:left="840" w:firstLine="60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Homework: </w:t>
      </w:r>
      <w:r w:rsidDel="00000000" w:rsidR="00000000" w:rsidRPr="00000000">
        <w:rPr>
          <w:rFonts w:ascii="Times New Roman" w:cs="Times New Roman" w:eastAsia="Times New Roman" w:hAnsi="Times New Roman"/>
          <w:rtl w:val="0"/>
        </w:rPr>
        <w:t xml:space="preserve">Written evaluations posted on Canvas</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A">
      <w:pPr>
        <w:spacing w:line="246.54545454545456" w:lineRule="auto"/>
        <w:ind w:left="1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Due: Second reading selection with instructional materials, April 1</w:t>
      </w:r>
    </w:p>
    <w:p w:rsidR="00000000" w:rsidDel="00000000" w:rsidP="00000000" w:rsidRDefault="00000000" w:rsidRPr="00000000" w14:paraId="0000008B">
      <w:pPr>
        <w:spacing w:line="246.54545454545456" w:lineRule="auto"/>
        <w:ind w:left="1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8C">
      <w:pPr>
        <w:spacing w:line="246.54545454545456" w:lineRule="auto"/>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11-15: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PWS Critiques, Workshops, Thematic Unit Presentations, Review</w:t>
      </w:r>
    </w:p>
    <w:p w:rsidR="00000000" w:rsidDel="00000000" w:rsidP="00000000" w:rsidRDefault="00000000" w:rsidRPr="00000000" w14:paraId="0000008D">
      <w:pPr>
        <w:spacing w:line="268.79999999999995"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spacing w:line="268.7999999999999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ff0000"/>
          <w:rtl w:val="0"/>
        </w:rPr>
        <w:t xml:space="preserve">Due: Final Thematic Unit, April 20, PWS uploaded to TK 20 on or before April 30</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F">
      <w:pPr>
        <w:pStyle w:val="Heading4"/>
        <w:keepNext w:val="0"/>
        <w:keepLines w:val="0"/>
        <w:spacing w:after="0" w:before="0" w:lineRule="auto"/>
        <w:ind w:left="120" w:firstLine="0"/>
        <w:rPr>
          <w:rFonts w:ascii="Times New Roman" w:cs="Times New Roman" w:eastAsia="Times New Roman" w:hAnsi="Times New Roman"/>
          <w:b w:val="1"/>
          <w:color w:val="000000"/>
          <w:sz w:val="22"/>
          <w:szCs w:val="22"/>
        </w:rPr>
      </w:pPr>
      <w:bookmarkStart w:colFirst="0" w:colLast="0" w:name="_qssnm6c637b" w:id="10"/>
      <w:bookmarkEnd w:id="10"/>
      <w:r w:rsidDel="00000000" w:rsidR="00000000" w:rsidRPr="00000000">
        <w:rPr>
          <w:rFonts w:ascii="Times New Roman" w:cs="Times New Roman" w:eastAsia="Times New Roman" w:hAnsi="Times New Roman"/>
          <w:b w:val="1"/>
          <w:color w:val="000000"/>
          <w:sz w:val="22"/>
          <w:szCs w:val="22"/>
          <w:rtl w:val="0"/>
        </w:rPr>
        <w:t xml:space="preserve"> </w:t>
      </w:r>
    </w:p>
    <w:p w:rsidR="00000000" w:rsidDel="00000000" w:rsidP="00000000" w:rsidRDefault="00000000" w:rsidRPr="00000000" w14:paraId="00000090">
      <w:pPr>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TBA  Final Exam</w:t>
      </w:r>
    </w:p>
    <w:p w:rsidR="00000000" w:rsidDel="00000000" w:rsidP="00000000" w:rsidRDefault="00000000" w:rsidRPr="00000000" w14:paraId="00000091">
      <w:pPr>
        <w:ind w:left="1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ind w:left="1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ind w:left="1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ind w:left="1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Requirements:</w:t>
      </w:r>
    </w:p>
    <w:p w:rsidR="00000000" w:rsidDel="00000000" w:rsidP="00000000" w:rsidRDefault="00000000" w:rsidRPr="00000000" w14:paraId="00000095">
      <w:pPr>
        <w:ind w:left="1200" w:righ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Homework: </w:t>
      </w:r>
      <w:r w:rsidDel="00000000" w:rsidR="00000000" w:rsidRPr="00000000">
        <w:rPr>
          <w:rFonts w:ascii="Times New Roman" w:cs="Times New Roman" w:eastAsia="Times New Roman" w:hAnsi="Times New Roman"/>
          <w:rtl w:val="0"/>
        </w:rPr>
        <w:t xml:space="preserve">Written assignments based on the readings are the topics for discussions. All homework assignments are due on Sunday evening prior to every Monday night class. These assignments should be posted by 10:00 p.m. Students will receive a grade on all homework assignments. </w:t>
      </w:r>
      <w:r w:rsidDel="00000000" w:rsidR="00000000" w:rsidRPr="00000000">
        <w:rPr>
          <w:rFonts w:ascii="Times New Roman" w:cs="Times New Roman" w:eastAsia="Times New Roman" w:hAnsi="Times New Roman"/>
          <w:b w:val="1"/>
          <w:rtl w:val="0"/>
        </w:rPr>
        <w:t xml:space="preserve">Note: Homework that is more than two weeks late receives a zero.</w:t>
      </w:r>
    </w:p>
    <w:p w:rsidR="00000000" w:rsidDel="00000000" w:rsidP="00000000" w:rsidRDefault="00000000" w:rsidRPr="00000000" w14:paraId="00000096">
      <w:pPr>
        <w:spacing w:before="100" w:line="240.00054545454546" w:lineRule="auto"/>
        <w:ind w:left="1200" w:righ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 video of you teaching one lesson from your thematic unit along with lesson plan and activities due Monday, March 15 (no exceptions). We will critique videos</w:t>
      </w:r>
      <w:r w:rsidDel="00000000" w:rsidR="00000000" w:rsidRPr="00000000">
        <w:rPr>
          <w:rFonts w:ascii="Times New Roman" w:cs="Times New Roman" w:eastAsia="Times New Roman" w:hAnsi="Times New Roman"/>
          <w:rtl w:val="0"/>
        </w:rPr>
        <w:t xml:space="preserve"> using the rubric found on the Canvas. Specific instructions for critiques and guidelines for writing your PWS are on the same page.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before="100" w:lineRule="auto"/>
        <w:ind w:left="1200" w:righ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Professional Work Samples for all students: See explanation and rubric on Canvas. TBA when they announce it is due on TK20</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9">
      <w:pPr>
        <w:spacing w:before="10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PROJECTS</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B">
      <w:pPr>
        <w:ind w:left="880" w:righ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Write and defend a rationale for </w:t>
      </w:r>
      <w:r w:rsidDel="00000000" w:rsidR="00000000" w:rsidRPr="00000000">
        <w:rPr>
          <w:rFonts w:ascii="Times New Roman" w:cs="Times New Roman" w:eastAsia="Times New Roman" w:hAnsi="Times New Roman"/>
          <w:i w:val="1"/>
          <w:rtl w:val="0"/>
        </w:rPr>
        <w:t xml:space="preserve">Thematic Units as an Approach to Foreign Language Teaching</w:t>
      </w:r>
      <w:r w:rsidDel="00000000" w:rsidR="00000000" w:rsidRPr="00000000">
        <w:rPr>
          <w:rFonts w:ascii="Times New Roman" w:cs="Times New Roman" w:eastAsia="Times New Roman" w:hAnsi="Times New Roman"/>
          <w:rtl w:val="0"/>
        </w:rPr>
        <w:t xml:space="preserve">. Be sure to explain the correspondence between thematic units, National Standards, Whole Language, and Multiple Intelligences. Your rationale must include some examples of the kinds of activities that might be appropriate for thematic units. Additional information is available on the website. (Use Meinbach, National Standards, &amp; Goodman) </w:t>
      </w:r>
      <w:r w:rsidDel="00000000" w:rsidR="00000000" w:rsidRPr="00000000">
        <w:rPr>
          <w:rFonts w:ascii="Times New Roman" w:cs="Times New Roman" w:eastAsia="Times New Roman" w:hAnsi="Times New Roman"/>
          <w:b w:val="1"/>
          <w:rtl w:val="0"/>
        </w:rPr>
        <w:t xml:space="preserve">Due: March 9</w:t>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spacing w:line="242.1818181818182" w:lineRule="auto"/>
        <w:ind w:left="880" w:right="4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Create a thematic unit: Description and rubric available on website under Special Assignments. </w:t>
      </w:r>
      <w:r w:rsidDel="00000000" w:rsidR="00000000" w:rsidRPr="00000000">
        <w:rPr>
          <w:rFonts w:ascii="Times New Roman" w:cs="Times New Roman" w:eastAsia="Times New Roman" w:hAnsi="Times New Roman"/>
          <w:b w:val="1"/>
          <w:rtl w:val="0"/>
        </w:rPr>
        <w:t xml:space="preserve">Due: April 20</w:t>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F">
      <w:pPr>
        <w:spacing w:line="242.39945454545455" w:lineRule="auto"/>
        <w:ind w:left="160" w:right="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Feedback for thematic units: </w:t>
      </w:r>
      <w:r w:rsidDel="00000000" w:rsidR="00000000" w:rsidRPr="00000000">
        <w:rPr>
          <w:rFonts w:ascii="Times New Roman" w:cs="Times New Roman" w:eastAsia="Times New Roman" w:hAnsi="Times New Roman"/>
          <w:rtl w:val="0"/>
        </w:rPr>
        <w:t xml:space="preserve">I will read the following pieces of your unit for feedback only.</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44.36363636363635" w:lineRule="auto"/>
        <w:ind w:left="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rtl w:val="0"/>
        </w:rPr>
        <w:t xml:space="preserve">a brief summary of your thematic unit along with a tentative thematic web</w:t>
      </w:r>
    </w:p>
    <w:p w:rsidR="00000000" w:rsidDel="00000000" w:rsidP="00000000" w:rsidRDefault="00000000" w:rsidRPr="00000000" w14:paraId="000000A2">
      <w:pPr>
        <w:pStyle w:val="Heading4"/>
        <w:keepNext w:val="0"/>
        <w:keepLines w:val="0"/>
        <w:spacing w:after="0" w:before="0" w:line="268.79999999999995" w:lineRule="auto"/>
        <w:ind w:left="5920" w:firstLine="0"/>
        <w:rPr>
          <w:rFonts w:ascii="Times New Roman" w:cs="Times New Roman" w:eastAsia="Times New Roman" w:hAnsi="Times New Roman"/>
          <w:b w:val="1"/>
          <w:color w:val="000000"/>
          <w:sz w:val="22"/>
          <w:szCs w:val="22"/>
        </w:rPr>
      </w:pPr>
      <w:bookmarkStart w:colFirst="0" w:colLast="0" w:name="_hg8u5a7dqktc" w:id="11"/>
      <w:bookmarkEnd w:id="11"/>
      <w:r w:rsidDel="00000000" w:rsidR="00000000" w:rsidRPr="00000000">
        <w:rPr>
          <w:rFonts w:ascii="Times New Roman" w:cs="Times New Roman" w:eastAsia="Times New Roman" w:hAnsi="Times New Roman"/>
          <w:b w:val="1"/>
          <w:color w:val="000000"/>
          <w:sz w:val="22"/>
          <w:szCs w:val="22"/>
          <w:rtl w:val="0"/>
        </w:rPr>
        <w:t xml:space="preserve">Due Date: March 9</w:t>
      </w:r>
    </w:p>
    <w:p w:rsidR="00000000" w:rsidDel="00000000" w:rsidP="00000000" w:rsidRDefault="00000000" w:rsidRPr="00000000" w14:paraId="000000A3">
      <w:pPr>
        <w:spacing w:line="244.36363636363635" w:lineRule="auto"/>
        <w:ind w:left="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 </w:t>
        <w:tab/>
        <w:t xml:space="preserve">Thematic Unit Lesson #1</w:t>
      </w:r>
      <w:r w:rsidDel="00000000" w:rsidR="00000000" w:rsidRPr="00000000">
        <w:rPr>
          <w:rFonts w:ascii="Times New Roman" w:cs="Times New Roman" w:eastAsia="Times New Roman" w:hAnsi="Times New Roman"/>
          <w:rtl w:val="0"/>
        </w:rPr>
        <w:t xml:space="preserve"> with all instructional activities </w:t>
      </w:r>
    </w:p>
    <w:p w:rsidR="00000000" w:rsidDel="00000000" w:rsidP="00000000" w:rsidRDefault="00000000" w:rsidRPr="00000000" w14:paraId="000000A4">
      <w:pPr>
        <w:pStyle w:val="Heading4"/>
        <w:keepNext w:val="0"/>
        <w:keepLines w:val="0"/>
        <w:spacing w:after="0" w:before="0" w:line="268.79999999999995" w:lineRule="auto"/>
        <w:ind w:left="5920" w:firstLine="0"/>
        <w:rPr>
          <w:rFonts w:ascii="Times New Roman" w:cs="Times New Roman" w:eastAsia="Times New Roman" w:hAnsi="Times New Roman"/>
          <w:b w:val="1"/>
          <w:color w:val="000000"/>
          <w:sz w:val="22"/>
          <w:szCs w:val="22"/>
        </w:rPr>
      </w:pPr>
      <w:bookmarkStart w:colFirst="0" w:colLast="0" w:name="_dhb7xes84o4m" w:id="12"/>
      <w:bookmarkEnd w:id="12"/>
      <w:r w:rsidDel="00000000" w:rsidR="00000000" w:rsidRPr="00000000">
        <w:rPr>
          <w:rFonts w:ascii="Times New Roman" w:cs="Times New Roman" w:eastAsia="Times New Roman" w:hAnsi="Times New Roman"/>
          <w:b w:val="1"/>
          <w:color w:val="000000"/>
          <w:sz w:val="22"/>
          <w:szCs w:val="22"/>
          <w:rtl w:val="0"/>
        </w:rPr>
        <w:t xml:space="preserve">Due Date: March 9</w:t>
      </w:r>
    </w:p>
    <w:p w:rsidR="00000000" w:rsidDel="00000000" w:rsidP="00000000" w:rsidRDefault="00000000" w:rsidRPr="00000000" w14:paraId="000000A5">
      <w:pPr>
        <w:spacing w:line="246.54545454545456" w:lineRule="auto"/>
        <w:ind w:left="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 </w:t>
        <w:tab/>
        <w:t xml:space="preserve">Thematic Unit Lesson #1 v</w:t>
      </w:r>
      <w:r w:rsidDel="00000000" w:rsidR="00000000" w:rsidRPr="00000000">
        <w:rPr>
          <w:rFonts w:ascii="Times New Roman" w:cs="Times New Roman" w:eastAsia="Times New Roman" w:hAnsi="Times New Roman"/>
          <w:rtl w:val="0"/>
        </w:rPr>
        <w:t xml:space="preserve">ideo due with lesson plans posted (No exceptions)</w:t>
      </w:r>
    </w:p>
    <w:p w:rsidR="00000000" w:rsidDel="00000000" w:rsidP="00000000" w:rsidRDefault="00000000" w:rsidRPr="00000000" w14:paraId="000000A6">
      <w:pPr>
        <w:ind w:left="59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Due Date: March 15</w:t>
      </w:r>
    </w:p>
    <w:p w:rsidR="00000000" w:rsidDel="00000000" w:rsidP="00000000" w:rsidRDefault="00000000" w:rsidRPr="00000000" w14:paraId="000000A7">
      <w:pPr>
        <w:spacing w:line="244.36363636363635" w:lineRule="auto"/>
        <w:ind w:left="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Thematic Unit Lesson #2 with all instructional activities                                          </w:t>
      </w:r>
    </w:p>
    <w:p w:rsidR="00000000" w:rsidDel="00000000" w:rsidP="00000000" w:rsidRDefault="00000000" w:rsidRPr="00000000" w14:paraId="000000A8">
      <w:pPr>
        <w:pStyle w:val="Heading4"/>
        <w:keepNext w:val="0"/>
        <w:keepLines w:val="0"/>
        <w:spacing w:after="0" w:before="0" w:line="268.79999999999995" w:lineRule="auto"/>
        <w:ind w:left="5920" w:firstLine="0"/>
        <w:rPr>
          <w:rFonts w:ascii="Times New Roman" w:cs="Times New Roman" w:eastAsia="Times New Roman" w:hAnsi="Times New Roman"/>
          <w:b w:val="1"/>
          <w:sz w:val="22"/>
          <w:szCs w:val="22"/>
        </w:rPr>
      </w:pPr>
      <w:bookmarkStart w:colFirst="0" w:colLast="0" w:name="_3nd7y3nak2xc" w:id="13"/>
      <w:bookmarkEnd w:id="13"/>
      <w:r w:rsidDel="00000000" w:rsidR="00000000" w:rsidRPr="00000000">
        <w:rPr>
          <w:rFonts w:ascii="Times New Roman" w:cs="Times New Roman" w:eastAsia="Times New Roman" w:hAnsi="Times New Roman"/>
          <w:b w:val="1"/>
          <w:color w:val="000000"/>
          <w:sz w:val="22"/>
          <w:szCs w:val="22"/>
          <w:rtl w:val="0"/>
        </w:rPr>
        <w:t xml:space="preserve">Due Date: April 1</w:t>
      </w:r>
      <w:r w:rsidDel="00000000" w:rsidR="00000000" w:rsidRPr="00000000">
        <w:rPr>
          <w:rFonts w:ascii="Times New Roman" w:cs="Times New Roman" w:eastAsia="Times New Roman" w:hAnsi="Times New Roman"/>
          <w:b w:val="1"/>
          <w:sz w:val="22"/>
          <w:szCs w:val="22"/>
          <w:rtl w:val="0"/>
        </w:rPr>
        <w:br w:type="textWrapping"/>
      </w:r>
    </w:p>
    <w:tbl>
      <w:tblPr>
        <w:tblStyle w:val="Table1"/>
        <w:tblW w:w="76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05"/>
        <w:gridCol w:w="2445"/>
        <w:tblGridChange w:id="0">
          <w:tblGrid>
            <w:gridCol w:w="5205"/>
            <w:gridCol w:w="2445"/>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9">
            <w:pPr>
              <w:ind w:left="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Evaluation: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A">
            <w:pPr>
              <w:ind w:lef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B">
            <w:pPr>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Requirements I - II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C">
            <w:pPr>
              <w:ind w:left="120" w:right="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D">
            <w:pPr>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projects I - II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F">
            <w:pPr>
              <w:ind w:left="120" w:right="4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ind w:left="120" w:right="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1">
            <w:pPr>
              <w:ind w:left="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ind w:left="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examination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3">
            <w:pPr>
              <w:ind w:left="120" w:right="4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ind w:left="120" w:right="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bl>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B6">
      <w:pPr>
        <w:ind w:left="100" w:right="5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ind w:left="100" w:right="5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Policy Statements </w:t>
      </w:r>
      <w:r w:rsidDel="00000000" w:rsidR="00000000" w:rsidRPr="00000000">
        <w:rPr>
          <w:rtl w:val="0"/>
        </w:rPr>
      </w:r>
    </w:p>
    <w:p w:rsidR="00000000" w:rsidDel="00000000" w:rsidP="00000000" w:rsidRDefault="00000000" w:rsidRPr="00000000" w14:paraId="000000B9">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and Participation</w:t>
      </w:r>
    </w:p>
    <w:p w:rsidR="00000000" w:rsidDel="00000000" w:rsidP="00000000" w:rsidRDefault="00000000" w:rsidRPr="00000000" w14:paraId="000000BA">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are required to attend all assigned classes and actively participate in demo lessons, class discussions, etc. If a student is ill or out of town, the student is required to watch the class live or if that is impossible, the student must watch the video recording of class (found on the Panopto Video tab in Canvas) and email me a thorough summary of the missed class before the next class meeting.</w:t>
      </w:r>
    </w:p>
    <w:p w:rsidR="00000000" w:rsidDel="00000000" w:rsidP="00000000" w:rsidRDefault="00000000" w:rsidRPr="00000000" w14:paraId="000000BB">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Distance students are required to participate synchronously in Zoom with live streaming video and their camera on for whole class activities, and they may also be asked to participate in small group discussions with on-campus students using Zoom or FaceTime on their telephones. When students must be absent or when there are technical problems with live streaming video, all students are required to view the archived video clips in Canvas under Panopto Video, and email the instructor a summary with notes, comments, and/ or questions related to the course meeting content (e.g., lecture, discussion, demos, etc.) before the next live class period.</w:t>
      </w:r>
    </w:p>
    <w:p w:rsidR="00000000" w:rsidDel="00000000" w:rsidP="00000000" w:rsidRDefault="00000000" w:rsidRPr="00000000" w14:paraId="000000BC">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Excused Absences</w:t>
      </w:r>
    </w:p>
    <w:p w:rsidR="00000000" w:rsidDel="00000000" w:rsidP="00000000" w:rsidRDefault="00000000" w:rsidRPr="00000000" w14:paraId="000000BD">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rsidR="00000000" w:rsidDel="00000000" w:rsidP="00000000" w:rsidRDefault="00000000" w:rsidRPr="00000000" w14:paraId="000000BE">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 and Absences</w:t>
      </w:r>
    </w:p>
    <w:p w:rsidR="00000000" w:rsidDel="00000000" w:rsidP="00000000" w:rsidRDefault="00000000" w:rsidRPr="00000000" w14:paraId="000000BF">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attendance is imperative. However, if you have a valid reason for missing class, I will expect an email in advance or a note in my mailbox to explain your absence. Your grade will be lowered a grade for any unexcused absences. All excused absences will be made up by viewing the video of the class archived on campus. All objectives must be fulfilled with a C or better in order to qualify for clinical residency.</w:t>
      </w:r>
    </w:p>
    <w:p w:rsidR="00000000" w:rsidDel="00000000" w:rsidP="00000000" w:rsidRDefault="00000000" w:rsidRPr="00000000" w14:paraId="000000C0">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92 -100 = A</w:t>
      </w:r>
    </w:p>
    <w:p w:rsidR="00000000" w:rsidDel="00000000" w:rsidP="00000000" w:rsidRDefault="00000000" w:rsidRPr="00000000" w14:paraId="000000C1">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82 - 91 = B</w:t>
      </w:r>
    </w:p>
    <w:p w:rsidR="00000000" w:rsidDel="00000000" w:rsidP="00000000" w:rsidRDefault="00000000" w:rsidRPr="00000000" w14:paraId="000000C2">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72 - 81 = C</w:t>
      </w:r>
    </w:p>
    <w:p w:rsidR="00000000" w:rsidDel="00000000" w:rsidP="00000000" w:rsidRDefault="00000000" w:rsidRPr="00000000" w14:paraId="000000C3">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Unannounced quizzes: There will be no unannounced quizzes in this course.</w:t>
      </w:r>
    </w:p>
    <w:p w:rsidR="00000000" w:rsidDel="00000000" w:rsidP="00000000" w:rsidRDefault="00000000" w:rsidRPr="00000000" w14:paraId="000000C4">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Make-Up Policy and Late Work</w:t>
      </w:r>
    </w:p>
    <w:p w:rsidR="00000000" w:rsidDel="00000000" w:rsidP="00000000" w:rsidRDefault="00000000" w:rsidRPr="00000000" w14:paraId="000000C5">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previously stated above, when students must be absent or when there are technical problems with live streaming video for those attending via Zoom, all students are required to view the archived video recording of the class session in Canvas under Panopto Video, and email the instructor a summary with notes, comments, and questions related to the course meeting content (e.g., lecture, discussion, demos, etc.) before the next live class session.</w:t>
      </w:r>
    </w:p>
    <w:p w:rsidR="00000000" w:rsidDel="00000000" w:rsidP="00000000" w:rsidRDefault="00000000" w:rsidRPr="00000000" w14:paraId="000000C6">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in unusual circumstances, such as continued absence of the student or the advent of University holidays, a make-up exam or make-up assignments/projects will be due/take place within two weeks from the time the student initiates arrangements for it. Except in extraordinary circumstances, no make-up exams will be arranged during the last three days before the final exam period begins. Assignments that are turned in past the due date unrelated to an excused absence will be lowered one letter grade each day late. </w:t>
      </w:r>
    </w:p>
    <w:p w:rsidR="00000000" w:rsidDel="00000000" w:rsidP="00000000" w:rsidRDefault="00000000" w:rsidRPr="00000000" w14:paraId="000000C7">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Canvas and Email Correspondence</w:t>
      </w:r>
    </w:p>
    <w:p w:rsidR="00000000" w:rsidDel="00000000" w:rsidP="00000000" w:rsidRDefault="00000000" w:rsidRPr="00000000" w14:paraId="000000C8">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responsible for checking Auburn email and Canvas messages daily. If the correspondence requests a response or information, students are expected to respond as soon as they are able, within 48 hours. </w:t>
      </w:r>
    </w:p>
    <w:p w:rsidR="00000000" w:rsidDel="00000000" w:rsidP="00000000" w:rsidRDefault="00000000" w:rsidRPr="00000000" w14:paraId="000000C9">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Withdrawal</w:t>
      </w:r>
    </w:p>
    <w:p w:rsidR="00000000" w:rsidDel="00000000" w:rsidP="00000000" w:rsidRDefault="00000000" w:rsidRPr="00000000" w14:paraId="000000CA">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00000000" w:rsidDel="00000000" w:rsidP="00000000" w:rsidRDefault="00000000" w:rsidRPr="00000000" w14:paraId="000000CB">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Accommodations for Students with Disabilities</w:t>
      </w:r>
    </w:p>
    <w:p w:rsidR="00000000" w:rsidDel="00000000" w:rsidP="00000000" w:rsidRDefault="00000000" w:rsidRPr="00000000" w14:paraId="000000CC">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rsidR="00000000" w:rsidDel="00000000" w:rsidP="00000000" w:rsidRDefault="00000000" w:rsidRPr="00000000" w14:paraId="000000CD">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Honesty</w:t>
      </w:r>
    </w:p>
    <w:p w:rsidR="00000000" w:rsidDel="00000000" w:rsidP="00000000" w:rsidRDefault="00000000" w:rsidRPr="00000000" w14:paraId="000000CE">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portions of the Auburn University Student Academic Honesty code (Title XII) found in the </w:t>
      </w:r>
      <w:hyperlink r:id="rId6">
        <w:r w:rsidDel="00000000" w:rsidR="00000000" w:rsidRPr="00000000">
          <w:rPr>
            <w:rFonts w:ascii="Times New Roman" w:cs="Times New Roman" w:eastAsia="Times New Roman" w:hAnsi="Times New Roman"/>
            <w:color w:val="0000ff"/>
            <w:u w:val="single"/>
            <w:rtl w:val="0"/>
          </w:rPr>
          <w:t xml:space="preserve">Student Policy eHandbook</w:t>
        </w:r>
      </w:hyperlink>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CF">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Policy: Permitted when Assigned in this Course with Attribution</w:t>
      </w:r>
    </w:p>
    <w:p w:rsidR="00000000" w:rsidDel="00000000" w:rsidP="00000000" w:rsidRDefault="00000000" w:rsidRPr="00000000" w14:paraId="000000D0">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rsidR="00000000" w:rsidDel="00000000" w:rsidP="00000000" w:rsidRDefault="00000000" w:rsidRPr="00000000" w14:paraId="000000D1">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rsidR="00000000" w:rsidDel="00000000" w:rsidP="00000000" w:rsidRDefault="00000000" w:rsidRPr="00000000" w14:paraId="000000D2">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Behavior</w:t>
      </w:r>
    </w:p>
    <w:p w:rsidR="00000000" w:rsidDel="00000000" w:rsidP="00000000" w:rsidRDefault="00000000" w:rsidRPr="00000000" w14:paraId="000000D3">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Auburn University Classroom Behavior Policy is strictly followed in the course; please refer to the </w:t>
      </w:r>
      <w:hyperlink r:id="rId7">
        <w:r w:rsidDel="00000000" w:rsidR="00000000" w:rsidRPr="00000000">
          <w:rPr>
            <w:rFonts w:ascii="Times New Roman" w:cs="Times New Roman" w:eastAsia="Times New Roman" w:hAnsi="Times New Roman"/>
            <w:color w:val="0000ff"/>
            <w:u w:val="single"/>
            <w:rtl w:val="0"/>
          </w:rPr>
          <w:t xml:space="preserve">Student Policy eHandbook</w:t>
        </w:r>
      </w:hyperlink>
      <w:r w:rsidDel="00000000" w:rsidR="00000000" w:rsidRPr="00000000">
        <w:rPr>
          <w:rFonts w:ascii="Times New Roman" w:cs="Times New Roman" w:eastAsia="Times New Roman" w:hAnsi="Times New Roman"/>
          <w:rtl w:val="0"/>
        </w:rPr>
        <w:t xml:space="preserve"> for details of this policy.</w:t>
      </w:r>
    </w:p>
    <w:p w:rsidR="00000000" w:rsidDel="00000000" w:rsidP="00000000" w:rsidRDefault="00000000" w:rsidRPr="00000000" w14:paraId="000000D4">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Expectations</w:t>
      </w:r>
    </w:p>
    <w:p w:rsidR="00000000" w:rsidDel="00000000" w:rsidP="00000000" w:rsidRDefault="00000000" w:rsidRPr="00000000" w14:paraId="000000D5">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faculty, staff, students interact in professional settings, including K-12 schools, they are expected to demonstrate professional behaviors as defined in the College’s conceptual framework. These professional commitments or dispositions are listed below but not limited to:</w:t>
      </w:r>
    </w:p>
    <w:p w:rsidR="00000000" w:rsidDel="00000000" w:rsidP="00000000" w:rsidRDefault="00000000" w:rsidRPr="00000000" w14:paraId="000000D6">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Engaging in responsible and ethical professional practices</w:t>
      </w:r>
    </w:p>
    <w:p w:rsidR="00000000" w:rsidDel="00000000" w:rsidP="00000000" w:rsidRDefault="00000000" w:rsidRPr="00000000" w14:paraId="000000D7">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Contributing to collaborative learning communities</w:t>
      </w:r>
    </w:p>
    <w:p w:rsidR="00000000" w:rsidDel="00000000" w:rsidP="00000000" w:rsidRDefault="00000000" w:rsidRPr="00000000" w14:paraId="000000D8">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Modeling and nurturing intellectual vitality</w:t>
      </w:r>
    </w:p>
    <w:p w:rsidR="00000000" w:rsidDel="00000000" w:rsidP="00000000" w:rsidRDefault="00000000" w:rsidRPr="00000000" w14:paraId="000000D9">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Distance Learning Students</w:t>
      </w:r>
    </w:p>
    <w:p w:rsidR="00000000" w:rsidDel="00000000" w:rsidP="00000000" w:rsidRDefault="00000000" w:rsidRPr="00000000" w14:paraId="000000DA">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DB">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demonstration lessons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DC">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and Recording Lessons</w:t>
      </w:r>
    </w:p>
    <w:p w:rsidR="00000000" w:rsidDel="00000000" w:rsidP="00000000" w:rsidRDefault="00000000" w:rsidRPr="00000000" w14:paraId="000000DD">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have access to a computer system with broadband Internet access (cable modem or DSL suggested), a current Web browser program, and appropriate video players/plug-ins. Students must also have access to a digital video camera to record their demonstration lessons with clear audio recording capability; however, the digital camera must create a recording that can be shared with the instructor or GTA for grading purposes. Students are responsible for knowing the operation of these technologies. The instructor can give suggestions but cannot be relied upon to talk through problems that should be handled in detail by software/hardware experts.</w:t>
      </w:r>
    </w:p>
    <w:p w:rsidR="00000000" w:rsidDel="00000000" w:rsidP="00000000" w:rsidRDefault="00000000" w:rsidRPr="00000000" w14:paraId="000000DE">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responsibility of the student to communicate as soon as possible with the instructor about any problems in technology as this is the main delivery system for the course. Temporary solutions can usually be arranged, but, in case of a terminal computer breakdown, the students must find another computer source for accessing class material and communicating via the Internet.</w:t>
      </w:r>
    </w:p>
    <w:p w:rsidR="00000000" w:rsidDel="00000000" w:rsidP="00000000" w:rsidRDefault="00000000" w:rsidRPr="00000000" w14:paraId="000000DF">
      <w:pPr>
        <w:shd w:fill="ffffff" w:val="clear"/>
        <w:spacing w:after="160" w:before="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and Office Hours</w:t>
      </w:r>
    </w:p>
    <w:p w:rsidR="00000000" w:rsidDel="00000000" w:rsidP="00000000" w:rsidRDefault="00000000" w:rsidRPr="00000000" w14:paraId="000000E1">
      <w:pPr>
        <w:shd w:fill="ffffff" w:val="clear"/>
        <w:spacing w:after="160" w:before="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instructor cannot be available 24 hours per day but will keep weekly electronic office hours as indicated at the first course meeting. During these periods, the instructor will check email and Canvas and will be available through Zoom as well as telephone.  Students may request additional virtual or in-person office appointments.</w:t>
      </w:r>
    </w:p>
    <w:p w:rsidR="00000000" w:rsidDel="00000000" w:rsidP="00000000" w:rsidRDefault="00000000" w:rsidRPr="00000000" w14:paraId="000000E2">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Emergency/Contingency Statement</w:t>
      </w:r>
    </w:p>
    <w:p w:rsidR="00000000" w:rsidDel="00000000" w:rsidP="00000000" w:rsidRDefault="00000000" w:rsidRPr="00000000" w14:paraId="000000E3">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normal class and/or lab activities are disrupted due to illness, emergency, weather event,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E4">
      <w:pPr>
        <w:pStyle w:val="Heading3"/>
        <w:keepNext w:val="0"/>
        <w:keepLines w:val="0"/>
        <w:shd w:fill="ffffff" w:val="clear"/>
        <w:spacing w:after="160" w:before="160" w:line="360" w:lineRule="auto"/>
        <w:rPr>
          <w:rFonts w:ascii="Times New Roman" w:cs="Times New Roman" w:eastAsia="Times New Roman" w:hAnsi="Times New Roman"/>
          <w:color w:val="000000"/>
          <w:sz w:val="22"/>
          <w:szCs w:val="22"/>
        </w:rPr>
      </w:pPr>
      <w:bookmarkStart w:colFirst="0" w:colLast="0" w:name="_hhhxu16ive8v" w:id="14"/>
      <w:bookmarkEnd w:id="14"/>
      <w:r w:rsidDel="00000000" w:rsidR="00000000" w:rsidRPr="00000000">
        <w:rPr>
          <w:rFonts w:ascii="Times New Roman" w:cs="Times New Roman" w:eastAsia="Times New Roman" w:hAnsi="Times New Roman"/>
          <w:color w:val="000000"/>
          <w:sz w:val="22"/>
          <w:szCs w:val="22"/>
          <w:rtl w:val="0"/>
        </w:rPr>
        <w:t xml:space="preserve">Mental Health </w:t>
      </w:r>
    </w:p>
    <w:p w:rsidR="00000000" w:rsidDel="00000000" w:rsidP="00000000" w:rsidRDefault="00000000" w:rsidRPr="00000000" w14:paraId="000000E5">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or someone you know needs support, you are encouraged to contact Auburn Cares at 334-844-1305 or </w:t>
      </w:r>
      <w:hyperlink r:id="rId8">
        <w:r w:rsidDel="00000000" w:rsidR="00000000" w:rsidRPr="00000000">
          <w:rPr>
            <w:rFonts w:ascii="Times New Roman" w:cs="Times New Roman" w:eastAsia="Times New Roman" w:hAnsi="Times New Roman"/>
            <w:color w:val="1155cc"/>
            <w:u w:val="single"/>
            <w:rtl w:val="0"/>
          </w:rPr>
          <w:t xml:space="preserve">auburn.edu/auburncares</w:t>
        </w:r>
      </w:hyperlink>
      <w:r w:rsidDel="00000000" w:rsidR="00000000" w:rsidRPr="00000000">
        <w:rPr>
          <w:rFonts w:ascii="Times New Roman" w:cs="Times New Roman" w:eastAsia="Times New Roman" w:hAnsi="Times New Roman"/>
          <w:rtl w:val="0"/>
        </w:rPr>
        <w:t xml:space="preserve">. Auburn Cares will help you navigate any difficult circumstances you may be facing by connecting you with the appropriate resources or services.</w:t>
      </w:r>
    </w:p>
    <w:p w:rsidR="00000000" w:rsidDel="00000000" w:rsidP="00000000" w:rsidRDefault="00000000" w:rsidRPr="00000000" w14:paraId="000000E6">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auburn.edu/scps.</w:t>
      </w:r>
    </w:p>
    <w:p w:rsidR="00000000" w:rsidDel="00000000" w:rsidP="00000000" w:rsidRDefault="00000000" w:rsidRPr="00000000" w14:paraId="000000E7">
      <w:pPr>
        <w:pStyle w:val="Heading3"/>
        <w:keepNext w:val="0"/>
        <w:keepLines w:val="0"/>
        <w:shd w:fill="ffffff" w:val="clear"/>
        <w:spacing w:after="160" w:before="160" w:line="360" w:lineRule="auto"/>
        <w:rPr>
          <w:rFonts w:ascii="Times New Roman" w:cs="Times New Roman" w:eastAsia="Times New Roman" w:hAnsi="Times New Roman"/>
          <w:color w:val="000000"/>
          <w:sz w:val="22"/>
          <w:szCs w:val="22"/>
        </w:rPr>
      </w:pPr>
      <w:bookmarkStart w:colFirst="0" w:colLast="0" w:name="_nymz9yjqubn6" w:id="15"/>
      <w:bookmarkEnd w:id="15"/>
      <w:r w:rsidDel="00000000" w:rsidR="00000000" w:rsidRPr="00000000">
        <w:rPr>
          <w:rFonts w:ascii="Times New Roman" w:cs="Times New Roman" w:eastAsia="Times New Roman" w:hAnsi="Times New Roman"/>
          <w:color w:val="000000"/>
          <w:sz w:val="22"/>
          <w:szCs w:val="22"/>
          <w:rtl w:val="0"/>
        </w:rPr>
        <w:t xml:space="preserve">Basic Needs</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experiencing food insecurity or an unexpected financial crisis is encouraged to contact Auburn Cares at 334-844-1305 or </w:t>
      </w:r>
      <w:hyperlink r:id="rId9">
        <w:r w:rsidDel="00000000" w:rsidR="00000000" w:rsidRPr="00000000">
          <w:rPr>
            <w:rFonts w:ascii="Times New Roman" w:cs="Times New Roman" w:eastAsia="Times New Roman" w:hAnsi="Times New Roman"/>
            <w:color w:val="1155cc"/>
            <w:u w:val="single"/>
            <w:rtl w:val="0"/>
          </w:rPr>
          <w:t xml:space="preserve">auburn.edu/auburncares</w:t>
        </w:r>
      </w:hyperlink>
      <w:r w:rsidDel="00000000" w:rsidR="00000000" w:rsidRPr="00000000">
        <w:rPr>
          <w:rFonts w:ascii="Times New Roman" w:cs="Times New Roman" w:eastAsia="Times New Roman" w:hAnsi="Times New Roman"/>
          <w:rtl w:val="0"/>
        </w:rPr>
        <w:t xml:space="preserve"> for resources and support.</w:t>
      </w:r>
      <w:r w:rsidDel="00000000" w:rsidR="00000000" w:rsidRPr="00000000">
        <w:rPr>
          <w:rtl w:val="0"/>
        </w:rPr>
      </w:r>
    </w:p>
    <w:p w:rsidR="00000000" w:rsidDel="00000000" w:rsidP="00000000" w:rsidRDefault="00000000" w:rsidRPr="00000000" w14:paraId="000000E9">
      <w:pPr>
        <w:pStyle w:val="Heading3"/>
        <w:keepNext w:val="0"/>
        <w:keepLines w:val="0"/>
        <w:shd w:fill="ffffff" w:val="clear"/>
        <w:spacing w:after="160" w:before="160" w:line="360" w:lineRule="auto"/>
        <w:rPr>
          <w:rFonts w:ascii="Times New Roman" w:cs="Times New Roman" w:eastAsia="Times New Roman" w:hAnsi="Times New Roman"/>
          <w:color w:val="000000"/>
          <w:sz w:val="22"/>
          <w:szCs w:val="22"/>
        </w:rPr>
      </w:pPr>
      <w:bookmarkStart w:colFirst="0" w:colLast="0" w:name="_y7yn43uafw71" w:id="16"/>
      <w:bookmarkEnd w:id="16"/>
      <w:r w:rsidDel="00000000" w:rsidR="00000000" w:rsidRPr="00000000">
        <w:rPr>
          <w:rFonts w:ascii="Times New Roman" w:cs="Times New Roman" w:eastAsia="Times New Roman" w:hAnsi="Times New Roman"/>
          <w:color w:val="000000"/>
          <w:sz w:val="22"/>
          <w:szCs w:val="22"/>
          <w:rtl w:val="0"/>
        </w:rPr>
        <w:t xml:space="preserve">Sexual Misconduct Resources Statement </w:t>
      </w:r>
    </w:p>
    <w:p w:rsidR="00000000" w:rsidDel="00000000" w:rsidP="00000000" w:rsidRDefault="00000000" w:rsidRPr="00000000" w14:paraId="000000EA">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auburn.edu/titleix. </w:t>
      </w:r>
    </w:p>
    <w:p w:rsidR="00000000" w:rsidDel="00000000" w:rsidP="00000000" w:rsidRDefault="00000000" w:rsidRPr="00000000" w14:paraId="000000EB">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10">
        <w:r w:rsidDel="00000000" w:rsidR="00000000" w:rsidRPr="00000000">
          <w:rPr>
            <w:rFonts w:ascii="Times New Roman" w:cs="Times New Roman" w:eastAsia="Times New Roman" w:hAnsi="Times New Roman"/>
            <w:color w:val="1155cc"/>
            <w:u w:val="single"/>
            <w:rtl w:val="0"/>
          </w:rPr>
          <w:t xml:space="preserve">auburn.edu/safeharbor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Justification for Graduate Credit</w:t>
      </w:r>
    </w:p>
    <w:p w:rsidR="00000000" w:rsidDel="00000000" w:rsidP="00000000" w:rsidRDefault="00000000" w:rsidRPr="00000000" w14:paraId="000000ED">
      <w:pPr>
        <w:shd w:fill="ffffff" w:val="clear"/>
        <w:spacing w:after="1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graduate course, and as such, it is more advanced in academic content than undergraduate program courses as outlined in the course description above and fosters independent learning, according to SACS guidelines.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auburn.edu/safeharbor" TargetMode="External"/><Relationship Id="rId9" Type="http://schemas.openxmlformats.org/officeDocument/2006/relationships/hyperlink" Target="http://auburn.edu/auburncares" TargetMode="External"/><Relationship Id="rId5" Type="http://schemas.openxmlformats.org/officeDocument/2006/relationships/styles" Target="styles.xml"/><Relationship Id="rId6" Type="http://schemas.openxmlformats.org/officeDocument/2006/relationships/hyperlink" Target="https://auburnpub.cfmnetwork.com/B.aspx?BookId=12839" TargetMode="External"/><Relationship Id="rId7" Type="http://schemas.openxmlformats.org/officeDocument/2006/relationships/hyperlink" Target="https://auburnpub.cfmnetwork.com/B.aspx?BookId=12839" TargetMode="External"/><Relationship Id="rId8" Type="http://schemas.openxmlformats.org/officeDocument/2006/relationships/hyperlink" Target="http://auburn.edu/auburn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