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A9" w:rsidRPr="009307A5" w:rsidRDefault="007871A9" w:rsidP="007871A9">
      <w:pPr>
        <w:jc w:val="center"/>
        <w:rPr>
          <w:b/>
        </w:rPr>
      </w:pPr>
      <w:bookmarkStart w:id="0" w:name="_GoBack"/>
      <w:bookmarkEnd w:id="0"/>
      <w:r w:rsidRPr="009307A5">
        <w:rPr>
          <w:b/>
        </w:rPr>
        <w:t>AUBURN UNIVERSITY</w:t>
      </w:r>
    </w:p>
    <w:p w:rsidR="007871A9" w:rsidRDefault="007871A9" w:rsidP="007871A9"/>
    <w:p w:rsidR="007871A9" w:rsidRPr="009307A5" w:rsidRDefault="007871A9" w:rsidP="007871A9">
      <w:pPr>
        <w:jc w:val="center"/>
        <w:rPr>
          <w:u w:val="single"/>
        </w:rPr>
      </w:pPr>
      <w:r w:rsidRPr="009307A5">
        <w:rPr>
          <w:u w:val="single"/>
        </w:rPr>
        <w:t>APPROVAL FOR INDEPENDENT STUDY / DIRECTED READINGS</w:t>
      </w:r>
    </w:p>
    <w:p w:rsidR="007871A9" w:rsidRDefault="007871A9" w:rsidP="007871A9"/>
    <w:p w:rsidR="007871A9" w:rsidRDefault="007871A9" w:rsidP="007871A9"/>
    <w:p w:rsidR="007871A9" w:rsidRDefault="007871A9" w:rsidP="007871A9">
      <w:pPr>
        <w:jc w:val="center"/>
      </w:pPr>
      <w:r w:rsidRPr="009307A5">
        <w:rPr>
          <w:sz w:val="40"/>
        </w:rPr>
        <w:t>(</w:t>
      </w:r>
      <w:r>
        <w:t xml:space="preserve">     </w:t>
      </w:r>
      <w:r w:rsidRPr="009307A5">
        <w:rPr>
          <w:rFonts w:ascii="Arial" w:hAnsi="Arial" w:cs="Arial"/>
          <w:b/>
          <w:sz w:val="20"/>
        </w:rPr>
        <w:t>Part I – To Be Completed By Student</w:t>
      </w:r>
      <w:r w:rsidRPr="009307A5">
        <w:rPr>
          <w:sz w:val="20"/>
        </w:rPr>
        <w:t xml:space="preserve">   </w:t>
      </w:r>
      <w:r w:rsidRPr="009307A5">
        <w:rPr>
          <w:sz w:val="40"/>
        </w:rPr>
        <w:t>)</w:t>
      </w:r>
    </w:p>
    <w:p w:rsidR="007871A9" w:rsidRDefault="007871A9" w:rsidP="007871A9"/>
    <w:p w:rsidR="007871A9" w:rsidRDefault="007871A9" w:rsidP="007871A9"/>
    <w:p w:rsidR="007871A9" w:rsidRDefault="007871A9" w:rsidP="007871A9">
      <w:pPr>
        <w:spacing w:line="360" w:lineRule="auto"/>
      </w:pPr>
      <w:r>
        <w:t xml:space="preserve">Name: </w:t>
      </w:r>
      <w:r w:rsidRPr="009307A5">
        <w:rPr>
          <w:u w:val="single"/>
        </w:rPr>
        <w:t>Wayne Bartlett</w:t>
      </w:r>
      <w:r w:rsidRPr="009307A5">
        <w:rPr>
          <w:u w:val="single"/>
        </w:rPr>
        <w:tab/>
      </w:r>
      <w:r>
        <w:tab/>
      </w:r>
      <w:r>
        <w:tab/>
      </w:r>
      <w:r>
        <w:tab/>
        <w:t xml:space="preserve">Student ID#: </w:t>
      </w:r>
      <w:r w:rsidRPr="00496B41">
        <w:rPr>
          <w:u w:val="single"/>
        </w:rPr>
        <w:t>902030256</w:t>
      </w:r>
    </w:p>
    <w:p w:rsidR="007871A9" w:rsidRDefault="007871A9" w:rsidP="007871A9">
      <w:pPr>
        <w:spacing w:line="360" w:lineRule="auto"/>
      </w:pPr>
      <w:r>
        <w:t xml:space="preserve">College: </w:t>
      </w:r>
      <w:r w:rsidRPr="009307A5">
        <w:rPr>
          <w:u w:val="single"/>
        </w:rPr>
        <w:t>College of Education</w:t>
      </w:r>
      <w:r>
        <w:tab/>
      </w:r>
      <w:r>
        <w:tab/>
        <w:t xml:space="preserve">Major: </w:t>
      </w:r>
      <w:r w:rsidRPr="009307A5">
        <w:rPr>
          <w:u w:val="single"/>
        </w:rPr>
        <w:t>Secondary Language Arts Instruction</w:t>
      </w:r>
    </w:p>
    <w:p w:rsidR="007871A9" w:rsidRDefault="007871A9" w:rsidP="007871A9">
      <w:pPr>
        <w:spacing w:line="360" w:lineRule="auto"/>
      </w:pPr>
      <w:r>
        <w:t xml:space="preserve">Semester: </w:t>
      </w:r>
      <w:r w:rsidRPr="009307A5">
        <w:rPr>
          <w:u w:val="single"/>
        </w:rPr>
        <w:t>Summer 2011</w:t>
      </w:r>
      <w:r>
        <w:tab/>
      </w:r>
      <w:r>
        <w:tab/>
      </w:r>
      <w:r>
        <w:tab/>
        <w:t>Class#: N/A</w:t>
      </w:r>
    </w:p>
    <w:p w:rsidR="007871A9" w:rsidRDefault="007871A9" w:rsidP="007871A9">
      <w:pPr>
        <w:spacing w:line="360" w:lineRule="auto"/>
      </w:pPr>
      <w:r>
        <w:t xml:space="preserve">Professor: </w:t>
      </w:r>
      <w:r w:rsidRPr="009307A5">
        <w:rPr>
          <w:u w:val="single"/>
        </w:rPr>
        <w:t>Dr. Alyson Whyte</w:t>
      </w:r>
      <w:r>
        <w:tab/>
      </w:r>
      <w:r>
        <w:tab/>
      </w:r>
      <w:r>
        <w:tab/>
        <w:t xml:space="preserve">Professor Department: </w:t>
      </w:r>
      <w:r w:rsidRPr="00496B41">
        <w:rPr>
          <w:u w:val="single"/>
        </w:rPr>
        <w:t>College of Education</w:t>
      </w:r>
    </w:p>
    <w:p w:rsidR="007871A9" w:rsidRDefault="00373A8C" w:rsidP="007871A9">
      <w:pPr>
        <w:spacing w:line="360" w:lineRule="auto"/>
      </w:pPr>
      <w:r>
        <w:rPr>
          <w:noProof/>
        </w:rPr>
        <mc:AlternateContent>
          <mc:Choice Requires="wps">
            <w:drawing>
              <wp:anchor distT="0" distB="0" distL="114300" distR="114300" simplePos="0" relativeHeight="251691008" behindDoc="0" locked="0" layoutInCell="1" allowOverlap="1">
                <wp:simplePos x="0" y="0"/>
                <wp:positionH relativeFrom="column">
                  <wp:posOffset>944880</wp:posOffset>
                </wp:positionH>
                <wp:positionV relativeFrom="paragraph">
                  <wp:posOffset>15240</wp:posOffset>
                </wp:positionV>
                <wp:extent cx="129540" cy="129540"/>
                <wp:effectExtent l="0" t="0" r="22860" b="22860"/>
                <wp:wrapNone/>
                <wp:docPr id="2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9540" cy="129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2pt" to="84.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" strokecolor="black [3213]">
                <o:lock v:ext="edit" shapetype="f"/>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944880</wp:posOffset>
                </wp:positionH>
                <wp:positionV relativeFrom="paragraph">
                  <wp:posOffset>15240</wp:posOffset>
                </wp:positionV>
                <wp:extent cx="129540" cy="129540"/>
                <wp:effectExtent l="0" t="0" r="22860" b="22860"/>
                <wp:wrapNone/>
                <wp:docPr id="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 cy="129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2pt" to="84.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" strokecolor="black [3213]">
                <o:lock v:ext="edit" shapetype="f"/>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1927860</wp:posOffset>
                </wp:positionH>
                <wp:positionV relativeFrom="paragraph">
                  <wp:posOffset>15240</wp:posOffset>
                </wp:positionV>
                <wp:extent cx="129540" cy="129540"/>
                <wp:effectExtent l="0" t="0" r="22860" b="2286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95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1.8pt;margin-top:1.2pt;width:10.2pt;height:1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" filled="f" strokecolor="black [3213]">
                <v:path arrowok="t"/>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944880</wp:posOffset>
                </wp:positionH>
                <wp:positionV relativeFrom="paragraph">
                  <wp:posOffset>15240</wp:posOffset>
                </wp:positionV>
                <wp:extent cx="129540" cy="129540"/>
                <wp:effectExtent l="0" t="0" r="22860" b="2286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95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4.4pt;margin-top:1.2pt;width:10.2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" filled="f" strokecolor="black [3213]">
                <v:path arrowok="t"/>
              </v:rect>
            </w:pict>
          </mc:Fallback>
        </mc:AlternateContent>
      </w:r>
      <w:r w:rsidR="007871A9">
        <w:t>Grade Option:</w:t>
      </w:r>
      <w:r w:rsidR="007871A9">
        <w:tab/>
        <w:t xml:space="preserve">     Letter grade      S/U</w:t>
      </w:r>
    </w:p>
    <w:p w:rsidR="007871A9" w:rsidRPr="009307A5" w:rsidRDefault="007871A9" w:rsidP="007871A9">
      <w:pPr>
        <w:spacing w:line="360" w:lineRule="auto"/>
        <w:rPr>
          <w:u w:val="single"/>
        </w:rPr>
      </w:pPr>
      <w:r>
        <w:t xml:space="preserve">Number of credit hours to be awarded upon completion of course: </w:t>
      </w:r>
      <w:r w:rsidRPr="009307A5">
        <w:rPr>
          <w:u w:val="single"/>
        </w:rPr>
        <w:t xml:space="preserve">3 </w:t>
      </w:r>
    </w:p>
    <w:p w:rsidR="007871A9" w:rsidRDefault="007871A9" w:rsidP="007871A9">
      <w:pPr>
        <w:spacing w:line="360" w:lineRule="auto"/>
      </w:pPr>
    </w:p>
    <w:p w:rsidR="007871A9" w:rsidRDefault="007871A9" w:rsidP="007871A9">
      <w:pPr>
        <w:jc w:val="center"/>
      </w:pPr>
      <w:r w:rsidRPr="009307A5">
        <w:rPr>
          <w:sz w:val="40"/>
        </w:rPr>
        <w:t>(</w:t>
      </w:r>
      <w:r>
        <w:t xml:space="preserve">     </w:t>
      </w:r>
      <w:r w:rsidRPr="009307A5">
        <w:rPr>
          <w:rFonts w:ascii="Arial" w:hAnsi="Arial" w:cs="Arial"/>
          <w:b/>
          <w:sz w:val="20"/>
        </w:rPr>
        <w:t>Part I</w:t>
      </w:r>
      <w:r>
        <w:rPr>
          <w:rFonts w:ascii="Arial" w:hAnsi="Arial" w:cs="Arial"/>
          <w:b/>
          <w:sz w:val="20"/>
        </w:rPr>
        <w:t>I</w:t>
      </w:r>
      <w:r w:rsidRPr="009307A5">
        <w:rPr>
          <w:rFonts w:ascii="Arial" w:hAnsi="Arial" w:cs="Arial"/>
          <w:b/>
          <w:sz w:val="20"/>
        </w:rPr>
        <w:t xml:space="preserve"> – To Be Completed By </w:t>
      </w:r>
      <w:r>
        <w:rPr>
          <w:rFonts w:ascii="Arial" w:hAnsi="Arial" w:cs="Arial"/>
          <w:b/>
          <w:sz w:val="20"/>
        </w:rPr>
        <w:t>Instructor</w:t>
      </w:r>
      <w:r w:rsidRPr="009307A5">
        <w:rPr>
          <w:sz w:val="20"/>
        </w:rPr>
        <w:t xml:space="preserve">   </w:t>
      </w:r>
      <w:r w:rsidRPr="009307A5">
        <w:rPr>
          <w:sz w:val="40"/>
        </w:rPr>
        <w:t>)</w:t>
      </w:r>
    </w:p>
    <w:p w:rsidR="007871A9" w:rsidRDefault="007871A9" w:rsidP="007871A9">
      <w:pPr>
        <w:spacing w:line="360" w:lineRule="auto"/>
      </w:pPr>
    </w:p>
    <w:p w:rsidR="007871A9" w:rsidRDefault="007871A9" w:rsidP="007871A9"/>
    <w:p w:rsidR="007871A9" w:rsidRPr="009307A5" w:rsidRDefault="007871A9" w:rsidP="007871A9">
      <w:pPr>
        <w:rPr>
          <w:b/>
          <w:i/>
        </w:rPr>
      </w:pPr>
      <w:r w:rsidRPr="009307A5">
        <w:rPr>
          <w:b/>
          <w:i/>
        </w:rPr>
        <w:t>Faculty-student agreement/ Syllabus must be attached.</w:t>
      </w:r>
    </w:p>
    <w:p w:rsidR="007871A9" w:rsidRDefault="007871A9" w:rsidP="007871A9"/>
    <w:p w:rsidR="007871A9" w:rsidRDefault="007871A9" w:rsidP="007871A9">
      <w:r>
        <w:t>I.</w:t>
      </w:r>
      <w:r>
        <w:tab/>
        <w:t xml:space="preserve">Objective of the course: The objective of this course is to facilitate the student’s increased </w:t>
      </w:r>
      <w:r>
        <w:tab/>
        <w:t>understanding of the scholarship of reading education at the University.</w:t>
      </w:r>
    </w:p>
    <w:p w:rsidR="007871A9" w:rsidRDefault="007871A9" w:rsidP="007871A9"/>
    <w:p w:rsidR="007871A9" w:rsidRDefault="007871A9" w:rsidP="007871A9">
      <w:r>
        <w:t xml:space="preserve">II. </w:t>
      </w:r>
      <w:r>
        <w:tab/>
        <w:t xml:space="preserve">Nature of the teaching-learning process and the proposed schedule of meetings:  The </w:t>
      </w:r>
      <w:r>
        <w:tab/>
        <w:t xml:space="preserve">nature of the teaching-learning process proposed is for the professor to guide the student </w:t>
      </w:r>
      <w:r>
        <w:tab/>
        <w:t xml:space="preserve">toward improved understanding through selection of specific readings designed to </w:t>
      </w:r>
      <w:r>
        <w:tab/>
        <w:t xml:space="preserve">accomplish that purpose and through the student’s completion of a project to design and </w:t>
      </w:r>
      <w:r>
        <w:tab/>
        <w:t xml:space="preserve">justify a specific course of instruction for delivery to a selected student population.  The </w:t>
      </w:r>
      <w:r>
        <w:tab/>
        <w:t xml:space="preserve">student will be self-directed and self-managing, with the professor monitoring </w:t>
      </w:r>
      <w:r>
        <w:tab/>
        <w:t xml:space="preserve">accomplishment through analysis of student-created reflections on the directed readings </w:t>
      </w:r>
      <w:r>
        <w:tab/>
        <w:t xml:space="preserve">and periodic meetings to discuss progress on the assigned project.  The following four </w:t>
      </w:r>
      <w:r>
        <w:tab/>
        <w:t xml:space="preserve">meetings, to take place in Haley 5076 and last approximately one hour, are proposed:  </w:t>
      </w:r>
      <w:r>
        <w:tab/>
        <w:t xml:space="preserve">Friday, May 20, 2011; Monday, May 23, 2011; Monday, June 6, 2011, and Monday, June </w:t>
      </w:r>
      <w:r>
        <w:tab/>
        <w:t>13, 2011.</w:t>
      </w:r>
    </w:p>
    <w:p w:rsidR="007871A9" w:rsidRDefault="007871A9" w:rsidP="007871A9"/>
    <w:p w:rsidR="00D3708D" w:rsidRDefault="007871A9" w:rsidP="007871A9">
      <w:r>
        <w:t>III.</w:t>
      </w:r>
      <w:r>
        <w:tab/>
        <w:t xml:space="preserve">Proposed work products: The course as proposed will include four substantial directed </w:t>
      </w:r>
      <w:r>
        <w:tab/>
        <w:t xml:space="preserve">readings with written reflections; a draft of the proposed instructional design project; a </w:t>
      </w:r>
      <w:r>
        <w:tab/>
        <w:t xml:space="preserve">cumulative reflection incorporating all the assigned readings; and a final instructional </w:t>
      </w:r>
    </w:p>
    <w:p w:rsidR="007871A9" w:rsidRDefault="00D3708D" w:rsidP="007871A9">
      <w:r>
        <w:t xml:space="preserve">            </w:t>
      </w:r>
      <w:proofErr w:type="gramStart"/>
      <w:r>
        <w:t>design</w:t>
      </w:r>
      <w:proofErr w:type="gramEnd"/>
      <w:r>
        <w:t xml:space="preserve"> </w:t>
      </w:r>
      <w:r w:rsidR="007871A9">
        <w:t>paper (to include all materials for delivery of the instruction).</w:t>
      </w:r>
    </w:p>
    <w:p w:rsidR="00D3708D" w:rsidRDefault="00D3708D" w:rsidP="007871A9"/>
    <w:p w:rsidR="00D3708D" w:rsidRDefault="00D3708D" w:rsidP="007871A9"/>
    <w:p w:rsidR="00D3708D" w:rsidRDefault="00D3708D" w:rsidP="007871A9"/>
    <w:p w:rsidR="00D3708D" w:rsidRDefault="00D3708D" w:rsidP="007871A9"/>
    <w:p w:rsidR="007871A9" w:rsidRDefault="007871A9" w:rsidP="007871A9"/>
    <w:p w:rsidR="007871A9" w:rsidRDefault="007871A9" w:rsidP="007871A9">
      <w:r>
        <w:lastRenderedPageBreak/>
        <w:t xml:space="preserve">IV: </w:t>
      </w:r>
      <w:r>
        <w:tab/>
        <w:t xml:space="preserve">Criteria to assess the work products: All work products will be assessed according to </w:t>
      </w:r>
      <w:r>
        <w:tab/>
        <w:t xml:space="preserve">rubrics, which are included in the attached syllabus.  </w:t>
      </w:r>
    </w:p>
    <w:p w:rsidR="007871A9" w:rsidRDefault="007871A9" w:rsidP="007871A9"/>
    <w:p w:rsidR="007871A9" w:rsidRDefault="007871A9" w:rsidP="007871A9"/>
    <w:p w:rsidR="007871A9" w:rsidRDefault="007871A9" w:rsidP="007871A9"/>
    <w:p w:rsidR="007871A9" w:rsidRDefault="007871A9" w:rsidP="007871A9"/>
    <w:p w:rsidR="007871A9" w:rsidRDefault="00373A8C" w:rsidP="007871A9">
      <w:r>
        <w:rPr>
          <w:noProof/>
        </w:rPr>
        <mc:AlternateContent>
          <mc:Choice Requires="wps">
            <w:drawing>
              <wp:anchor distT="4294967295" distB="4294967295" distL="114300" distR="114300" simplePos="0" relativeHeight="251692032" behindDoc="0" locked="0" layoutInCell="1" allowOverlap="1">
                <wp:simplePos x="0" y="0"/>
                <wp:positionH relativeFrom="column">
                  <wp:posOffset>-4445</wp:posOffset>
                </wp:positionH>
                <wp:positionV relativeFrom="paragraph">
                  <wp:posOffset>153669</wp:posOffset>
                </wp:positionV>
                <wp:extent cx="2130425" cy="0"/>
                <wp:effectExtent l="0" t="0" r="22225" b="19050"/>
                <wp:wrapNone/>
                <wp:docPr id="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1pt" to="167.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" strokecolor="black [3213]">
                <o:lock v:ext="edit" shapetype="f"/>
              </v:line>
            </w:pict>
          </mc:Fallback>
        </mc:AlternateContent>
      </w:r>
      <w:r w:rsidR="00D3708D">
        <w:t>//signed//</w:t>
      </w:r>
      <w:r w:rsidR="00D3708D">
        <w:tab/>
      </w:r>
      <w:r w:rsidR="00D3708D">
        <w:tab/>
        <w:t xml:space="preserve">         5/23/11</w:t>
      </w:r>
    </w:p>
    <w:p w:rsidR="007871A9" w:rsidRDefault="007871A9" w:rsidP="007871A9">
      <w:r>
        <w:t>Student Signature                  Date</w:t>
      </w:r>
    </w:p>
    <w:p w:rsidR="007871A9" w:rsidRDefault="007871A9" w:rsidP="007871A9"/>
    <w:p w:rsidR="007871A9" w:rsidRDefault="007871A9" w:rsidP="007871A9"/>
    <w:p w:rsidR="007871A9" w:rsidRDefault="00373A8C" w:rsidP="007871A9">
      <w:r>
        <w:rPr>
          <w:noProof/>
        </w:rPr>
        <mc:AlternateContent>
          <mc:Choice Requires="wps">
            <w:drawing>
              <wp:anchor distT="4294967295" distB="4294967295" distL="114300" distR="114300" simplePos="0" relativeHeight="251694080" behindDoc="0" locked="0" layoutInCell="1" allowOverlap="1">
                <wp:simplePos x="0" y="0"/>
                <wp:positionH relativeFrom="column">
                  <wp:posOffset>3166110</wp:posOffset>
                </wp:positionH>
                <wp:positionV relativeFrom="paragraph">
                  <wp:posOffset>168274</wp:posOffset>
                </wp:positionV>
                <wp:extent cx="2411095" cy="0"/>
                <wp:effectExtent l="0" t="0" r="27305" b="19050"/>
                <wp:wrapNone/>
                <wp:docPr id="2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1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9.3pt,13.25pt" to="43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" strokecolor="black [3213]">
                <o:lock v:ext="edit" shapetype="f"/>
              </v:line>
            </w:pict>
          </mc:Fallback>
        </mc:AlternateContent>
      </w:r>
      <w:r>
        <w:rPr>
          <w:noProof/>
        </w:rPr>
        <mc:AlternateContent>
          <mc:Choice Requires="wps">
            <w:drawing>
              <wp:anchor distT="4294967295" distB="4294967295" distL="114300" distR="114300" simplePos="0" relativeHeight="251693056" behindDoc="0" locked="0" layoutInCell="1" allowOverlap="1">
                <wp:simplePos x="0" y="0"/>
                <wp:positionH relativeFrom="column">
                  <wp:posOffset>10795</wp:posOffset>
                </wp:positionH>
                <wp:positionV relativeFrom="paragraph">
                  <wp:posOffset>172719</wp:posOffset>
                </wp:positionV>
                <wp:extent cx="2130425" cy="0"/>
                <wp:effectExtent l="0" t="0" r="22225" b="19050"/>
                <wp:wrapNone/>
                <wp:docPr id="1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3.6pt" to="168.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" strokecolor="black [3213]">
                <o:lock v:ext="edit" shapetype="f"/>
              </v:line>
            </w:pict>
          </mc:Fallback>
        </mc:AlternateContent>
      </w:r>
      <w:r w:rsidR="00D3708D">
        <w:t>//signed//                               5/23/11</w:t>
      </w:r>
    </w:p>
    <w:p w:rsidR="007871A9" w:rsidRDefault="007871A9" w:rsidP="007871A9">
      <w:r>
        <w:t>Instructor Signature               Date</w:t>
      </w:r>
      <w:r>
        <w:tab/>
      </w:r>
      <w:r>
        <w:tab/>
      </w:r>
      <w:r>
        <w:tab/>
        <w:t>Dept. Head/Chair (or Dean)          Date</w:t>
      </w:r>
    </w:p>
    <w:p w:rsidR="007871A9" w:rsidRDefault="007871A9">
      <w:pPr>
        <w:rPr>
          <w:b/>
          <w:sz w:val="28"/>
        </w:rPr>
      </w:pPr>
    </w:p>
    <w:p w:rsidR="00D3708D" w:rsidRDefault="00D3708D">
      <w:pPr>
        <w:rPr>
          <w:b/>
          <w:sz w:val="28"/>
        </w:rPr>
      </w:pPr>
      <w:r>
        <w:rPr>
          <w:b/>
          <w:sz w:val="28"/>
        </w:rPr>
        <w:br w:type="page"/>
      </w:r>
    </w:p>
    <w:p w:rsidR="004B570C" w:rsidRPr="005E6CC7" w:rsidRDefault="004B570C" w:rsidP="004B570C">
      <w:pPr>
        <w:jc w:val="center"/>
        <w:rPr>
          <w:b/>
          <w:sz w:val="28"/>
        </w:rPr>
      </w:pPr>
      <w:r w:rsidRPr="005E6CC7">
        <w:rPr>
          <w:b/>
          <w:sz w:val="28"/>
        </w:rPr>
        <w:lastRenderedPageBreak/>
        <w:t xml:space="preserve">Syllabus for CTSE </w:t>
      </w:r>
      <w:r>
        <w:rPr>
          <w:b/>
          <w:sz w:val="28"/>
        </w:rPr>
        <w:t>7900</w:t>
      </w:r>
      <w:r w:rsidRPr="005E6CC7">
        <w:rPr>
          <w:b/>
          <w:sz w:val="28"/>
        </w:rPr>
        <w:t xml:space="preserve"> </w:t>
      </w:r>
      <w:proofErr w:type="gramStart"/>
      <w:r w:rsidRPr="005E6CC7">
        <w:rPr>
          <w:b/>
          <w:sz w:val="28"/>
        </w:rPr>
        <w:t>Summer</w:t>
      </w:r>
      <w:proofErr w:type="gramEnd"/>
      <w:r w:rsidRPr="005E6CC7">
        <w:rPr>
          <w:b/>
          <w:sz w:val="28"/>
        </w:rPr>
        <w:t xml:space="preserve"> 2011</w:t>
      </w:r>
    </w:p>
    <w:p w:rsidR="004B570C" w:rsidRDefault="004B570C" w:rsidP="004B570C"/>
    <w:p w:rsidR="004B570C" w:rsidRDefault="004B570C" w:rsidP="004B570C">
      <w:r w:rsidRPr="00224984">
        <w:rPr>
          <w:b/>
        </w:rPr>
        <w:t>1. Course Number</w:t>
      </w:r>
      <w:r>
        <w:t>: CTSE 7900</w:t>
      </w:r>
    </w:p>
    <w:p w:rsidR="004B570C" w:rsidRDefault="004B570C" w:rsidP="004B570C">
      <w:r>
        <w:t xml:space="preserve">  </w:t>
      </w:r>
    </w:p>
    <w:p w:rsidR="004B570C" w:rsidRDefault="004B570C" w:rsidP="004B570C">
      <w:r w:rsidRPr="00224984">
        <w:rPr>
          <w:b/>
        </w:rPr>
        <w:t>2. Course Title:</w:t>
      </w:r>
      <w:r>
        <w:t xml:space="preserve"> Independent Study</w:t>
      </w:r>
    </w:p>
    <w:p w:rsidR="004B570C" w:rsidRDefault="004B570C" w:rsidP="004B570C">
      <w:r>
        <w:t xml:space="preserve">  Credit Hours: 3</w:t>
      </w:r>
    </w:p>
    <w:p w:rsidR="004B570C" w:rsidRDefault="004B570C" w:rsidP="004B570C">
      <w:r>
        <w:t xml:space="preserve">  Contact Hours: 1 per week for 4 weeks</w:t>
      </w:r>
    </w:p>
    <w:p w:rsidR="004B570C" w:rsidRDefault="004B570C" w:rsidP="004B570C">
      <w:r>
        <w:t xml:space="preserve">  Prerequisites: Departmental approval.</w:t>
      </w:r>
    </w:p>
    <w:p w:rsidR="004B570C" w:rsidRDefault="004B570C" w:rsidP="004B570C">
      <w:r>
        <w:t xml:space="preserve">  Corequisites: None</w:t>
      </w:r>
    </w:p>
    <w:p w:rsidR="004B570C" w:rsidRDefault="004B570C" w:rsidP="004B570C"/>
    <w:p w:rsidR="004B570C" w:rsidRPr="00224984" w:rsidRDefault="004B570C" w:rsidP="004B570C">
      <w:pPr>
        <w:rPr>
          <w:b/>
        </w:rPr>
      </w:pPr>
      <w:r w:rsidRPr="00224984">
        <w:rPr>
          <w:b/>
        </w:rPr>
        <w:t>3. Texts/Major Resources</w:t>
      </w:r>
    </w:p>
    <w:p w:rsidR="004B570C" w:rsidRDefault="004B570C" w:rsidP="004B570C">
      <w:r>
        <w:t xml:space="preserve">  a. </w:t>
      </w:r>
      <w:proofErr w:type="spellStart"/>
      <w:r>
        <w:t>Ruddell</w:t>
      </w:r>
      <w:proofErr w:type="spellEnd"/>
      <w:r>
        <w:t xml:space="preserve">, Robert B. &amp; </w:t>
      </w:r>
      <w:proofErr w:type="spellStart"/>
      <w:r>
        <w:t>Unrau</w:t>
      </w:r>
      <w:proofErr w:type="spellEnd"/>
      <w:r>
        <w:t xml:space="preserve">, Norman J., eds. </w:t>
      </w:r>
      <w:r w:rsidRPr="005E6CC7">
        <w:rPr>
          <w:u w:val="single"/>
        </w:rPr>
        <w:t>Theoretical Models and Processes of Reading</w:t>
      </w:r>
      <w:r>
        <w:t xml:space="preserve">. </w:t>
      </w:r>
    </w:p>
    <w:p w:rsidR="004B570C" w:rsidRDefault="004B570C" w:rsidP="004B570C">
      <w:r>
        <w:t xml:space="preserve">    Newark, DE: International Reading Association, 2004. </w:t>
      </w:r>
    </w:p>
    <w:p w:rsidR="004B570C" w:rsidRDefault="004B570C" w:rsidP="004B570C">
      <w:r>
        <w:t xml:space="preserve">  b. Jetton, Tamara L. &amp; Dole, Janice A, eds. </w:t>
      </w:r>
      <w:r w:rsidRPr="005E6CC7">
        <w:rPr>
          <w:u w:val="single"/>
        </w:rPr>
        <w:t>Adolescent Literacy Research and Practice</w:t>
      </w:r>
      <w:r>
        <w:t xml:space="preserve">. New </w:t>
      </w:r>
    </w:p>
    <w:p w:rsidR="004B570C" w:rsidRDefault="004B570C" w:rsidP="004B570C">
      <w:r>
        <w:t xml:space="preserve">    York: Guildford Press, 2004.</w:t>
      </w:r>
    </w:p>
    <w:p w:rsidR="004B570C" w:rsidRDefault="004B570C" w:rsidP="004B570C">
      <w:r>
        <w:t xml:space="preserve">  c. Article-length readings assigned on a weekly basis.</w:t>
      </w:r>
    </w:p>
    <w:p w:rsidR="004B570C" w:rsidRDefault="004B570C" w:rsidP="004B570C"/>
    <w:p w:rsidR="004B570C" w:rsidRDefault="004B570C" w:rsidP="004B570C">
      <w:r w:rsidRPr="00224984">
        <w:rPr>
          <w:b/>
        </w:rPr>
        <w:t>4. Course Description</w:t>
      </w:r>
      <w:r>
        <w:t xml:space="preserve">: Independent study directed toward desired objectives related to their respective areas of specialization. </w:t>
      </w:r>
      <w:proofErr w:type="gramStart"/>
      <w:r>
        <w:t>Includes evaluation at regular intervals by professor and student.</w:t>
      </w:r>
      <w:proofErr w:type="gramEnd"/>
      <w:r>
        <w:t xml:space="preserve"> Course may be repeated for a maximum of 6 credit hours. </w:t>
      </w:r>
      <w:proofErr w:type="gramStart"/>
      <w:r>
        <w:t>Department approval.</w:t>
      </w:r>
      <w:proofErr w:type="gramEnd"/>
    </w:p>
    <w:p w:rsidR="004B570C" w:rsidRDefault="004B570C" w:rsidP="004B570C"/>
    <w:p w:rsidR="004B570C" w:rsidRDefault="004B570C" w:rsidP="004B570C">
      <w:r w:rsidRPr="00224984">
        <w:rPr>
          <w:b/>
        </w:rPr>
        <w:t>5. Course Objectives</w:t>
      </w:r>
      <w:r>
        <w:t>:</w:t>
      </w:r>
    </w:p>
    <w:p w:rsidR="004B570C" w:rsidRDefault="004B570C" w:rsidP="004B570C">
      <w:r>
        <w:t xml:space="preserve">  a. The student will better understand the scholarship of reading education at the University.</w:t>
      </w:r>
    </w:p>
    <w:p w:rsidR="004B570C" w:rsidRDefault="004B570C" w:rsidP="004B570C">
      <w:r>
        <w:t xml:space="preserve">  b. The student will read professional material as assigned and produce a written reflection.</w:t>
      </w:r>
    </w:p>
    <w:p w:rsidR="004B570C" w:rsidRDefault="004B570C" w:rsidP="004B570C">
      <w:r>
        <w:t xml:space="preserve">  c. The student will consider, select, and defend lesson designs for an assigned course of </w:t>
      </w:r>
    </w:p>
    <w:p w:rsidR="004B570C" w:rsidRDefault="004B570C" w:rsidP="004B570C">
      <w:r>
        <w:t xml:space="preserve">  </w:t>
      </w:r>
      <w:proofErr w:type="gramStart"/>
      <w:r>
        <w:t>instruction</w:t>
      </w:r>
      <w:proofErr w:type="gramEnd"/>
      <w:r>
        <w:t>.</w:t>
      </w:r>
    </w:p>
    <w:p w:rsidR="004B570C" w:rsidRDefault="004B570C" w:rsidP="004B570C">
      <w:r>
        <w:t xml:space="preserve">  d. The student will produce elements necessary for delivery of an assigned course of </w:t>
      </w:r>
    </w:p>
    <w:p w:rsidR="004B570C" w:rsidRDefault="004B570C" w:rsidP="004B570C">
      <w:r>
        <w:t xml:space="preserve">  </w:t>
      </w:r>
      <w:proofErr w:type="gramStart"/>
      <w:r>
        <w:t>instruction</w:t>
      </w:r>
      <w:proofErr w:type="gramEnd"/>
      <w:r>
        <w:t>.</w:t>
      </w:r>
    </w:p>
    <w:p w:rsidR="004B570C" w:rsidRDefault="004B570C" w:rsidP="004B570C">
      <w:r>
        <w:t xml:space="preserve">  e. The student will produce a culminating written reflection encompassing all 7900 course </w:t>
      </w:r>
    </w:p>
    <w:p w:rsidR="004B570C" w:rsidRDefault="004B570C" w:rsidP="004B570C">
      <w:r>
        <w:t xml:space="preserve">  </w:t>
      </w:r>
      <w:proofErr w:type="gramStart"/>
      <w:r>
        <w:t>content</w:t>
      </w:r>
      <w:proofErr w:type="gramEnd"/>
      <w:r>
        <w:t>.</w:t>
      </w:r>
    </w:p>
    <w:p w:rsidR="004B570C" w:rsidRDefault="004B570C" w:rsidP="004B570C"/>
    <w:p w:rsidR="004B570C" w:rsidRDefault="004B570C" w:rsidP="004B570C">
      <w:r w:rsidRPr="00224984">
        <w:rPr>
          <w:b/>
        </w:rPr>
        <w:t>6. Course Content</w:t>
      </w:r>
      <w:r>
        <w:t>: Course content includes four directed readings related to reading instruction and instruction design and a project to design a course of instruction for delivery to a selected student population as determined by the course professor. The project will include all elements necessary for delivery of the instruction.</w:t>
      </w:r>
    </w:p>
    <w:p w:rsidR="004B570C" w:rsidRDefault="004B570C" w:rsidP="004B570C">
      <w:r>
        <w:t xml:space="preserve">  a. Weekly schedule of meetings (Note: All meetings will take place in Haley 5076 or off campus as mutually agreed):</w:t>
      </w:r>
    </w:p>
    <w:p w:rsidR="004B570C" w:rsidRDefault="004B570C" w:rsidP="004B570C"/>
    <w:tbl>
      <w:tblPr>
        <w:tblStyle w:val="TableGrid"/>
        <w:tblW w:w="0" w:type="auto"/>
        <w:tblInd w:w="918" w:type="dxa"/>
        <w:tblLook w:val="04A0" w:firstRow="1" w:lastRow="0" w:firstColumn="1" w:lastColumn="0" w:noHBand="0" w:noVBand="1"/>
      </w:tblPr>
      <w:tblGrid>
        <w:gridCol w:w="1440"/>
        <w:gridCol w:w="3510"/>
      </w:tblGrid>
      <w:tr w:rsidR="004B570C" w:rsidTr="00C97630">
        <w:tc>
          <w:tcPr>
            <w:tcW w:w="1440" w:type="dxa"/>
          </w:tcPr>
          <w:p w:rsidR="004B570C" w:rsidRDefault="004B570C" w:rsidP="00C97630">
            <w:r>
              <w:t>Meeting 1</w:t>
            </w:r>
          </w:p>
        </w:tc>
        <w:tc>
          <w:tcPr>
            <w:tcW w:w="3510" w:type="dxa"/>
          </w:tcPr>
          <w:p w:rsidR="004B570C" w:rsidRDefault="004B570C" w:rsidP="00C97630">
            <w:r>
              <w:t>1:30 pm, Friday, May 20, 2011</w:t>
            </w:r>
          </w:p>
        </w:tc>
      </w:tr>
      <w:tr w:rsidR="004B570C" w:rsidTr="00C97630">
        <w:tc>
          <w:tcPr>
            <w:tcW w:w="1440" w:type="dxa"/>
          </w:tcPr>
          <w:p w:rsidR="004B570C" w:rsidRDefault="004B570C" w:rsidP="00C97630">
            <w:r>
              <w:t>Meeting 2</w:t>
            </w:r>
          </w:p>
        </w:tc>
        <w:tc>
          <w:tcPr>
            <w:tcW w:w="3510" w:type="dxa"/>
          </w:tcPr>
          <w:p w:rsidR="004B570C" w:rsidRDefault="004B570C" w:rsidP="00C97630">
            <w:r>
              <w:t>2:00 pm, Monday, May 23, 2011</w:t>
            </w:r>
          </w:p>
        </w:tc>
      </w:tr>
      <w:tr w:rsidR="004B570C" w:rsidTr="00C97630">
        <w:tc>
          <w:tcPr>
            <w:tcW w:w="1440" w:type="dxa"/>
          </w:tcPr>
          <w:p w:rsidR="004B570C" w:rsidRDefault="004B570C" w:rsidP="00C97630">
            <w:r>
              <w:t>Meeting 3</w:t>
            </w:r>
          </w:p>
        </w:tc>
        <w:tc>
          <w:tcPr>
            <w:tcW w:w="3510" w:type="dxa"/>
          </w:tcPr>
          <w:p w:rsidR="004B570C" w:rsidRDefault="004B570C" w:rsidP="00C97630">
            <w:r>
              <w:t>1:00 pm, Monday, June 6, 2011</w:t>
            </w:r>
          </w:p>
        </w:tc>
      </w:tr>
      <w:tr w:rsidR="004B570C" w:rsidTr="00C97630">
        <w:tc>
          <w:tcPr>
            <w:tcW w:w="1440" w:type="dxa"/>
          </w:tcPr>
          <w:p w:rsidR="004B570C" w:rsidRDefault="004B570C" w:rsidP="00C97630">
            <w:r>
              <w:t>Meeting 4</w:t>
            </w:r>
          </w:p>
        </w:tc>
        <w:tc>
          <w:tcPr>
            <w:tcW w:w="3510" w:type="dxa"/>
          </w:tcPr>
          <w:p w:rsidR="004B570C" w:rsidRDefault="004B570C" w:rsidP="00C97630">
            <w:r>
              <w:t>3:00 pm, Monday, June 13, 2011</w:t>
            </w:r>
          </w:p>
        </w:tc>
      </w:tr>
    </w:tbl>
    <w:p w:rsidR="004B570C" w:rsidRDefault="004B570C" w:rsidP="004B570C"/>
    <w:p w:rsidR="004B570C" w:rsidRDefault="004B570C" w:rsidP="004B570C"/>
    <w:p w:rsidR="004B570C" w:rsidRDefault="004B570C" w:rsidP="004B570C"/>
    <w:p w:rsidR="004B570C" w:rsidRDefault="004B570C" w:rsidP="004B570C"/>
    <w:p w:rsidR="004B570C" w:rsidRDefault="004B570C" w:rsidP="004B570C"/>
    <w:p w:rsidR="004B570C" w:rsidRDefault="004B570C" w:rsidP="004B570C"/>
    <w:p w:rsidR="004B570C" w:rsidRDefault="004B570C" w:rsidP="004B570C"/>
    <w:p w:rsidR="004B570C" w:rsidRDefault="004B570C" w:rsidP="004B570C"/>
    <w:p w:rsidR="004B570C" w:rsidRDefault="004B570C" w:rsidP="004B570C">
      <w:r>
        <w:lastRenderedPageBreak/>
        <w:t xml:space="preserve">  b. Examination days: No final examination is anticipated for this course; the course project, </w:t>
      </w:r>
    </w:p>
    <w:p w:rsidR="004B570C" w:rsidRDefault="004B570C" w:rsidP="004B570C">
      <w:r>
        <w:t xml:space="preserve">   </w:t>
      </w:r>
      <w:proofErr w:type="gramStart"/>
      <w:r>
        <w:t>and</w:t>
      </w:r>
      <w:proofErr w:type="gramEnd"/>
      <w:r>
        <w:t xml:space="preserve"> the student’s cumulative reflection serve to assess the student’s achievement of the </w:t>
      </w:r>
    </w:p>
    <w:p w:rsidR="004B570C" w:rsidRPr="00161DCB" w:rsidRDefault="004B570C" w:rsidP="004B570C">
      <w:r>
        <w:t xml:space="preserve">   </w:t>
      </w:r>
      <w:proofErr w:type="gramStart"/>
      <w:r>
        <w:t>course</w:t>
      </w:r>
      <w:proofErr w:type="gramEnd"/>
      <w:r>
        <w:t xml:space="preserve"> objectives.</w:t>
      </w:r>
    </w:p>
    <w:p w:rsidR="004B570C" w:rsidRPr="00BE6082" w:rsidRDefault="004B570C" w:rsidP="004B570C">
      <w:pPr>
        <w:rPr>
          <w:szCs w:val="24"/>
        </w:rPr>
      </w:pPr>
    </w:p>
    <w:p w:rsidR="004B570C" w:rsidRDefault="004B570C" w:rsidP="004B570C">
      <w:pPr>
        <w:rPr>
          <w:b/>
          <w:szCs w:val="24"/>
        </w:rPr>
      </w:pPr>
      <w:r w:rsidRPr="00224984">
        <w:rPr>
          <w:b/>
          <w:szCs w:val="24"/>
        </w:rPr>
        <w:t>7. Course Requirements/Evaluation:</w:t>
      </w:r>
    </w:p>
    <w:p w:rsidR="004B570C" w:rsidRDefault="004B570C" w:rsidP="004B570C">
      <w:pPr>
        <w:rPr>
          <w:szCs w:val="24"/>
        </w:rPr>
      </w:pPr>
      <w:r>
        <w:rPr>
          <w:szCs w:val="24"/>
        </w:rPr>
        <w:t xml:space="preserve"> </w:t>
      </w:r>
      <w:r w:rsidRPr="00161DCB">
        <w:rPr>
          <w:szCs w:val="24"/>
        </w:rPr>
        <w:t xml:space="preserve"> a. Table of course requirements, expected student product, due dates, method of evaluation, </w:t>
      </w:r>
    </w:p>
    <w:p w:rsidR="004B570C" w:rsidRPr="00161DCB" w:rsidRDefault="004B570C" w:rsidP="004B570C">
      <w:pPr>
        <w:rPr>
          <w:szCs w:val="24"/>
        </w:rPr>
      </w:pPr>
      <w:r>
        <w:rPr>
          <w:szCs w:val="24"/>
        </w:rPr>
        <w:t xml:space="preserve">  </w:t>
      </w:r>
      <w:proofErr w:type="gramStart"/>
      <w:r w:rsidRPr="00161DCB">
        <w:rPr>
          <w:szCs w:val="24"/>
        </w:rPr>
        <w:t>and</w:t>
      </w:r>
      <w:proofErr w:type="gramEnd"/>
      <w:r w:rsidRPr="00161DCB">
        <w:rPr>
          <w:szCs w:val="24"/>
        </w:rPr>
        <w:t xml:space="preserve"> weighting:</w:t>
      </w:r>
    </w:p>
    <w:p w:rsidR="004B570C" w:rsidRPr="00BE6082" w:rsidRDefault="004B570C" w:rsidP="004B570C">
      <w:pPr>
        <w:rPr>
          <w:sz w:val="20"/>
          <w:szCs w:val="20"/>
        </w:rPr>
      </w:pPr>
    </w:p>
    <w:tbl>
      <w:tblPr>
        <w:tblStyle w:val="TableGrid"/>
        <w:tblW w:w="0" w:type="auto"/>
        <w:tblLook w:val="04A0" w:firstRow="1" w:lastRow="0" w:firstColumn="1" w:lastColumn="0" w:noHBand="0" w:noVBand="1"/>
      </w:tblPr>
      <w:tblGrid>
        <w:gridCol w:w="2898"/>
        <w:gridCol w:w="2250"/>
        <w:gridCol w:w="990"/>
        <w:gridCol w:w="1343"/>
        <w:gridCol w:w="1105"/>
      </w:tblGrid>
      <w:tr w:rsidR="004B570C" w:rsidRPr="00BE6082" w:rsidTr="00C97630">
        <w:tc>
          <w:tcPr>
            <w:tcW w:w="2898" w:type="dxa"/>
          </w:tcPr>
          <w:p w:rsidR="004B570C" w:rsidRPr="00BE6082" w:rsidRDefault="004B570C" w:rsidP="00C97630">
            <w:pPr>
              <w:jc w:val="center"/>
              <w:rPr>
                <w:b/>
                <w:sz w:val="20"/>
                <w:szCs w:val="20"/>
              </w:rPr>
            </w:pPr>
          </w:p>
          <w:p w:rsidR="004B570C" w:rsidRPr="00BE6082" w:rsidRDefault="004B570C" w:rsidP="00C97630">
            <w:pPr>
              <w:jc w:val="center"/>
              <w:rPr>
                <w:b/>
                <w:sz w:val="20"/>
                <w:szCs w:val="20"/>
              </w:rPr>
            </w:pPr>
            <w:r w:rsidRPr="00BE6082">
              <w:rPr>
                <w:b/>
                <w:sz w:val="20"/>
                <w:szCs w:val="20"/>
              </w:rPr>
              <w:t>Requirement</w:t>
            </w:r>
          </w:p>
        </w:tc>
        <w:tc>
          <w:tcPr>
            <w:tcW w:w="2250" w:type="dxa"/>
          </w:tcPr>
          <w:p w:rsidR="004B570C" w:rsidRPr="00BE6082" w:rsidRDefault="004B570C" w:rsidP="00C97630">
            <w:pPr>
              <w:jc w:val="center"/>
              <w:rPr>
                <w:b/>
                <w:sz w:val="20"/>
                <w:szCs w:val="20"/>
              </w:rPr>
            </w:pPr>
          </w:p>
          <w:p w:rsidR="004B570C" w:rsidRPr="00BE6082" w:rsidRDefault="004B570C" w:rsidP="00C97630">
            <w:pPr>
              <w:jc w:val="center"/>
              <w:rPr>
                <w:b/>
                <w:sz w:val="20"/>
                <w:szCs w:val="20"/>
              </w:rPr>
            </w:pPr>
            <w:r w:rsidRPr="00BE6082">
              <w:rPr>
                <w:b/>
                <w:sz w:val="20"/>
                <w:szCs w:val="20"/>
              </w:rPr>
              <w:t>Student Product</w:t>
            </w:r>
            <w:r>
              <w:rPr>
                <w:rStyle w:val="FootnoteReference"/>
                <w:b/>
              </w:rPr>
              <w:footnoteReference w:id="1"/>
            </w:r>
          </w:p>
        </w:tc>
        <w:tc>
          <w:tcPr>
            <w:tcW w:w="990" w:type="dxa"/>
          </w:tcPr>
          <w:p w:rsidR="004B570C" w:rsidRPr="00BE6082" w:rsidRDefault="004B570C" w:rsidP="00C97630">
            <w:pPr>
              <w:jc w:val="center"/>
              <w:rPr>
                <w:b/>
                <w:sz w:val="20"/>
                <w:szCs w:val="20"/>
              </w:rPr>
            </w:pPr>
            <w:r w:rsidRPr="00BE6082">
              <w:rPr>
                <w:b/>
                <w:sz w:val="20"/>
                <w:szCs w:val="20"/>
              </w:rPr>
              <w:t>Date Due</w:t>
            </w:r>
          </w:p>
        </w:tc>
        <w:tc>
          <w:tcPr>
            <w:tcW w:w="1343" w:type="dxa"/>
          </w:tcPr>
          <w:p w:rsidR="004B570C" w:rsidRPr="00BE6082" w:rsidRDefault="004B570C" w:rsidP="00C97630">
            <w:pPr>
              <w:jc w:val="center"/>
              <w:rPr>
                <w:b/>
                <w:sz w:val="20"/>
                <w:szCs w:val="20"/>
              </w:rPr>
            </w:pPr>
          </w:p>
          <w:p w:rsidR="004B570C" w:rsidRPr="00BE6082" w:rsidRDefault="004B570C" w:rsidP="00C97630">
            <w:pPr>
              <w:jc w:val="center"/>
              <w:rPr>
                <w:b/>
                <w:sz w:val="20"/>
                <w:szCs w:val="20"/>
              </w:rPr>
            </w:pPr>
            <w:r w:rsidRPr="00BE6082">
              <w:rPr>
                <w:b/>
                <w:sz w:val="20"/>
                <w:szCs w:val="20"/>
              </w:rPr>
              <w:t>Evaluation</w:t>
            </w:r>
          </w:p>
        </w:tc>
        <w:tc>
          <w:tcPr>
            <w:tcW w:w="1105" w:type="dxa"/>
          </w:tcPr>
          <w:p w:rsidR="004B570C" w:rsidRPr="00BE6082" w:rsidRDefault="004B570C" w:rsidP="00C97630">
            <w:pPr>
              <w:jc w:val="center"/>
              <w:rPr>
                <w:b/>
                <w:sz w:val="20"/>
                <w:szCs w:val="20"/>
              </w:rPr>
            </w:pPr>
          </w:p>
          <w:p w:rsidR="004B570C" w:rsidRPr="00BE6082" w:rsidRDefault="004B570C" w:rsidP="00C97630">
            <w:pPr>
              <w:jc w:val="center"/>
              <w:rPr>
                <w:b/>
                <w:sz w:val="20"/>
                <w:szCs w:val="20"/>
              </w:rPr>
            </w:pPr>
            <w:r w:rsidRPr="00BE6082">
              <w:rPr>
                <w:b/>
                <w:sz w:val="20"/>
                <w:szCs w:val="20"/>
              </w:rPr>
              <w:t>Weighting</w:t>
            </w:r>
          </w:p>
        </w:tc>
      </w:tr>
      <w:tr w:rsidR="004B570C" w:rsidRPr="00BE6082" w:rsidTr="00C97630">
        <w:tc>
          <w:tcPr>
            <w:tcW w:w="2898" w:type="dxa"/>
          </w:tcPr>
          <w:p w:rsidR="004B570C" w:rsidRPr="00BE6082" w:rsidRDefault="004B570C" w:rsidP="00C97630">
            <w:pPr>
              <w:rPr>
                <w:sz w:val="20"/>
                <w:szCs w:val="20"/>
              </w:rPr>
            </w:pPr>
            <w:r w:rsidRPr="00BE6082">
              <w:rPr>
                <w:sz w:val="20"/>
                <w:szCs w:val="20"/>
              </w:rPr>
              <w:t xml:space="preserve">Directed Reading #1: </w:t>
            </w:r>
            <w:r w:rsidRPr="00BE6082">
              <w:rPr>
                <w:sz w:val="20"/>
                <w:szCs w:val="20"/>
                <w:u w:val="single"/>
              </w:rPr>
              <w:t>Adolescent Literacy Research and Practice</w:t>
            </w:r>
            <w:r w:rsidRPr="00BE6082">
              <w:rPr>
                <w:sz w:val="20"/>
                <w:szCs w:val="20"/>
              </w:rPr>
              <w:t>, Chapters 8 and 10.</w:t>
            </w:r>
          </w:p>
        </w:tc>
        <w:tc>
          <w:tcPr>
            <w:tcW w:w="2250" w:type="dxa"/>
          </w:tcPr>
          <w:p w:rsidR="004B570C" w:rsidRPr="00BE6082" w:rsidRDefault="004B570C" w:rsidP="00C97630">
            <w:pPr>
              <w:rPr>
                <w:sz w:val="20"/>
                <w:szCs w:val="20"/>
              </w:rPr>
            </w:pPr>
            <w:r>
              <w:rPr>
                <w:sz w:val="20"/>
                <w:szCs w:val="20"/>
              </w:rPr>
              <w:t>W</w:t>
            </w:r>
            <w:r w:rsidRPr="00BE6082">
              <w:rPr>
                <w:sz w:val="20"/>
                <w:szCs w:val="20"/>
              </w:rPr>
              <w:t>ritten reflection.</w:t>
            </w:r>
          </w:p>
        </w:tc>
        <w:tc>
          <w:tcPr>
            <w:tcW w:w="990" w:type="dxa"/>
          </w:tcPr>
          <w:p w:rsidR="004B570C" w:rsidRPr="00BE6082" w:rsidRDefault="004B570C" w:rsidP="00C97630">
            <w:pPr>
              <w:rPr>
                <w:sz w:val="20"/>
                <w:szCs w:val="20"/>
              </w:rPr>
            </w:pPr>
            <w:r>
              <w:rPr>
                <w:sz w:val="20"/>
                <w:szCs w:val="20"/>
              </w:rPr>
              <w:t>May 19</w:t>
            </w:r>
            <w:r w:rsidRPr="00BE6082">
              <w:rPr>
                <w:sz w:val="20"/>
                <w:szCs w:val="20"/>
              </w:rPr>
              <w:t>, 2011</w:t>
            </w:r>
          </w:p>
        </w:tc>
        <w:tc>
          <w:tcPr>
            <w:tcW w:w="1343" w:type="dxa"/>
          </w:tcPr>
          <w:p w:rsidR="004B570C" w:rsidRDefault="004B570C" w:rsidP="00C97630">
            <w:pPr>
              <w:rPr>
                <w:sz w:val="20"/>
                <w:szCs w:val="20"/>
              </w:rPr>
            </w:pPr>
            <w:r w:rsidRPr="00BE6082">
              <w:rPr>
                <w:sz w:val="20"/>
                <w:szCs w:val="20"/>
              </w:rPr>
              <w:t xml:space="preserve">Letter grade based on </w:t>
            </w:r>
            <w:r>
              <w:rPr>
                <w:sz w:val="20"/>
                <w:szCs w:val="20"/>
              </w:rPr>
              <w:t>associated</w:t>
            </w:r>
          </w:p>
          <w:p w:rsidR="004B570C" w:rsidRPr="00BE6082" w:rsidRDefault="004B570C" w:rsidP="00C97630">
            <w:pPr>
              <w:rPr>
                <w:sz w:val="20"/>
                <w:szCs w:val="20"/>
              </w:rPr>
            </w:pPr>
            <w:proofErr w:type="gramStart"/>
            <w:r w:rsidRPr="00BE6082">
              <w:rPr>
                <w:sz w:val="20"/>
                <w:szCs w:val="20"/>
              </w:rPr>
              <w:t>rubric</w:t>
            </w:r>
            <w:proofErr w:type="gramEnd"/>
            <w:r w:rsidRPr="00BE6082">
              <w:rPr>
                <w:sz w:val="20"/>
                <w:szCs w:val="20"/>
              </w:rPr>
              <w:t>.</w:t>
            </w:r>
          </w:p>
        </w:tc>
        <w:tc>
          <w:tcPr>
            <w:tcW w:w="1105" w:type="dxa"/>
          </w:tcPr>
          <w:p w:rsidR="004B570C" w:rsidRDefault="004B570C" w:rsidP="00C97630">
            <w:pPr>
              <w:jc w:val="center"/>
              <w:rPr>
                <w:sz w:val="20"/>
                <w:szCs w:val="20"/>
              </w:rPr>
            </w:pPr>
          </w:p>
          <w:p w:rsidR="004B570C" w:rsidRPr="00BE6082" w:rsidRDefault="004B570C" w:rsidP="00C97630">
            <w:pPr>
              <w:jc w:val="center"/>
              <w:rPr>
                <w:sz w:val="20"/>
                <w:szCs w:val="20"/>
              </w:rPr>
            </w:pPr>
            <w:r>
              <w:rPr>
                <w:sz w:val="20"/>
                <w:szCs w:val="20"/>
              </w:rPr>
              <w:t>1</w:t>
            </w:r>
          </w:p>
        </w:tc>
      </w:tr>
      <w:tr w:rsidR="004B570C" w:rsidRPr="00BE6082" w:rsidTr="00C97630">
        <w:tc>
          <w:tcPr>
            <w:tcW w:w="2898" w:type="dxa"/>
          </w:tcPr>
          <w:p w:rsidR="004B570C" w:rsidRPr="00BE6082" w:rsidRDefault="004B570C" w:rsidP="00C97630">
            <w:pPr>
              <w:rPr>
                <w:sz w:val="20"/>
                <w:szCs w:val="20"/>
              </w:rPr>
            </w:pPr>
            <w:r w:rsidRPr="00BE6082">
              <w:rPr>
                <w:sz w:val="20"/>
                <w:szCs w:val="20"/>
              </w:rPr>
              <w:t xml:space="preserve">Directed Reading #2: </w:t>
            </w:r>
            <w:r w:rsidRPr="00BE6082">
              <w:rPr>
                <w:sz w:val="20"/>
                <w:szCs w:val="20"/>
                <w:u w:val="single"/>
              </w:rPr>
              <w:t>Theoretical Models and Processes of Reading</w:t>
            </w:r>
            <w:r w:rsidRPr="00BE6082">
              <w:rPr>
                <w:sz w:val="20"/>
                <w:szCs w:val="20"/>
              </w:rPr>
              <w:t>, Chapters 47, 48, 49, 50, and 51.</w:t>
            </w:r>
          </w:p>
        </w:tc>
        <w:tc>
          <w:tcPr>
            <w:tcW w:w="2250" w:type="dxa"/>
          </w:tcPr>
          <w:p w:rsidR="004B570C" w:rsidRPr="00BE6082" w:rsidRDefault="004B570C" w:rsidP="00C97630">
            <w:pPr>
              <w:rPr>
                <w:sz w:val="20"/>
                <w:szCs w:val="20"/>
              </w:rPr>
            </w:pPr>
            <w:r>
              <w:rPr>
                <w:sz w:val="20"/>
                <w:szCs w:val="20"/>
              </w:rPr>
              <w:t>W</w:t>
            </w:r>
            <w:r w:rsidRPr="00BE6082">
              <w:rPr>
                <w:sz w:val="20"/>
                <w:szCs w:val="20"/>
              </w:rPr>
              <w:t>ritten reflection.</w:t>
            </w:r>
          </w:p>
        </w:tc>
        <w:tc>
          <w:tcPr>
            <w:tcW w:w="990" w:type="dxa"/>
          </w:tcPr>
          <w:p w:rsidR="004B570C" w:rsidRPr="00BE6082" w:rsidRDefault="004B570C" w:rsidP="00C97630">
            <w:pPr>
              <w:rPr>
                <w:sz w:val="20"/>
                <w:szCs w:val="20"/>
              </w:rPr>
            </w:pPr>
            <w:r>
              <w:rPr>
                <w:sz w:val="20"/>
                <w:szCs w:val="20"/>
              </w:rPr>
              <w:t>May 26</w:t>
            </w:r>
            <w:r w:rsidRPr="00BE6082">
              <w:rPr>
                <w:sz w:val="20"/>
                <w:szCs w:val="20"/>
              </w:rPr>
              <w:t>, 2011</w:t>
            </w:r>
          </w:p>
        </w:tc>
        <w:tc>
          <w:tcPr>
            <w:tcW w:w="1343" w:type="dxa"/>
          </w:tcPr>
          <w:p w:rsidR="004B570C" w:rsidRDefault="004B570C" w:rsidP="00C97630">
            <w:pPr>
              <w:rPr>
                <w:sz w:val="20"/>
                <w:szCs w:val="20"/>
              </w:rPr>
            </w:pPr>
            <w:r w:rsidRPr="00BE6082">
              <w:rPr>
                <w:sz w:val="20"/>
                <w:szCs w:val="20"/>
              </w:rPr>
              <w:t xml:space="preserve">Letter grade based on </w:t>
            </w:r>
            <w:r>
              <w:rPr>
                <w:sz w:val="20"/>
                <w:szCs w:val="20"/>
              </w:rPr>
              <w:t>associated</w:t>
            </w:r>
          </w:p>
          <w:p w:rsidR="004B570C" w:rsidRPr="00BE6082" w:rsidRDefault="004B570C" w:rsidP="00C97630">
            <w:pPr>
              <w:rPr>
                <w:sz w:val="20"/>
                <w:szCs w:val="20"/>
              </w:rPr>
            </w:pPr>
            <w:proofErr w:type="gramStart"/>
            <w:r w:rsidRPr="00BE6082">
              <w:rPr>
                <w:sz w:val="20"/>
                <w:szCs w:val="20"/>
              </w:rPr>
              <w:t>rubric</w:t>
            </w:r>
            <w:proofErr w:type="gramEnd"/>
            <w:r w:rsidRPr="00BE6082">
              <w:rPr>
                <w:sz w:val="20"/>
                <w:szCs w:val="20"/>
              </w:rPr>
              <w:t>.</w:t>
            </w:r>
          </w:p>
        </w:tc>
        <w:tc>
          <w:tcPr>
            <w:tcW w:w="1105" w:type="dxa"/>
          </w:tcPr>
          <w:p w:rsidR="004B570C" w:rsidRDefault="004B570C" w:rsidP="00C97630">
            <w:pPr>
              <w:jc w:val="center"/>
              <w:rPr>
                <w:sz w:val="20"/>
                <w:szCs w:val="20"/>
              </w:rPr>
            </w:pPr>
          </w:p>
          <w:p w:rsidR="004B570C" w:rsidRPr="00BE6082" w:rsidRDefault="004B570C" w:rsidP="00C97630">
            <w:pPr>
              <w:jc w:val="center"/>
              <w:rPr>
                <w:sz w:val="20"/>
                <w:szCs w:val="20"/>
              </w:rPr>
            </w:pPr>
            <w:r>
              <w:rPr>
                <w:sz w:val="20"/>
                <w:szCs w:val="20"/>
              </w:rPr>
              <w:t>1</w:t>
            </w:r>
          </w:p>
        </w:tc>
      </w:tr>
      <w:tr w:rsidR="004B570C" w:rsidRPr="00BE6082" w:rsidTr="00C97630">
        <w:tc>
          <w:tcPr>
            <w:tcW w:w="2898" w:type="dxa"/>
          </w:tcPr>
          <w:p w:rsidR="004B570C" w:rsidRPr="00BE6082" w:rsidRDefault="004B570C" w:rsidP="00C97630">
            <w:pPr>
              <w:rPr>
                <w:sz w:val="20"/>
                <w:szCs w:val="20"/>
              </w:rPr>
            </w:pPr>
            <w:r>
              <w:rPr>
                <w:sz w:val="20"/>
                <w:szCs w:val="20"/>
              </w:rPr>
              <w:t>Rational for theoretical model and</w:t>
            </w:r>
            <w:r w:rsidRPr="00BE6082">
              <w:rPr>
                <w:sz w:val="20"/>
                <w:szCs w:val="20"/>
              </w:rPr>
              <w:t xml:space="preserve"> initial design for </w:t>
            </w:r>
            <w:r w:rsidRPr="00BE6082">
              <w:rPr>
                <w:i/>
                <w:sz w:val="20"/>
                <w:szCs w:val="20"/>
              </w:rPr>
              <w:t>Reading for Success</w:t>
            </w:r>
            <w:r w:rsidRPr="00BE6082">
              <w:rPr>
                <w:sz w:val="20"/>
                <w:szCs w:val="20"/>
              </w:rPr>
              <w:t xml:space="preserve"> course (draft).</w:t>
            </w:r>
          </w:p>
        </w:tc>
        <w:tc>
          <w:tcPr>
            <w:tcW w:w="2250" w:type="dxa"/>
          </w:tcPr>
          <w:p w:rsidR="004B570C" w:rsidRPr="00BE6082" w:rsidRDefault="004B570C" w:rsidP="00C97630">
            <w:pPr>
              <w:rPr>
                <w:sz w:val="20"/>
                <w:szCs w:val="20"/>
              </w:rPr>
            </w:pPr>
            <w:r>
              <w:rPr>
                <w:sz w:val="20"/>
                <w:szCs w:val="20"/>
              </w:rPr>
              <w:t>W</w:t>
            </w:r>
            <w:r w:rsidRPr="00BE6082">
              <w:rPr>
                <w:sz w:val="20"/>
                <w:szCs w:val="20"/>
              </w:rPr>
              <w:t>ritten justification of model selection and broad description of planned course and draft of products needed to deliver the instruction.</w:t>
            </w:r>
          </w:p>
        </w:tc>
        <w:tc>
          <w:tcPr>
            <w:tcW w:w="990" w:type="dxa"/>
          </w:tcPr>
          <w:p w:rsidR="004B570C" w:rsidRPr="00BE6082" w:rsidRDefault="004B570C" w:rsidP="00C97630">
            <w:pPr>
              <w:rPr>
                <w:sz w:val="20"/>
                <w:szCs w:val="20"/>
              </w:rPr>
            </w:pPr>
            <w:r>
              <w:rPr>
                <w:sz w:val="20"/>
                <w:szCs w:val="20"/>
              </w:rPr>
              <w:t>May 26</w:t>
            </w:r>
            <w:r w:rsidRPr="00BE6082">
              <w:rPr>
                <w:sz w:val="20"/>
                <w:szCs w:val="20"/>
              </w:rPr>
              <w:t>, 2011</w:t>
            </w:r>
          </w:p>
        </w:tc>
        <w:tc>
          <w:tcPr>
            <w:tcW w:w="1343" w:type="dxa"/>
          </w:tcPr>
          <w:p w:rsidR="004B570C" w:rsidRDefault="004B570C" w:rsidP="00C97630">
            <w:pPr>
              <w:rPr>
                <w:sz w:val="20"/>
                <w:szCs w:val="20"/>
              </w:rPr>
            </w:pPr>
            <w:r w:rsidRPr="00BE6082">
              <w:rPr>
                <w:sz w:val="20"/>
                <w:szCs w:val="20"/>
              </w:rPr>
              <w:t xml:space="preserve">Letter grade based on </w:t>
            </w:r>
            <w:r>
              <w:rPr>
                <w:sz w:val="20"/>
                <w:szCs w:val="20"/>
              </w:rPr>
              <w:t>associated</w:t>
            </w:r>
          </w:p>
          <w:p w:rsidR="004B570C" w:rsidRPr="00BE6082" w:rsidRDefault="004B570C" w:rsidP="00C97630">
            <w:pPr>
              <w:rPr>
                <w:sz w:val="20"/>
                <w:szCs w:val="20"/>
              </w:rPr>
            </w:pPr>
            <w:proofErr w:type="gramStart"/>
            <w:r w:rsidRPr="00BE6082">
              <w:rPr>
                <w:sz w:val="20"/>
                <w:szCs w:val="20"/>
              </w:rPr>
              <w:t>rubric</w:t>
            </w:r>
            <w:proofErr w:type="gramEnd"/>
            <w:r w:rsidRPr="00BE6082">
              <w:rPr>
                <w:sz w:val="20"/>
                <w:szCs w:val="20"/>
              </w:rPr>
              <w:t>.</w:t>
            </w:r>
          </w:p>
        </w:tc>
        <w:tc>
          <w:tcPr>
            <w:tcW w:w="1105" w:type="dxa"/>
          </w:tcPr>
          <w:p w:rsidR="004B570C" w:rsidRDefault="004B570C" w:rsidP="00C97630">
            <w:pPr>
              <w:jc w:val="center"/>
              <w:rPr>
                <w:sz w:val="20"/>
                <w:szCs w:val="20"/>
              </w:rPr>
            </w:pPr>
          </w:p>
          <w:p w:rsidR="004B570C" w:rsidRPr="00BE6082" w:rsidRDefault="004B570C" w:rsidP="00C97630">
            <w:pPr>
              <w:jc w:val="center"/>
              <w:rPr>
                <w:sz w:val="20"/>
                <w:szCs w:val="20"/>
              </w:rPr>
            </w:pPr>
            <w:r>
              <w:rPr>
                <w:sz w:val="20"/>
                <w:szCs w:val="20"/>
              </w:rPr>
              <w:t>3</w:t>
            </w:r>
          </w:p>
        </w:tc>
      </w:tr>
      <w:tr w:rsidR="004B570C" w:rsidRPr="00BE6082" w:rsidTr="00C97630">
        <w:tc>
          <w:tcPr>
            <w:tcW w:w="2898" w:type="dxa"/>
          </w:tcPr>
          <w:p w:rsidR="004B570C" w:rsidRPr="00BE6082" w:rsidRDefault="004B570C" w:rsidP="00C97630">
            <w:pPr>
              <w:rPr>
                <w:sz w:val="20"/>
                <w:szCs w:val="20"/>
              </w:rPr>
            </w:pPr>
            <w:r>
              <w:rPr>
                <w:sz w:val="20"/>
                <w:szCs w:val="20"/>
              </w:rPr>
              <w:t>Directed Reading #3</w:t>
            </w:r>
            <w:r w:rsidRPr="00BE6082">
              <w:rPr>
                <w:sz w:val="20"/>
                <w:szCs w:val="20"/>
              </w:rPr>
              <w:t xml:space="preserve">: </w:t>
            </w:r>
            <w:r w:rsidRPr="00BE6082">
              <w:rPr>
                <w:sz w:val="20"/>
                <w:szCs w:val="20"/>
                <w:u w:val="single"/>
              </w:rPr>
              <w:t>Adolescent Literacy Research and Practice</w:t>
            </w:r>
            <w:r w:rsidRPr="00BE6082">
              <w:rPr>
                <w:sz w:val="20"/>
                <w:szCs w:val="20"/>
              </w:rPr>
              <w:t xml:space="preserve">, Chapter 10; </w:t>
            </w:r>
            <w:r w:rsidRPr="00BE6082">
              <w:rPr>
                <w:sz w:val="20"/>
                <w:szCs w:val="20"/>
                <w:u w:val="single"/>
              </w:rPr>
              <w:t>Theoretical Models and Processes of Reading</w:t>
            </w:r>
            <w:r w:rsidRPr="00BE6082">
              <w:rPr>
                <w:sz w:val="20"/>
                <w:szCs w:val="20"/>
              </w:rPr>
              <w:t>, Chapters 1 and 18.</w:t>
            </w:r>
          </w:p>
        </w:tc>
        <w:tc>
          <w:tcPr>
            <w:tcW w:w="2250" w:type="dxa"/>
          </w:tcPr>
          <w:p w:rsidR="004B570C" w:rsidRPr="00BE6082" w:rsidRDefault="004B570C" w:rsidP="00C97630">
            <w:pPr>
              <w:rPr>
                <w:sz w:val="20"/>
                <w:szCs w:val="20"/>
              </w:rPr>
            </w:pPr>
            <w:r>
              <w:rPr>
                <w:sz w:val="20"/>
                <w:szCs w:val="20"/>
              </w:rPr>
              <w:t>W</w:t>
            </w:r>
            <w:r w:rsidRPr="00BE6082">
              <w:rPr>
                <w:sz w:val="20"/>
                <w:szCs w:val="20"/>
              </w:rPr>
              <w:t>ritten reflection.</w:t>
            </w:r>
          </w:p>
        </w:tc>
        <w:tc>
          <w:tcPr>
            <w:tcW w:w="990" w:type="dxa"/>
          </w:tcPr>
          <w:p w:rsidR="004B570C" w:rsidRPr="00BE6082" w:rsidRDefault="004B570C" w:rsidP="00C97630">
            <w:pPr>
              <w:rPr>
                <w:sz w:val="20"/>
                <w:szCs w:val="20"/>
              </w:rPr>
            </w:pPr>
            <w:r w:rsidRPr="00BE6082">
              <w:rPr>
                <w:sz w:val="20"/>
                <w:szCs w:val="20"/>
              </w:rPr>
              <w:t>J</w:t>
            </w:r>
            <w:r>
              <w:rPr>
                <w:sz w:val="20"/>
                <w:szCs w:val="20"/>
              </w:rPr>
              <w:t>une 2</w:t>
            </w:r>
            <w:r w:rsidRPr="00BE6082">
              <w:rPr>
                <w:sz w:val="20"/>
                <w:szCs w:val="20"/>
              </w:rPr>
              <w:t>, 2011</w:t>
            </w:r>
          </w:p>
        </w:tc>
        <w:tc>
          <w:tcPr>
            <w:tcW w:w="1343" w:type="dxa"/>
          </w:tcPr>
          <w:p w:rsidR="004B570C" w:rsidRDefault="004B570C" w:rsidP="00C97630">
            <w:pPr>
              <w:rPr>
                <w:sz w:val="20"/>
                <w:szCs w:val="20"/>
              </w:rPr>
            </w:pPr>
            <w:r w:rsidRPr="00BE6082">
              <w:rPr>
                <w:sz w:val="20"/>
                <w:szCs w:val="20"/>
              </w:rPr>
              <w:t xml:space="preserve">Letter grade based on </w:t>
            </w:r>
            <w:r>
              <w:rPr>
                <w:sz w:val="20"/>
                <w:szCs w:val="20"/>
              </w:rPr>
              <w:t>associated</w:t>
            </w:r>
          </w:p>
          <w:p w:rsidR="004B570C" w:rsidRPr="00BE6082" w:rsidRDefault="004B570C" w:rsidP="00C97630">
            <w:pPr>
              <w:rPr>
                <w:sz w:val="20"/>
                <w:szCs w:val="20"/>
              </w:rPr>
            </w:pPr>
            <w:proofErr w:type="gramStart"/>
            <w:r w:rsidRPr="00BE6082">
              <w:rPr>
                <w:sz w:val="20"/>
                <w:szCs w:val="20"/>
              </w:rPr>
              <w:t>rubric</w:t>
            </w:r>
            <w:proofErr w:type="gramEnd"/>
            <w:r w:rsidRPr="00BE6082">
              <w:rPr>
                <w:sz w:val="20"/>
                <w:szCs w:val="20"/>
              </w:rPr>
              <w:t>.</w:t>
            </w:r>
          </w:p>
        </w:tc>
        <w:tc>
          <w:tcPr>
            <w:tcW w:w="1105" w:type="dxa"/>
          </w:tcPr>
          <w:p w:rsidR="004B570C" w:rsidRDefault="004B570C" w:rsidP="00C97630">
            <w:pPr>
              <w:jc w:val="center"/>
              <w:rPr>
                <w:sz w:val="20"/>
                <w:szCs w:val="20"/>
              </w:rPr>
            </w:pPr>
          </w:p>
          <w:p w:rsidR="004B570C" w:rsidRPr="00BE6082" w:rsidRDefault="004B570C" w:rsidP="00C97630">
            <w:pPr>
              <w:jc w:val="center"/>
              <w:rPr>
                <w:sz w:val="20"/>
                <w:szCs w:val="20"/>
              </w:rPr>
            </w:pPr>
            <w:r>
              <w:rPr>
                <w:sz w:val="20"/>
                <w:szCs w:val="20"/>
              </w:rPr>
              <w:t>1</w:t>
            </w:r>
          </w:p>
        </w:tc>
      </w:tr>
      <w:tr w:rsidR="004B570C" w:rsidRPr="00BE6082" w:rsidTr="00C97630">
        <w:tc>
          <w:tcPr>
            <w:tcW w:w="2898" w:type="dxa"/>
          </w:tcPr>
          <w:p w:rsidR="004B570C" w:rsidRPr="00BE6082" w:rsidRDefault="004B570C" w:rsidP="00C97630">
            <w:pPr>
              <w:rPr>
                <w:sz w:val="20"/>
                <w:szCs w:val="20"/>
              </w:rPr>
            </w:pPr>
            <w:r w:rsidRPr="00BE6082">
              <w:rPr>
                <w:sz w:val="20"/>
                <w:szCs w:val="20"/>
              </w:rPr>
              <w:t>Directed Readin</w:t>
            </w:r>
            <w:r>
              <w:rPr>
                <w:sz w:val="20"/>
                <w:szCs w:val="20"/>
              </w:rPr>
              <w:t>g #4</w:t>
            </w:r>
            <w:r w:rsidRPr="00BE6082">
              <w:rPr>
                <w:sz w:val="20"/>
                <w:szCs w:val="20"/>
              </w:rPr>
              <w:t xml:space="preserve">: </w:t>
            </w:r>
            <w:r w:rsidRPr="00BE6082">
              <w:rPr>
                <w:sz w:val="20"/>
                <w:szCs w:val="20"/>
                <w:u w:val="single"/>
              </w:rPr>
              <w:t>Theoretical Models and Processes of Reading</w:t>
            </w:r>
            <w:r w:rsidRPr="00BE6082">
              <w:rPr>
                <w:sz w:val="20"/>
                <w:szCs w:val="20"/>
              </w:rPr>
              <w:t>, Chapters 28, 29, and 35.</w:t>
            </w:r>
          </w:p>
        </w:tc>
        <w:tc>
          <w:tcPr>
            <w:tcW w:w="2250" w:type="dxa"/>
          </w:tcPr>
          <w:p w:rsidR="004B570C" w:rsidRPr="00BE6082" w:rsidRDefault="004B570C" w:rsidP="00C97630">
            <w:pPr>
              <w:rPr>
                <w:sz w:val="20"/>
                <w:szCs w:val="20"/>
              </w:rPr>
            </w:pPr>
            <w:r>
              <w:rPr>
                <w:sz w:val="20"/>
                <w:szCs w:val="20"/>
              </w:rPr>
              <w:t>W</w:t>
            </w:r>
            <w:r w:rsidRPr="00BE6082">
              <w:rPr>
                <w:sz w:val="20"/>
                <w:szCs w:val="20"/>
              </w:rPr>
              <w:t>ritten reflection.</w:t>
            </w:r>
          </w:p>
        </w:tc>
        <w:tc>
          <w:tcPr>
            <w:tcW w:w="990" w:type="dxa"/>
          </w:tcPr>
          <w:p w:rsidR="004B570C" w:rsidRPr="00BE6082" w:rsidRDefault="004B570C" w:rsidP="00C97630">
            <w:pPr>
              <w:rPr>
                <w:sz w:val="20"/>
                <w:szCs w:val="20"/>
              </w:rPr>
            </w:pPr>
            <w:r>
              <w:rPr>
                <w:sz w:val="20"/>
                <w:szCs w:val="20"/>
              </w:rPr>
              <w:t>June 9</w:t>
            </w:r>
            <w:r w:rsidRPr="00BE6082">
              <w:rPr>
                <w:sz w:val="20"/>
                <w:szCs w:val="20"/>
              </w:rPr>
              <w:t>, 2011</w:t>
            </w:r>
          </w:p>
        </w:tc>
        <w:tc>
          <w:tcPr>
            <w:tcW w:w="1343" w:type="dxa"/>
          </w:tcPr>
          <w:p w:rsidR="004B570C" w:rsidRDefault="004B570C" w:rsidP="00C97630">
            <w:pPr>
              <w:rPr>
                <w:sz w:val="20"/>
                <w:szCs w:val="20"/>
              </w:rPr>
            </w:pPr>
            <w:r w:rsidRPr="00BE6082">
              <w:rPr>
                <w:sz w:val="20"/>
                <w:szCs w:val="20"/>
              </w:rPr>
              <w:t xml:space="preserve">Letter grade based on </w:t>
            </w:r>
            <w:r>
              <w:rPr>
                <w:sz w:val="20"/>
                <w:szCs w:val="20"/>
              </w:rPr>
              <w:t>associated</w:t>
            </w:r>
          </w:p>
          <w:p w:rsidR="004B570C" w:rsidRPr="00BE6082" w:rsidRDefault="004B570C" w:rsidP="00C97630">
            <w:pPr>
              <w:rPr>
                <w:sz w:val="20"/>
                <w:szCs w:val="20"/>
              </w:rPr>
            </w:pPr>
            <w:proofErr w:type="gramStart"/>
            <w:r w:rsidRPr="00BE6082">
              <w:rPr>
                <w:sz w:val="20"/>
                <w:szCs w:val="20"/>
              </w:rPr>
              <w:t>rubric</w:t>
            </w:r>
            <w:proofErr w:type="gramEnd"/>
            <w:r w:rsidRPr="00BE6082">
              <w:rPr>
                <w:sz w:val="20"/>
                <w:szCs w:val="20"/>
              </w:rPr>
              <w:t>.</w:t>
            </w:r>
          </w:p>
        </w:tc>
        <w:tc>
          <w:tcPr>
            <w:tcW w:w="1105" w:type="dxa"/>
          </w:tcPr>
          <w:p w:rsidR="004B570C" w:rsidRDefault="004B570C" w:rsidP="00C97630">
            <w:pPr>
              <w:jc w:val="center"/>
              <w:rPr>
                <w:sz w:val="20"/>
                <w:szCs w:val="20"/>
              </w:rPr>
            </w:pPr>
          </w:p>
          <w:p w:rsidR="004B570C" w:rsidRPr="00BE6082" w:rsidRDefault="004B570C" w:rsidP="00C97630">
            <w:pPr>
              <w:jc w:val="center"/>
              <w:rPr>
                <w:sz w:val="20"/>
                <w:szCs w:val="20"/>
              </w:rPr>
            </w:pPr>
            <w:r>
              <w:rPr>
                <w:sz w:val="20"/>
                <w:szCs w:val="20"/>
              </w:rPr>
              <w:t>1</w:t>
            </w:r>
          </w:p>
        </w:tc>
      </w:tr>
      <w:tr w:rsidR="004B570C" w:rsidRPr="00BE6082" w:rsidTr="00C97630">
        <w:tc>
          <w:tcPr>
            <w:tcW w:w="2898" w:type="dxa"/>
          </w:tcPr>
          <w:p w:rsidR="004B570C" w:rsidRPr="00BE6082" w:rsidRDefault="004B570C" w:rsidP="00C97630">
            <w:pPr>
              <w:rPr>
                <w:sz w:val="20"/>
                <w:szCs w:val="20"/>
              </w:rPr>
            </w:pPr>
            <w:r w:rsidRPr="00BE6082">
              <w:rPr>
                <w:sz w:val="20"/>
                <w:szCs w:val="20"/>
              </w:rPr>
              <w:t>Cumulative reflection incorporating</w:t>
            </w:r>
            <w:r>
              <w:rPr>
                <w:sz w:val="20"/>
                <w:szCs w:val="20"/>
              </w:rPr>
              <w:t xml:space="preserve"> elements from</w:t>
            </w:r>
            <w:r w:rsidRPr="00BE6082">
              <w:rPr>
                <w:sz w:val="20"/>
                <w:szCs w:val="20"/>
              </w:rPr>
              <w:t xml:space="preserve"> all assigned readings</w:t>
            </w:r>
            <w:r>
              <w:rPr>
                <w:sz w:val="20"/>
                <w:szCs w:val="20"/>
              </w:rPr>
              <w:t>.</w:t>
            </w:r>
          </w:p>
        </w:tc>
        <w:tc>
          <w:tcPr>
            <w:tcW w:w="2250" w:type="dxa"/>
          </w:tcPr>
          <w:p w:rsidR="004B570C" w:rsidRPr="00BE6082" w:rsidRDefault="004B570C" w:rsidP="00C97630">
            <w:pPr>
              <w:rPr>
                <w:sz w:val="20"/>
                <w:szCs w:val="20"/>
              </w:rPr>
            </w:pPr>
            <w:r>
              <w:rPr>
                <w:sz w:val="20"/>
                <w:szCs w:val="20"/>
              </w:rPr>
              <w:t>W</w:t>
            </w:r>
            <w:r w:rsidRPr="00BE6082">
              <w:rPr>
                <w:sz w:val="20"/>
                <w:szCs w:val="20"/>
              </w:rPr>
              <w:t>ritten reflection.</w:t>
            </w:r>
          </w:p>
        </w:tc>
        <w:tc>
          <w:tcPr>
            <w:tcW w:w="990" w:type="dxa"/>
          </w:tcPr>
          <w:p w:rsidR="004B570C" w:rsidRPr="00BE6082" w:rsidRDefault="004B570C" w:rsidP="00C97630">
            <w:pPr>
              <w:rPr>
                <w:sz w:val="20"/>
                <w:szCs w:val="20"/>
              </w:rPr>
            </w:pPr>
            <w:r>
              <w:rPr>
                <w:sz w:val="20"/>
                <w:szCs w:val="20"/>
              </w:rPr>
              <w:t>June 9</w:t>
            </w:r>
            <w:r w:rsidRPr="00BE6082">
              <w:rPr>
                <w:sz w:val="20"/>
                <w:szCs w:val="20"/>
              </w:rPr>
              <w:t>, 2011</w:t>
            </w:r>
          </w:p>
        </w:tc>
        <w:tc>
          <w:tcPr>
            <w:tcW w:w="1343" w:type="dxa"/>
          </w:tcPr>
          <w:p w:rsidR="004B570C" w:rsidRPr="00BE6082" w:rsidRDefault="004B570C" w:rsidP="00C97630">
            <w:pPr>
              <w:rPr>
                <w:sz w:val="20"/>
                <w:szCs w:val="20"/>
              </w:rPr>
            </w:pPr>
            <w:r w:rsidRPr="00BE6082">
              <w:rPr>
                <w:sz w:val="20"/>
                <w:szCs w:val="20"/>
              </w:rPr>
              <w:t>Letter grade based on rubric.</w:t>
            </w:r>
          </w:p>
        </w:tc>
        <w:tc>
          <w:tcPr>
            <w:tcW w:w="1105" w:type="dxa"/>
          </w:tcPr>
          <w:p w:rsidR="004B570C" w:rsidRDefault="004B570C" w:rsidP="00C97630">
            <w:pPr>
              <w:jc w:val="center"/>
              <w:rPr>
                <w:sz w:val="20"/>
                <w:szCs w:val="20"/>
              </w:rPr>
            </w:pPr>
          </w:p>
          <w:p w:rsidR="004B570C" w:rsidRPr="00BE6082" w:rsidRDefault="004B570C" w:rsidP="00C97630">
            <w:pPr>
              <w:jc w:val="center"/>
              <w:rPr>
                <w:sz w:val="20"/>
                <w:szCs w:val="20"/>
              </w:rPr>
            </w:pPr>
            <w:r>
              <w:rPr>
                <w:sz w:val="20"/>
                <w:szCs w:val="20"/>
              </w:rPr>
              <w:t>3</w:t>
            </w:r>
          </w:p>
        </w:tc>
      </w:tr>
      <w:tr w:rsidR="004B570C" w:rsidRPr="00BE6082" w:rsidTr="00C97630">
        <w:tc>
          <w:tcPr>
            <w:tcW w:w="2898" w:type="dxa"/>
          </w:tcPr>
          <w:p w:rsidR="004B570C" w:rsidRPr="00BE6082" w:rsidRDefault="004B570C" w:rsidP="00C97630">
            <w:pPr>
              <w:rPr>
                <w:sz w:val="20"/>
                <w:szCs w:val="20"/>
              </w:rPr>
            </w:pPr>
            <w:r>
              <w:rPr>
                <w:sz w:val="20"/>
                <w:szCs w:val="20"/>
              </w:rPr>
              <w:t xml:space="preserve">Rational for theoretical model and </w:t>
            </w:r>
            <w:r w:rsidRPr="00BE6082">
              <w:rPr>
                <w:sz w:val="20"/>
                <w:szCs w:val="20"/>
              </w:rPr>
              <w:t xml:space="preserve">final design for </w:t>
            </w:r>
            <w:r w:rsidRPr="005E6CC7">
              <w:rPr>
                <w:i/>
                <w:sz w:val="20"/>
                <w:szCs w:val="20"/>
              </w:rPr>
              <w:t>Reading for Success</w:t>
            </w:r>
            <w:r w:rsidRPr="00BE6082">
              <w:rPr>
                <w:sz w:val="20"/>
                <w:szCs w:val="20"/>
              </w:rPr>
              <w:t xml:space="preserve"> course (final).</w:t>
            </w:r>
          </w:p>
        </w:tc>
        <w:tc>
          <w:tcPr>
            <w:tcW w:w="2250" w:type="dxa"/>
          </w:tcPr>
          <w:p w:rsidR="004B570C" w:rsidRPr="00BE6082" w:rsidRDefault="004B570C" w:rsidP="00C97630">
            <w:pPr>
              <w:rPr>
                <w:sz w:val="20"/>
                <w:szCs w:val="20"/>
              </w:rPr>
            </w:pPr>
            <w:r>
              <w:rPr>
                <w:sz w:val="20"/>
                <w:szCs w:val="20"/>
              </w:rPr>
              <w:t>W</w:t>
            </w:r>
            <w:r w:rsidRPr="00BE6082">
              <w:rPr>
                <w:sz w:val="20"/>
                <w:szCs w:val="20"/>
              </w:rPr>
              <w:t>ritten justification of model selection and detailed description of planned course, including all products needed to deliver the instruction.</w:t>
            </w:r>
          </w:p>
        </w:tc>
        <w:tc>
          <w:tcPr>
            <w:tcW w:w="990" w:type="dxa"/>
          </w:tcPr>
          <w:p w:rsidR="004B570C" w:rsidRPr="00BE6082" w:rsidRDefault="004B570C" w:rsidP="00C97630">
            <w:pPr>
              <w:rPr>
                <w:sz w:val="20"/>
                <w:szCs w:val="20"/>
              </w:rPr>
            </w:pPr>
            <w:r>
              <w:rPr>
                <w:sz w:val="20"/>
                <w:szCs w:val="20"/>
              </w:rPr>
              <w:t>June 16</w:t>
            </w:r>
            <w:r w:rsidRPr="00BE6082">
              <w:rPr>
                <w:sz w:val="20"/>
                <w:szCs w:val="20"/>
              </w:rPr>
              <w:t>, 2011</w:t>
            </w:r>
          </w:p>
        </w:tc>
        <w:tc>
          <w:tcPr>
            <w:tcW w:w="1343" w:type="dxa"/>
          </w:tcPr>
          <w:p w:rsidR="004B570C" w:rsidRDefault="004B570C" w:rsidP="00C97630">
            <w:pPr>
              <w:rPr>
                <w:sz w:val="20"/>
                <w:szCs w:val="20"/>
              </w:rPr>
            </w:pPr>
            <w:r w:rsidRPr="00BE6082">
              <w:rPr>
                <w:sz w:val="20"/>
                <w:szCs w:val="20"/>
              </w:rPr>
              <w:t xml:space="preserve">Letter grade based on </w:t>
            </w:r>
            <w:r>
              <w:rPr>
                <w:sz w:val="20"/>
                <w:szCs w:val="20"/>
              </w:rPr>
              <w:t>associated</w:t>
            </w:r>
          </w:p>
          <w:p w:rsidR="004B570C" w:rsidRPr="00BE6082" w:rsidRDefault="004B570C" w:rsidP="00C97630">
            <w:pPr>
              <w:rPr>
                <w:sz w:val="20"/>
                <w:szCs w:val="20"/>
              </w:rPr>
            </w:pPr>
            <w:proofErr w:type="gramStart"/>
            <w:r w:rsidRPr="00BE6082">
              <w:rPr>
                <w:sz w:val="20"/>
                <w:szCs w:val="20"/>
              </w:rPr>
              <w:t>rubric</w:t>
            </w:r>
            <w:proofErr w:type="gramEnd"/>
            <w:r w:rsidRPr="00BE6082">
              <w:rPr>
                <w:sz w:val="20"/>
                <w:szCs w:val="20"/>
              </w:rPr>
              <w:t>.</w:t>
            </w:r>
          </w:p>
        </w:tc>
        <w:tc>
          <w:tcPr>
            <w:tcW w:w="1105" w:type="dxa"/>
          </w:tcPr>
          <w:p w:rsidR="004B570C" w:rsidRDefault="004B570C" w:rsidP="00C97630">
            <w:pPr>
              <w:jc w:val="center"/>
              <w:rPr>
                <w:sz w:val="20"/>
                <w:szCs w:val="20"/>
              </w:rPr>
            </w:pPr>
          </w:p>
          <w:p w:rsidR="004B570C" w:rsidRPr="00BE6082" w:rsidRDefault="004B570C" w:rsidP="00C97630">
            <w:pPr>
              <w:jc w:val="center"/>
              <w:rPr>
                <w:sz w:val="20"/>
                <w:szCs w:val="20"/>
              </w:rPr>
            </w:pPr>
            <w:r>
              <w:rPr>
                <w:sz w:val="20"/>
                <w:szCs w:val="20"/>
              </w:rPr>
              <w:t>5</w:t>
            </w:r>
          </w:p>
        </w:tc>
      </w:tr>
    </w:tbl>
    <w:p w:rsidR="004B570C" w:rsidRDefault="004B570C" w:rsidP="004B570C">
      <w:pPr>
        <w:rPr>
          <w:szCs w:val="24"/>
        </w:rPr>
      </w:pPr>
      <w:r>
        <w:rPr>
          <w:szCs w:val="24"/>
        </w:rPr>
        <w:t xml:space="preserve">  `</w:t>
      </w:r>
    </w:p>
    <w:p w:rsidR="004B570C" w:rsidRDefault="004B570C" w:rsidP="004B570C">
      <w:pPr>
        <w:rPr>
          <w:szCs w:val="24"/>
        </w:rPr>
      </w:pPr>
      <w:r>
        <w:rPr>
          <w:szCs w:val="24"/>
        </w:rPr>
        <w:t xml:space="preserve">  </w:t>
      </w:r>
    </w:p>
    <w:p w:rsidR="004B570C" w:rsidRDefault="004B570C" w:rsidP="004B570C">
      <w:pPr>
        <w:rPr>
          <w:szCs w:val="24"/>
        </w:rPr>
      </w:pPr>
    </w:p>
    <w:p w:rsidR="004B570C" w:rsidRDefault="004B570C" w:rsidP="004B570C">
      <w:pPr>
        <w:rPr>
          <w:szCs w:val="24"/>
        </w:rPr>
      </w:pPr>
    </w:p>
    <w:p w:rsidR="004B570C" w:rsidRDefault="004B570C" w:rsidP="004B570C">
      <w:pPr>
        <w:rPr>
          <w:szCs w:val="24"/>
        </w:rPr>
      </w:pPr>
    </w:p>
    <w:p w:rsidR="004B570C" w:rsidRDefault="004B570C" w:rsidP="004B570C">
      <w:pPr>
        <w:rPr>
          <w:szCs w:val="24"/>
        </w:rPr>
      </w:pPr>
    </w:p>
    <w:p w:rsidR="004B570C" w:rsidRDefault="004B570C" w:rsidP="004B570C">
      <w:pPr>
        <w:rPr>
          <w:szCs w:val="24"/>
        </w:rPr>
      </w:pPr>
    </w:p>
    <w:p w:rsidR="004B570C" w:rsidRDefault="004B570C" w:rsidP="004B570C">
      <w:pPr>
        <w:rPr>
          <w:szCs w:val="24"/>
        </w:rPr>
      </w:pPr>
    </w:p>
    <w:p w:rsidR="004B570C" w:rsidRDefault="004B570C" w:rsidP="004B570C">
      <w:pPr>
        <w:rPr>
          <w:szCs w:val="24"/>
        </w:rPr>
      </w:pPr>
    </w:p>
    <w:p w:rsidR="004B570C" w:rsidRDefault="004B570C" w:rsidP="004B570C">
      <w:pPr>
        <w:rPr>
          <w:szCs w:val="24"/>
        </w:rPr>
      </w:pPr>
    </w:p>
    <w:p w:rsidR="004B570C" w:rsidRDefault="004B570C" w:rsidP="004B570C">
      <w:pPr>
        <w:rPr>
          <w:szCs w:val="24"/>
        </w:rPr>
      </w:pPr>
      <w:r>
        <w:rPr>
          <w:szCs w:val="24"/>
        </w:rPr>
        <w:lastRenderedPageBreak/>
        <w:t>b. Grading S</w:t>
      </w:r>
      <w:r w:rsidRPr="00161DCB">
        <w:rPr>
          <w:szCs w:val="24"/>
        </w:rPr>
        <w:t>cale</w:t>
      </w:r>
      <w:r>
        <w:rPr>
          <w:szCs w:val="24"/>
        </w:rPr>
        <w:t xml:space="preserve"> and Procedure</w:t>
      </w:r>
      <w:r w:rsidRPr="00161DCB">
        <w:rPr>
          <w:szCs w:val="24"/>
        </w:rPr>
        <w:t>: Whole letter grades will apply t</w:t>
      </w:r>
      <w:r>
        <w:rPr>
          <w:szCs w:val="24"/>
        </w:rPr>
        <w:t xml:space="preserve">o all work done in this course. </w:t>
      </w:r>
    </w:p>
    <w:p w:rsidR="004B570C" w:rsidRDefault="004B570C" w:rsidP="004B570C">
      <w:pPr>
        <w:rPr>
          <w:szCs w:val="24"/>
        </w:rPr>
      </w:pPr>
      <w:r>
        <w:rPr>
          <w:szCs w:val="24"/>
        </w:rPr>
        <w:t xml:space="preserve">  Each individual student product will receive a letter grade based the course professor’s </w:t>
      </w:r>
    </w:p>
    <w:p w:rsidR="004B570C" w:rsidRDefault="004B570C" w:rsidP="004B570C">
      <w:pPr>
        <w:rPr>
          <w:szCs w:val="24"/>
        </w:rPr>
      </w:pPr>
      <w:r>
        <w:rPr>
          <w:szCs w:val="24"/>
        </w:rPr>
        <w:t xml:space="preserve">  </w:t>
      </w:r>
      <w:proofErr w:type="gramStart"/>
      <w:r>
        <w:rPr>
          <w:szCs w:val="24"/>
        </w:rPr>
        <w:t>judgment</w:t>
      </w:r>
      <w:proofErr w:type="gramEnd"/>
      <w:r>
        <w:rPr>
          <w:szCs w:val="24"/>
        </w:rPr>
        <w:t>, using the associated rubric as a guide</w:t>
      </w:r>
      <w:r>
        <w:rPr>
          <w:rStyle w:val="FootnoteReference"/>
          <w:szCs w:val="24"/>
        </w:rPr>
        <w:footnoteReference w:id="2"/>
      </w:r>
      <w:r>
        <w:rPr>
          <w:szCs w:val="24"/>
        </w:rPr>
        <w:t xml:space="preserve">. The final course letter grade will be the </w:t>
      </w:r>
    </w:p>
    <w:p w:rsidR="004B570C" w:rsidRDefault="004B570C" w:rsidP="004B570C">
      <w:pPr>
        <w:rPr>
          <w:szCs w:val="24"/>
        </w:rPr>
      </w:pPr>
      <w:r>
        <w:rPr>
          <w:szCs w:val="24"/>
        </w:rPr>
        <w:t xml:space="preserve">  </w:t>
      </w:r>
      <w:proofErr w:type="gramStart"/>
      <w:r>
        <w:rPr>
          <w:szCs w:val="24"/>
        </w:rPr>
        <w:t>median</w:t>
      </w:r>
      <w:proofErr w:type="gramEnd"/>
      <w:r>
        <w:rPr>
          <w:szCs w:val="24"/>
        </w:rPr>
        <w:t xml:space="preserve"> letter grade for all the individual course products, as weighted in the table above; </w:t>
      </w:r>
    </w:p>
    <w:p w:rsidR="004B570C" w:rsidRDefault="004B570C" w:rsidP="004B570C">
      <w:pPr>
        <w:rPr>
          <w:szCs w:val="24"/>
          <w:u w:val="single"/>
        </w:rPr>
      </w:pPr>
      <w:r>
        <w:rPr>
          <w:szCs w:val="24"/>
        </w:rPr>
        <w:t xml:space="preserve">  </w:t>
      </w:r>
      <w:proofErr w:type="gramStart"/>
      <w:r w:rsidRPr="001A1C3F">
        <w:rPr>
          <w:szCs w:val="24"/>
          <w:u w:val="single"/>
        </w:rPr>
        <w:t>however</w:t>
      </w:r>
      <w:proofErr w:type="gramEnd"/>
      <w:r w:rsidRPr="001A1C3F">
        <w:rPr>
          <w:szCs w:val="24"/>
          <w:u w:val="single"/>
        </w:rPr>
        <w:t>, a D or lower score on any one of the individual course products will resu</w:t>
      </w:r>
      <w:r>
        <w:rPr>
          <w:szCs w:val="24"/>
          <w:u w:val="single"/>
        </w:rPr>
        <w:t xml:space="preserve">lt in no </w:t>
      </w:r>
    </w:p>
    <w:p w:rsidR="004B570C" w:rsidRDefault="004B570C" w:rsidP="004B570C">
      <w:pPr>
        <w:rPr>
          <w:szCs w:val="24"/>
        </w:rPr>
      </w:pPr>
      <w:r>
        <w:rPr>
          <w:szCs w:val="24"/>
        </w:rPr>
        <w:t xml:space="preserve"> </w:t>
      </w:r>
      <w:r w:rsidRPr="00BB7CF5">
        <w:rPr>
          <w:szCs w:val="24"/>
        </w:rPr>
        <w:t xml:space="preserve"> </w:t>
      </w:r>
      <w:proofErr w:type="gramStart"/>
      <w:r>
        <w:rPr>
          <w:szCs w:val="24"/>
          <w:u w:val="single"/>
        </w:rPr>
        <w:t>higher</w:t>
      </w:r>
      <w:proofErr w:type="gramEnd"/>
      <w:r>
        <w:rPr>
          <w:szCs w:val="24"/>
          <w:u w:val="single"/>
        </w:rPr>
        <w:t xml:space="preserve"> than an overall C for the entire course.</w:t>
      </w:r>
      <w:r>
        <w:rPr>
          <w:szCs w:val="24"/>
        </w:rPr>
        <w:t xml:space="preserve"> Any individual course product that receives a </w:t>
      </w:r>
    </w:p>
    <w:p w:rsidR="004B570C" w:rsidRDefault="004B570C" w:rsidP="004B570C">
      <w:pPr>
        <w:rPr>
          <w:szCs w:val="24"/>
        </w:rPr>
      </w:pPr>
      <w:r>
        <w:rPr>
          <w:szCs w:val="24"/>
        </w:rPr>
        <w:t xml:space="preserve">  </w:t>
      </w:r>
      <w:proofErr w:type="gramStart"/>
      <w:r>
        <w:rPr>
          <w:szCs w:val="24"/>
        </w:rPr>
        <w:t>grade</w:t>
      </w:r>
      <w:proofErr w:type="gramEnd"/>
      <w:r>
        <w:rPr>
          <w:szCs w:val="24"/>
        </w:rPr>
        <w:t xml:space="preserve"> of F will result in an overall F for the course, regardless of the quality of the other course </w:t>
      </w:r>
    </w:p>
    <w:p w:rsidR="004B570C" w:rsidRPr="00BD189A" w:rsidRDefault="004B570C" w:rsidP="004B570C">
      <w:pPr>
        <w:rPr>
          <w:szCs w:val="24"/>
        </w:rPr>
      </w:pPr>
      <w:r>
        <w:rPr>
          <w:szCs w:val="24"/>
        </w:rPr>
        <w:t xml:space="preserve">  </w:t>
      </w:r>
      <w:proofErr w:type="gramStart"/>
      <w:r>
        <w:rPr>
          <w:szCs w:val="24"/>
        </w:rPr>
        <w:t>products</w:t>
      </w:r>
      <w:proofErr w:type="gramEnd"/>
      <w:r>
        <w:rPr>
          <w:szCs w:val="24"/>
        </w:rPr>
        <w:t>.</w:t>
      </w:r>
    </w:p>
    <w:p w:rsidR="004B570C" w:rsidRDefault="004B570C" w:rsidP="004B570C">
      <w:pPr>
        <w:rPr>
          <w:szCs w:val="24"/>
        </w:rPr>
      </w:pPr>
    </w:p>
    <w:p w:rsidR="004B570C" w:rsidRDefault="004B570C" w:rsidP="004B570C">
      <w:pPr>
        <w:rPr>
          <w:szCs w:val="24"/>
        </w:rPr>
      </w:pPr>
      <w:r>
        <w:rPr>
          <w:szCs w:val="24"/>
        </w:rPr>
        <w:tab/>
        <w:t>Example—Assume the following grade were earned on the individual course products:</w:t>
      </w:r>
    </w:p>
    <w:p w:rsidR="004B570C" w:rsidRDefault="004B570C" w:rsidP="004B570C">
      <w:pPr>
        <w:rPr>
          <w:szCs w:val="24"/>
        </w:rPr>
      </w:pPr>
      <w:r>
        <w:rPr>
          <w:szCs w:val="24"/>
        </w:rPr>
        <w:tab/>
      </w:r>
    </w:p>
    <w:p w:rsidR="004B570C" w:rsidRDefault="004B570C" w:rsidP="004B570C">
      <w:pPr>
        <w:rPr>
          <w:szCs w:val="24"/>
        </w:rPr>
      </w:pPr>
      <w:r>
        <w:rPr>
          <w:szCs w:val="24"/>
        </w:rPr>
        <w:tab/>
      </w:r>
      <w:r>
        <w:rPr>
          <w:szCs w:val="24"/>
        </w:rPr>
        <w:tab/>
        <w:t>Directed Reading #1: A</w:t>
      </w:r>
    </w:p>
    <w:p w:rsidR="004B570C" w:rsidRDefault="004B570C" w:rsidP="004B570C">
      <w:pPr>
        <w:rPr>
          <w:szCs w:val="24"/>
        </w:rPr>
      </w:pPr>
      <w:r>
        <w:rPr>
          <w:szCs w:val="24"/>
        </w:rPr>
        <w:tab/>
      </w:r>
      <w:r>
        <w:rPr>
          <w:szCs w:val="24"/>
        </w:rPr>
        <w:tab/>
        <w:t>Directed Reading #2: B</w:t>
      </w:r>
    </w:p>
    <w:p w:rsidR="004B570C" w:rsidRDefault="004B570C" w:rsidP="004B570C">
      <w:pPr>
        <w:rPr>
          <w:szCs w:val="24"/>
        </w:rPr>
      </w:pPr>
      <w:r>
        <w:rPr>
          <w:szCs w:val="24"/>
        </w:rPr>
        <w:tab/>
      </w:r>
      <w:r>
        <w:rPr>
          <w:szCs w:val="24"/>
        </w:rPr>
        <w:tab/>
        <w:t>Draft Model and Initial Design: B</w:t>
      </w:r>
    </w:p>
    <w:p w:rsidR="004B570C" w:rsidRDefault="004B570C" w:rsidP="004B570C">
      <w:pPr>
        <w:rPr>
          <w:szCs w:val="24"/>
        </w:rPr>
      </w:pPr>
      <w:r>
        <w:rPr>
          <w:szCs w:val="24"/>
        </w:rPr>
        <w:tab/>
      </w:r>
      <w:r>
        <w:rPr>
          <w:szCs w:val="24"/>
        </w:rPr>
        <w:tab/>
        <w:t>Directed Reading #3: A</w:t>
      </w:r>
    </w:p>
    <w:p w:rsidR="004B570C" w:rsidRDefault="004B570C" w:rsidP="004B570C">
      <w:pPr>
        <w:rPr>
          <w:szCs w:val="24"/>
        </w:rPr>
      </w:pPr>
      <w:r>
        <w:rPr>
          <w:szCs w:val="24"/>
        </w:rPr>
        <w:tab/>
      </w:r>
      <w:r>
        <w:rPr>
          <w:szCs w:val="24"/>
        </w:rPr>
        <w:tab/>
        <w:t>Directed Reading #4: B</w:t>
      </w:r>
    </w:p>
    <w:p w:rsidR="004B570C" w:rsidRDefault="004B570C" w:rsidP="004B570C">
      <w:pPr>
        <w:rPr>
          <w:szCs w:val="24"/>
        </w:rPr>
      </w:pPr>
      <w:r>
        <w:rPr>
          <w:szCs w:val="24"/>
        </w:rPr>
        <w:tab/>
      </w:r>
      <w:r>
        <w:rPr>
          <w:szCs w:val="24"/>
        </w:rPr>
        <w:tab/>
        <w:t>Culminating Reflection: C</w:t>
      </w:r>
    </w:p>
    <w:p w:rsidR="004B570C" w:rsidRDefault="004B570C" w:rsidP="004B570C">
      <w:pPr>
        <w:rPr>
          <w:szCs w:val="24"/>
        </w:rPr>
      </w:pPr>
      <w:r>
        <w:rPr>
          <w:szCs w:val="24"/>
        </w:rPr>
        <w:tab/>
      </w:r>
      <w:r>
        <w:rPr>
          <w:szCs w:val="24"/>
        </w:rPr>
        <w:tab/>
        <w:t>Final Course Design: B</w:t>
      </w:r>
    </w:p>
    <w:p w:rsidR="004B570C" w:rsidRDefault="004B570C" w:rsidP="004B570C">
      <w:pPr>
        <w:rPr>
          <w:szCs w:val="24"/>
        </w:rPr>
      </w:pPr>
      <w:r>
        <w:rPr>
          <w:szCs w:val="24"/>
        </w:rPr>
        <w:tab/>
      </w:r>
    </w:p>
    <w:p w:rsidR="004B570C" w:rsidRDefault="004B570C" w:rsidP="004B570C">
      <w:pPr>
        <w:rPr>
          <w:szCs w:val="24"/>
        </w:rPr>
      </w:pPr>
      <w:r>
        <w:rPr>
          <w:szCs w:val="24"/>
        </w:rPr>
        <w:tab/>
        <w:t>Weighing factors are applied as indicated in the table above:</w:t>
      </w:r>
    </w:p>
    <w:p w:rsidR="004B570C" w:rsidRDefault="004B570C" w:rsidP="004B570C">
      <w:pPr>
        <w:rPr>
          <w:szCs w:val="24"/>
        </w:rPr>
      </w:pPr>
    </w:p>
    <w:p w:rsidR="004B570C" w:rsidRDefault="004B570C" w:rsidP="004B570C">
      <w:pPr>
        <w:rPr>
          <w:szCs w:val="24"/>
        </w:rPr>
      </w:pPr>
      <w:r>
        <w:rPr>
          <w:szCs w:val="24"/>
        </w:rPr>
        <w:tab/>
      </w:r>
      <w:r>
        <w:rPr>
          <w:szCs w:val="24"/>
        </w:rPr>
        <w:tab/>
        <w:t>Directed Reading #1 (Weighting: 1): A</w:t>
      </w:r>
    </w:p>
    <w:p w:rsidR="004B570C" w:rsidRDefault="004B570C" w:rsidP="004B570C">
      <w:pPr>
        <w:rPr>
          <w:szCs w:val="24"/>
        </w:rPr>
      </w:pPr>
      <w:r>
        <w:rPr>
          <w:szCs w:val="24"/>
        </w:rPr>
        <w:tab/>
      </w:r>
      <w:r>
        <w:rPr>
          <w:szCs w:val="24"/>
        </w:rPr>
        <w:tab/>
        <w:t>Directed Reading #2 (Weighting: 1): B</w:t>
      </w:r>
    </w:p>
    <w:p w:rsidR="004B570C" w:rsidRDefault="004B570C" w:rsidP="004B570C">
      <w:pPr>
        <w:rPr>
          <w:szCs w:val="24"/>
        </w:rPr>
      </w:pPr>
      <w:r>
        <w:rPr>
          <w:szCs w:val="24"/>
        </w:rPr>
        <w:tab/>
      </w:r>
      <w:r>
        <w:rPr>
          <w:szCs w:val="24"/>
        </w:rPr>
        <w:tab/>
        <w:t xml:space="preserve">Draft Model and Initial Design (Weighting: 3): B </w:t>
      </w:r>
      <w:proofErr w:type="spellStart"/>
      <w:r>
        <w:rPr>
          <w:szCs w:val="24"/>
        </w:rPr>
        <w:t>B</w:t>
      </w:r>
      <w:proofErr w:type="spellEnd"/>
      <w:r>
        <w:rPr>
          <w:szCs w:val="24"/>
        </w:rPr>
        <w:t xml:space="preserve"> </w:t>
      </w:r>
      <w:proofErr w:type="spellStart"/>
      <w:r>
        <w:rPr>
          <w:szCs w:val="24"/>
        </w:rPr>
        <w:t>B</w:t>
      </w:r>
      <w:proofErr w:type="spellEnd"/>
    </w:p>
    <w:p w:rsidR="004B570C" w:rsidRDefault="004B570C" w:rsidP="004B570C">
      <w:pPr>
        <w:rPr>
          <w:szCs w:val="24"/>
        </w:rPr>
      </w:pPr>
      <w:r>
        <w:rPr>
          <w:szCs w:val="24"/>
        </w:rPr>
        <w:tab/>
      </w:r>
      <w:r>
        <w:rPr>
          <w:szCs w:val="24"/>
        </w:rPr>
        <w:tab/>
        <w:t>Directed Reading #3 (Weighting: 1) A</w:t>
      </w:r>
    </w:p>
    <w:p w:rsidR="004B570C" w:rsidRDefault="004B570C" w:rsidP="004B570C">
      <w:pPr>
        <w:rPr>
          <w:szCs w:val="24"/>
        </w:rPr>
      </w:pPr>
      <w:r>
        <w:rPr>
          <w:szCs w:val="24"/>
        </w:rPr>
        <w:tab/>
      </w:r>
      <w:r>
        <w:rPr>
          <w:szCs w:val="24"/>
        </w:rPr>
        <w:tab/>
        <w:t>Directed Reading #4 (Weighting: 1) B</w:t>
      </w:r>
    </w:p>
    <w:p w:rsidR="004B570C" w:rsidRDefault="004B570C" w:rsidP="004B570C">
      <w:pPr>
        <w:rPr>
          <w:szCs w:val="24"/>
        </w:rPr>
      </w:pPr>
      <w:r>
        <w:rPr>
          <w:szCs w:val="24"/>
        </w:rPr>
        <w:tab/>
      </w:r>
      <w:r>
        <w:rPr>
          <w:szCs w:val="24"/>
        </w:rPr>
        <w:tab/>
        <w:t xml:space="preserve">Culminating Reflection (Weighting: 3) C </w:t>
      </w:r>
      <w:proofErr w:type="spellStart"/>
      <w:r>
        <w:rPr>
          <w:szCs w:val="24"/>
        </w:rPr>
        <w:t>C</w:t>
      </w:r>
      <w:proofErr w:type="spellEnd"/>
      <w:r>
        <w:rPr>
          <w:szCs w:val="24"/>
        </w:rPr>
        <w:t xml:space="preserve"> </w:t>
      </w:r>
      <w:proofErr w:type="spellStart"/>
      <w:r>
        <w:rPr>
          <w:szCs w:val="24"/>
        </w:rPr>
        <w:t>C</w:t>
      </w:r>
      <w:proofErr w:type="spellEnd"/>
    </w:p>
    <w:p w:rsidR="004B570C" w:rsidRDefault="004B570C" w:rsidP="004B570C">
      <w:pPr>
        <w:rPr>
          <w:szCs w:val="24"/>
        </w:rPr>
      </w:pPr>
      <w:r>
        <w:rPr>
          <w:szCs w:val="24"/>
        </w:rPr>
        <w:tab/>
      </w:r>
      <w:r>
        <w:rPr>
          <w:szCs w:val="24"/>
        </w:rPr>
        <w:tab/>
        <w:t xml:space="preserve">Final Course Design (Weighting: 5) B </w:t>
      </w:r>
      <w:proofErr w:type="spellStart"/>
      <w:r>
        <w:rPr>
          <w:szCs w:val="24"/>
        </w:rPr>
        <w:t>B</w:t>
      </w:r>
      <w:proofErr w:type="spellEnd"/>
      <w:r>
        <w:rPr>
          <w:szCs w:val="24"/>
        </w:rPr>
        <w:t xml:space="preserve"> </w:t>
      </w:r>
      <w:proofErr w:type="spellStart"/>
      <w:r>
        <w:rPr>
          <w:szCs w:val="24"/>
        </w:rPr>
        <w:t>B</w:t>
      </w:r>
      <w:proofErr w:type="spellEnd"/>
      <w:r>
        <w:rPr>
          <w:szCs w:val="24"/>
        </w:rPr>
        <w:t xml:space="preserve"> </w:t>
      </w:r>
      <w:proofErr w:type="spellStart"/>
      <w:r>
        <w:rPr>
          <w:szCs w:val="24"/>
        </w:rPr>
        <w:t>B</w:t>
      </w:r>
      <w:proofErr w:type="spellEnd"/>
      <w:r>
        <w:rPr>
          <w:szCs w:val="24"/>
        </w:rPr>
        <w:t xml:space="preserve"> </w:t>
      </w:r>
      <w:proofErr w:type="spellStart"/>
      <w:r>
        <w:rPr>
          <w:szCs w:val="24"/>
        </w:rPr>
        <w:t>B</w:t>
      </w:r>
      <w:proofErr w:type="spellEnd"/>
    </w:p>
    <w:p w:rsidR="004B570C" w:rsidRDefault="004B570C" w:rsidP="004B570C">
      <w:pPr>
        <w:rPr>
          <w:szCs w:val="24"/>
        </w:rPr>
      </w:pPr>
    </w:p>
    <w:p w:rsidR="004B570C" w:rsidRDefault="004B570C" w:rsidP="004B570C">
      <w:pPr>
        <w:rPr>
          <w:szCs w:val="24"/>
        </w:rPr>
      </w:pPr>
      <w:r>
        <w:rPr>
          <w:szCs w:val="24"/>
        </w:rPr>
        <w:tab/>
        <w:t>The resulting scores are rewritten from highest to lowest:</w:t>
      </w:r>
    </w:p>
    <w:p w:rsidR="004B570C" w:rsidRDefault="004B570C" w:rsidP="004B570C">
      <w:pPr>
        <w:rPr>
          <w:szCs w:val="24"/>
        </w:rPr>
      </w:pPr>
    </w:p>
    <w:p w:rsidR="004B570C" w:rsidRDefault="004B570C" w:rsidP="004B570C">
      <w:pPr>
        <w:rPr>
          <w:szCs w:val="24"/>
        </w:rPr>
      </w:pPr>
      <w:r>
        <w:rPr>
          <w:szCs w:val="24"/>
        </w:rPr>
        <w:tab/>
      </w:r>
      <w:r>
        <w:rPr>
          <w:szCs w:val="24"/>
        </w:rPr>
        <w:tab/>
        <w:t xml:space="preserve">A </w:t>
      </w:r>
      <w:proofErr w:type="spellStart"/>
      <w:r>
        <w:rPr>
          <w:szCs w:val="24"/>
        </w:rPr>
        <w:t>A</w:t>
      </w:r>
      <w:proofErr w:type="spellEnd"/>
      <w:r>
        <w:rPr>
          <w:szCs w:val="24"/>
        </w:rPr>
        <w:t xml:space="preserve"> B </w:t>
      </w:r>
      <w:proofErr w:type="spellStart"/>
      <w:r>
        <w:rPr>
          <w:szCs w:val="24"/>
        </w:rPr>
        <w:t>B</w:t>
      </w:r>
      <w:proofErr w:type="spellEnd"/>
      <w:r>
        <w:rPr>
          <w:szCs w:val="24"/>
        </w:rPr>
        <w:t xml:space="preserve"> </w:t>
      </w:r>
      <w:proofErr w:type="spellStart"/>
      <w:r>
        <w:rPr>
          <w:szCs w:val="24"/>
        </w:rPr>
        <w:t>B</w:t>
      </w:r>
      <w:proofErr w:type="spellEnd"/>
      <w:r>
        <w:rPr>
          <w:szCs w:val="24"/>
        </w:rPr>
        <w:t xml:space="preserve"> </w:t>
      </w:r>
      <w:proofErr w:type="spellStart"/>
      <w:r>
        <w:rPr>
          <w:szCs w:val="24"/>
        </w:rPr>
        <w:t>B</w:t>
      </w:r>
      <w:proofErr w:type="spellEnd"/>
      <w:r>
        <w:rPr>
          <w:szCs w:val="24"/>
        </w:rPr>
        <w:t xml:space="preserve"> </w:t>
      </w:r>
      <w:proofErr w:type="spellStart"/>
      <w:r>
        <w:rPr>
          <w:szCs w:val="24"/>
        </w:rPr>
        <w:t>B</w:t>
      </w:r>
      <w:proofErr w:type="spellEnd"/>
      <w:r>
        <w:rPr>
          <w:szCs w:val="24"/>
        </w:rPr>
        <w:t xml:space="preserve"> </w:t>
      </w:r>
      <w:proofErr w:type="spellStart"/>
      <w:r>
        <w:rPr>
          <w:szCs w:val="24"/>
        </w:rPr>
        <w:t>B</w:t>
      </w:r>
      <w:proofErr w:type="spellEnd"/>
      <w:r>
        <w:rPr>
          <w:szCs w:val="24"/>
        </w:rPr>
        <w:t xml:space="preserve"> </w:t>
      </w:r>
      <w:proofErr w:type="spellStart"/>
      <w:r>
        <w:rPr>
          <w:szCs w:val="24"/>
        </w:rPr>
        <w:t>B</w:t>
      </w:r>
      <w:proofErr w:type="spellEnd"/>
      <w:r>
        <w:rPr>
          <w:szCs w:val="24"/>
        </w:rPr>
        <w:t xml:space="preserve"> </w:t>
      </w:r>
      <w:proofErr w:type="spellStart"/>
      <w:r>
        <w:rPr>
          <w:szCs w:val="24"/>
        </w:rPr>
        <w:t>B</w:t>
      </w:r>
      <w:proofErr w:type="spellEnd"/>
      <w:r>
        <w:rPr>
          <w:szCs w:val="24"/>
        </w:rPr>
        <w:t xml:space="preserve"> </w:t>
      </w:r>
      <w:proofErr w:type="spellStart"/>
      <w:r>
        <w:rPr>
          <w:szCs w:val="24"/>
        </w:rPr>
        <w:t>B</w:t>
      </w:r>
      <w:proofErr w:type="spellEnd"/>
      <w:r>
        <w:rPr>
          <w:szCs w:val="24"/>
        </w:rPr>
        <w:t xml:space="preserve"> </w:t>
      </w:r>
      <w:proofErr w:type="spellStart"/>
      <w:r>
        <w:rPr>
          <w:szCs w:val="24"/>
        </w:rPr>
        <w:t>B</w:t>
      </w:r>
      <w:proofErr w:type="spellEnd"/>
      <w:r>
        <w:rPr>
          <w:szCs w:val="24"/>
        </w:rPr>
        <w:t xml:space="preserve"> C </w:t>
      </w:r>
      <w:proofErr w:type="spellStart"/>
      <w:r>
        <w:rPr>
          <w:szCs w:val="24"/>
        </w:rPr>
        <w:t>C</w:t>
      </w:r>
      <w:proofErr w:type="spellEnd"/>
      <w:r>
        <w:rPr>
          <w:szCs w:val="24"/>
        </w:rPr>
        <w:t xml:space="preserve"> </w:t>
      </w:r>
      <w:proofErr w:type="spellStart"/>
      <w:r>
        <w:rPr>
          <w:szCs w:val="24"/>
        </w:rPr>
        <w:t>C</w:t>
      </w:r>
      <w:proofErr w:type="spellEnd"/>
    </w:p>
    <w:p w:rsidR="004B570C" w:rsidRDefault="004B570C" w:rsidP="004B570C">
      <w:pPr>
        <w:rPr>
          <w:szCs w:val="24"/>
        </w:rPr>
      </w:pPr>
    </w:p>
    <w:p w:rsidR="004B570C" w:rsidRDefault="004B570C" w:rsidP="004B570C">
      <w:pPr>
        <w:rPr>
          <w:szCs w:val="24"/>
        </w:rPr>
      </w:pPr>
      <w:r>
        <w:rPr>
          <w:szCs w:val="24"/>
        </w:rPr>
        <w:tab/>
        <w:t>The median score is determined:</w:t>
      </w:r>
    </w:p>
    <w:p w:rsidR="004B570C" w:rsidRDefault="00373A8C" w:rsidP="004B570C">
      <w:pPr>
        <w:rPr>
          <w:szCs w:val="24"/>
        </w:rPr>
      </w:pPr>
      <w:r>
        <w:rPr>
          <w:noProof/>
          <w:szCs w:val="24"/>
        </w:rPr>
        <mc:AlternateContent>
          <mc:Choice Requires="wps">
            <w:drawing>
              <wp:anchor distT="0" distB="0" distL="114300" distR="114300" simplePos="0" relativeHeight="251664384" behindDoc="0" locked="0" layoutInCell="1" allowOverlap="1">
                <wp:simplePos x="0" y="0"/>
                <wp:positionH relativeFrom="column">
                  <wp:posOffset>1887855</wp:posOffset>
                </wp:positionH>
                <wp:positionV relativeFrom="paragraph">
                  <wp:posOffset>153035</wp:posOffset>
                </wp:positionV>
                <wp:extent cx="137160" cy="228600"/>
                <wp:effectExtent l="11430" t="10160" r="13335" b="18415"/>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2286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margin-left:148.65pt;margin-top:12.05pt;width:10.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" filled="f" strokecolor="black [3213]" strokeweight="1.5pt"/>
            </w:pict>
          </mc:Fallback>
        </mc:AlternateContent>
      </w:r>
    </w:p>
    <w:p w:rsidR="004B570C" w:rsidRDefault="00373A8C" w:rsidP="004B570C">
      <w:pPr>
        <w:rPr>
          <w:szCs w:val="24"/>
        </w:rPr>
      </w:pPr>
      <w:r>
        <w:rPr>
          <w:noProof/>
          <w:szCs w:val="24"/>
        </w:rPr>
        <mc:AlternateContent>
          <mc:Choice Requires="wps">
            <w:drawing>
              <wp:anchor distT="0" distB="0" distL="114299" distR="114299" simplePos="0" relativeHeight="251665408" behindDoc="0" locked="0" layoutInCell="1" allowOverlap="1">
                <wp:simplePos x="0" y="0"/>
                <wp:positionH relativeFrom="column">
                  <wp:posOffset>1958339</wp:posOffset>
                </wp:positionH>
                <wp:positionV relativeFrom="paragraph">
                  <wp:posOffset>168275</wp:posOffset>
                </wp:positionV>
                <wp:extent cx="0" cy="190500"/>
                <wp:effectExtent l="95250" t="38100" r="57150" b="19050"/>
                <wp:wrapNone/>
                <wp:docPr id="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05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4.2pt;margin-top:13.25pt;width:0;height:1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" strokecolor="black [3213]" strokeweight="2pt">
                <v:stroke endarrow="open"/>
                <o:lock v:ext="edit" shapetype="f"/>
              </v:shape>
            </w:pict>
          </mc:Fallback>
        </mc:AlternateContent>
      </w:r>
      <w:r w:rsidR="004B570C">
        <w:rPr>
          <w:szCs w:val="24"/>
        </w:rPr>
        <w:tab/>
      </w:r>
      <w:r w:rsidR="004B570C">
        <w:rPr>
          <w:szCs w:val="24"/>
        </w:rPr>
        <w:tab/>
        <w:t xml:space="preserve">A </w:t>
      </w:r>
      <w:proofErr w:type="spellStart"/>
      <w:r w:rsidR="004B570C">
        <w:rPr>
          <w:szCs w:val="24"/>
        </w:rPr>
        <w:t>A</w:t>
      </w:r>
      <w:proofErr w:type="spellEnd"/>
      <w:r w:rsidR="004B570C">
        <w:rPr>
          <w:szCs w:val="24"/>
        </w:rPr>
        <w:t xml:space="preserve"> B </w:t>
      </w:r>
      <w:proofErr w:type="spellStart"/>
      <w:r w:rsidR="004B570C">
        <w:rPr>
          <w:szCs w:val="24"/>
        </w:rPr>
        <w:t>B</w:t>
      </w:r>
      <w:proofErr w:type="spellEnd"/>
      <w:r w:rsidR="004B570C">
        <w:rPr>
          <w:szCs w:val="24"/>
        </w:rPr>
        <w:t xml:space="preserve"> </w:t>
      </w:r>
      <w:proofErr w:type="spellStart"/>
      <w:r w:rsidR="004B570C">
        <w:rPr>
          <w:szCs w:val="24"/>
        </w:rPr>
        <w:t>B</w:t>
      </w:r>
      <w:proofErr w:type="spellEnd"/>
      <w:r w:rsidR="004B570C">
        <w:rPr>
          <w:szCs w:val="24"/>
        </w:rPr>
        <w:t xml:space="preserve"> </w:t>
      </w:r>
      <w:proofErr w:type="spellStart"/>
      <w:r w:rsidR="004B570C">
        <w:rPr>
          <w:szCs w:val="24"/>
        </w:rPr>
        <w:t>B</w:t>
      </w:r>
      <w:proofErr w:type="spellEnd"/>
      <w:r w:rsidR="004B570C">
        <w:rPr>
          <w:szCs w:val="24"/>
        </w:rPr>
        <w:t xml:space="preserve"> </w:t>
      </w:r>
      <w:proofErr w:type="spellStart"/>
      <w:r w:rsidR="004B570C">
        <w:rPr>
          <w:szCs w:val="24"/>
        </w:rPr>
        <w:t>B</w:t>
      </w:r>
      <w:proofErr w:type="spellEnd"/>
      <w:r w:rsidR="004B570C">
        <w:rPr>
          <w:szCs w:val="24"/>
        </w:rPr>
        <w:t xml:space="preserve"> </w:t>
      </w:r>
      <w:proofErr w:type="spellStart"/>
      <w:r w:rsidR="004B570C">
        <w:rPr>
          <w:szCs w:val="24"/>
        </w:rPr>
        <w:t>B</w:t>
      </w:r>
      <w:proofErr w:type="spellEnd"/>
      <w:r w:rsidR="004B570C">
        <w:rPr>
          <w:szCs w:val="24"/>
        </w:rPr>
        <w:t xml:space="preserve"> </w:t>
      </w:r>
      <w:proofErr w:type="spellStart"/>
      <w:r w:rsidR="004B570C">
        <w:rPr>
          <w:szCs w:val="24"/>
        </w:rPr>
        <w:t>B</w:t>
      </w:r>
      <w:proofErr w:type="spellEnd"/>
      <w:r w:rsidR="004B570C">
        <w:rPr>
          <w:szCs w:val="24"/>
        </w:rPr>
        <w:t xml:space="preserve"> </w:t>
      </w:r>
      <w:proofErr w:type="spellStart"/>
      <w:r w:rsidR="004B570C">
        <w:rPr>
          <w:szCs w:val="24"/>
        </w:rPr>
        <w:t>B</w:t>
      </w:r>
      <w:proofErr w:type="spellEnd"/>
      <w:r w:rsidR="004B570C">
        <w:rPr>
          <w:szCs w:val="24"/>
        </w:rPr>
        <w:t xml:space="preserve"> </w:t>
      </w:r>
      <w:proofErr w:type="spellStart"/>
      <w:r w:rsidR="004B570C">
        <w:rPr>
          <w:szCs w:val="24"/>
        </w:rPr>
        <w:t>B</w:t>
      </w:r>
      <w:proofErr w:type="spellEnd"/>
      <w:r w:rsidR="004B570C">
        <w:rPr>
          <w:szCs w:val="24"/>
        </w:rPr>
        <w:t xml:space="preserve"> </w:t>
      </w:r>
      <w:proofErr w:type="spellStart"/>
      <w:r w:rsidR="004B570C">
        <w:rPr>
          <w:szCs w:val="24"/>
        </w:rPr>
        <w:t>B</w:t>
      </w:r>
      <w:proofErr w:type="spellEnd"/>
      <w:r w:rsidR="004B570C">
        <w:rPr>
          <w:szCs w:val="24"/>
        </w:rPr>
        <w:t xml:space="preserve"> C </w:t>
      </w:r>
      <w:proofErr w:type="spellStart"/>
      <w:r w:rsidR="004B570C">
        <w:rPr>
          <w:szCs w:val="24"/>
        </w:rPr>
        <w:t>C</w:t>
      </w:r>
      <w:proofErr w:type="spellEnd"/>
      <w:r w:rsidR="004B570C">
        <w:rPr>
          <w:szCs w:val="24"/>
        </w:rPr>
        <w:t xml:space="preserve"> </w:t>
      </w:r>
      <w:proofErr w:type="spellStart"/>
      <w:r w:rsidR="004B570C">
        <w:rPr>
          <w:szCs w:val="24"/>
        </w:rPr>
        <w:t>C</w:t>
      </w:r>
      <w:proofErr w:type="spellEnd"/>
    </w:p>
    <w:p w:rsidR="004B570C" w:rsidRDefault="004B570C" w:rsidP="004B570C">
      <w:pPr>
        <w:rPr>
          <w:szCs w:val="24"/>
        </w:rPr>
      </w:pPr>
    </w:p>
    <w:p w:rsidR="004B570C" w:rsidRDefault="004B570C" w:rsidP="004B570C">
      <w:pPr>
        <w:rPr>
          <w:szCs w:val="24"/>
        </w:rPr>
      </w:pPr>
      <w:r>
        <w:rPr>
          <w:szCs w:val="24"/>
        </w:rPr>
        <w:tab/>
        <w:t>Final course grade in this example would be B.</w:t>
      </w:r>
    </w:p>
    <w:p w:rsidR="004B570C" w:rsidRDefault="004B570C" w:rsidP="004B570C">
      <w:pPr>
        <w:rPr>
          <w:szCs w:val="24"/>
        </w:rPr>
      </w:pPr>
    </w:p>
    <w:p w:rsidR="004B570C" w:rsidRDefault="004B570C" w:rsidP="004B570C">
      <w:pPr>
        <w:rPr>
          <w:szCs w:val="24"/>
        </w:rPr>
      </w:pPr>
    </w:p>
    <w:p w:rsidR="004B570C" w:rsidRDefault="004B570C" w:rsidP="004B570C">
      <w:r w:rsidRPr="003341BA">
        <w:rPr>
          <w:b/>
        </w:rPr>
        <w:t>8. Class Policy Statements</w:t>
      </w:r>
      <w:r>
        <w:t>:</w:t>
      </w:r>
    </w:p>
    <w:p w:rsidR="004B570C" w:rsidRDefault="004B570C" w:rsidP="004B570C"/>
    <w:p w:rsidR="004B570C" w:rsidRDefault="004B570C" w:rsidP="004B570C">
      <w:r>
        <w:t xml:space="preserve">  a. Attendance: This course relies on the student ability to operate independently and manage </w:t>
      </w:r>
    </w:p>
    <w:p w:rsidR="004B570C" w:rsidRDefault="004B570C" w:rsidP="004B570C">
      <w:r>
        <w:t xml:space="preserve">  </w:t>
      </w:r>
      <w:proofErr w:type="gramStart"/>
      <w:r>
        <w:t>resources</w:t>
      </w:r>
      <w:proofErr w:type="gramEnd"/>
      <w:r>
        <w:t xml:space="preserve"> and time to accomplish the objectives of the course. However, periodic check-ins </w:t>
      </w:r>
    </w:p>
    <w:p w:rsidR="004B570C" w:rsidRDefault="004B570C" w:rsidP="004B570C">
      <w:r>
        <w:t xml:space="preserve">  </w:t>
      </w:r>
      <w:proofErr w:type="gramStart"/>
      <w:r>
        <w:t>are</w:t>
      </w:r>
      <w:proofErr w:type="gramEnd"/>
      <w:r>
        <w:t xml:space="preserve"> necessary to ensure that the student is progressing appropriately and to provide feedback on </w:t>
      </w:r>
    </w:p>
    <w:p w:rsidR="004B570C" w:rsidRDefault="004B570C" w:rsidP="004B570C">
      <w:r>
        <w:t xml:space="preserve">  </w:t>
      </w:r>
      <w:proofErr w:type="gramStart"/>
      <w:r>
        <w:t>performed</w:t>
      </w:r>
      <w:proofErr w:type="gramEnd"/>
      <w:r>
        <w:t xml:space="preserve"> work so that future work can reflect the impact of that feedback. Thus, attendance at </w:t>
      </w:r>
    </w:p>
    <w:p w:rsidR="004B570C" w:rsidRDefault="004B570C" w:rsidP="004B570C">
      <w:r>
        <w:t xml:space="preserve">  </w:t>
      </w:r>
      <w:proofErr w:type="gramStart"/>
      <w:r>
        <w:t>all</w:t>
      </w:r>
      <w:proofErr w:type="gramEnd"/>
      <w:r>
        <w:t xml:space="preserve"> planned meetings is expected and required. Students desiring an excused absence must </w:t>
      </w:r>
    </w:p>
    <w:p w:rsidR="004B570C" w:rsidRDefault="004B570C" w:rsidP="004B570C">
      <w:r>
        <w:lastRenderedPageBreak/>
        <w:t xml:space="preserve">  </w:t>
      </w:r>
      <w:proofErr w:type="gramStart"/>
      <w:r>
        <w:t>contact</w:t>
      </w:r>
      <w:proofErr w:type="gramEnd"/>
      <w:r>
        <w:t xml:space="preserve"> the course professor no later than five days in advance and provide documentation of </w:t>
      </w:r>
    </w:p>
    <w:p w:rsidR="004B570C" w:rsidRDefault="004B570C" w:rsidP="004B570C">
      <w:r>
        <w:t xml:space="preserve">  </w:t>
      </w:r>
      <w:proofErr w:type="gramStart"/>
      <w:r>
        <w:t>the</w:t>
      </w:r>
      <w:proofErr w:type="gramEnd"/>
      <w:r>
        <w:t xml:space="preserve"> situation. The course professor will weigh the merits of the request and render a decision. </w:t>
      </w:r>
    </w:p>
    <w:p w:rsidR="004B570C" w:rsidRDefault="004B570C" w:rsidP="004B570C">
      <w:r>
        <w:t xml:space="preserve">  No appeal of the course professor’s decision will be entertained.</w:t>
      </w:r>
    </w:p>
    <w:p w:rsidR="004B570C" w:rsidRDefault="004B570C" w:rsidP="004B570C"/>
    <w:p w:rsidR="004B570C" w:rsidRDefault="004B570C" w:rsidP="004B570C">
      <w:r>
        <w:t xml:space="preserve">  b. Make-up Policy: This course relies on the student’s ability to operate independently and </w:t>
      </w:r>
    </w:p>
    <w:p w:rsidR="004B570C" w:rsidRDefault="004B570C" w:rsidP="004B570C">
      <w:r>
        <w:t xml:space="preserve">  </w:t>
      </w:r>
      <w:proofErr w:type="gramStart"/>
      <w:r>
        <w:t>manage</w:t>
      </w:r>
      <w:proofErr w:type="gramEnd"/>
      <w:r>
        <w:t xml:space="preserve"> resources and time to accomplish the objectives of the course. Accordingly, no late or </w:t>
      </w:r>
    </w:p>
    <w:p w:rsidR="004B570C" w:rsidRDefault="004B570C" w:rsidP="004B570C">
      <w:r>
        <w:t xml:space="preserve">  </w:t>
      </w:r>
      <w:proofErr w:type="gramStart"/>
      <w:r>
        <w:t>make-up</w:t>
      </w:r>
      <w:proofErr w:type="gramEnd"/>
      <w:r>
        <w:t xml:space="preserve"> work will be accepted. Please note that computer malfunction cannot be accepted as </w:t>
      </w:r>
    </w:p>
    <w:p w:rsidR="004B570C" w:rsidRDefault="004B570C" w:rsidP="004B570C">
      <w:r>
        <w:t xml:space="preserve">  </w:t>
      </w:r>
      <w:proofErr w:type="gramStart"/>
      <w:r>
        <w:t>justification</w:t>
      </w:r>
      <w:proofErr w:type="gramEnd"/>
      <w:r>
        <w:t xml:space="preserve"> for late work.</w:t>
      </w:r>
    </w:p>
    <w:p w:rsidR="004B570C" w:rsidRDefault="004B570C" w:rsidP="004B570C"/>
    <w:p w:rsidR="004B570C" w:rsidRDefault="004B570C" w:rsidP="004B570C">
      <w:r>
        <w:t xml:space="preserve">  c. Refer to </w:t>
      </w:r>
      <w:r w:rsidRPr="0091625B">
        <w:rPr>
          <w:i/>
        </w:rPr>
        <w:t>Tiger Cub</w:t>
      </w:r>
      <w:r>
        <w:t xml:space="preserve"> for all other policy matters.</w:t>
      </w:r>
    </w:p>
    <w:p w:rsidR="004B570C" w:rsidRPr="003341BA" w:rsidRDefault="004B570C" w:rsidP="004B570C">
      <w:pPr>
        <w:rPr>
          <w:b/>
        </w:rPr>
      </w:pPr>
    </w:p>
    <w:p w:rsidR="004B570C" w:rsidRDefault="004B570C" w:rsidP="004B570C">
      <w:r w:rsidRPr="003341BA">
        <w:rPr>
          <w:b/>
        </w:rPr>
        <w:t>9. Academic Honesty Statement</w:t>
      </w:r>
      <w:r>
        <w:t xml:space="preserve">: All portions of the Auburn University student academic honesty code (Title XII) found in </w:t>
      </w:r>
      <w:r w:rsidRPr="00BB7CF5">
        <w:rPr>
          <w:i/>
        </w:rPr>
        <w:t>Tiger Cub</w:t>
      </w:r>
      <w:r>
        <w:t xml:space="preserve"> will apply to this class. All academic honesty violations or alleged violations of the SGA Code of Laws will be reported to the Office of the Provost, which will then refer to the case to the Academic Honesty Committee.</w:t>
      </w:r>
    </w:p>
    <w:p w:rsidR="004B570C" w:rsidRDefault="004B570C" w:rsidP="004B570C"/>
    <w:p w:rsidR="004B570C" w:rsidRDefault="004B570C" w:rsidP="004B570C">
      <w:r w:rsidRPr="003341BA">
        <w:rPr>
          <w:b/>
        </w:rPr>
        <w:t>10. Students with Disabilities</w:t>
      </w:r>
      <w:r>
        <w:t>: Students who need accommodations should meet individually with the instructor during the first week of class, or earlier if accommodations are needed immediately. You should bring a copy of your Accommodation Memo and an Instructor Verification Form to the meeting. If you do not have an Accommodation Memo but need accommodations, make an appointment with The Program for Students with Disabilities, 1244 Haley Center (tel. 844-2096).</w:t>
      </w:r>
    </w:p>
    <w:p w:rsidR="004B570C" w:rsidRPr="003341BA" w:rsidRDefault="004B570C" w:rsidP="004B570C">
      <w:pPr>
        <w:rPr>
          <w:b/>
        </w:rPr>
      </w:pPr>
    </w:p>
    <w:p w:rsidR="004B570C" w:rsidRDefault="004B570C" w:rsidP="004B570C">
      <w:r w:rsidRPr="003341BA">
        <w:rPr>
          <w:b/>
        </w:rPr>
        <w:t>11. Justification for Graduate Credit</w:t>
      </w:r>
      <w:r>
        <w:t>: This course is designed for students with advanced knowledge of the content and uses materials of sufficient depth and complexity to stimulate continued advancement in the subject. The directed readings extends the student’s ability to analyze instructional situations and appropriately apply relevant techniques to meet instructional needs while challenging the student to use critical thinking skills to determine what is likely to be effective in the given learning situation. The course provides an opportunity for the student to exercise these skills and demonstrate appropriate and effective use of them by selecting a theoretical model and developing necessary materials to apply it to a given real-world instructional situation. In addition, the student is provided the opportunity to demonstrate levels of self-management and self-motivation commensurate with that expected of the PhD. The rubrics developed for this course go beyond mere knowledge of instructional techniques and address the student’s ability to apply the techniques in a way that achieves behavior change and learning in a real-world setting. Finally, the course instructor holds graduate faculty status and is approved by the Dean of the Graduate School to conduct instruction at this level.</w:t>
      </w:r>
    </w:p>
    <w:p w:rsidR="004B570C" w:rsidRDefault="004B570C">
      <w:r>
        <w:br w:type="page"/>
      </w:r>
    </w:p>
    <w:p w:rsidR="006A1891" w:rsidRDefault="006A1891" w:rsidP="006A1891">
      <w:r>
        <w:lastRenderedPageBreak/>
        <w:t xml:space="preserve">CTSE 7900 </w:t>
      </w:r>
      <w:r>
        <w:tab/>
      </w:r>
      <w:r>
        <w:tab/>
      </w:r>
      <w:r>
        <w:tab/>
      </w:r>
      <w:r>
        <w:tab/>
      </w:r>
      <w:r>
        <w:tab/>
      </w:r>
      <w:r>
        <w:tab/>
      </w:r>
      <w:r>
        <w:tab/>
      </w:r>
      <w:r>
        <w:tab/>
        <w:t xml:space="preserve">                     </w:t>
      </w:r>
      <w:proofErr w:type="gramStart"/>
      <w:r>
        <w:t>Summer</w:t>
      </w:r>
      <w:proofErr w:type="gramEnd"/>
      <w:r>
        <w:t xml:space="preserve"> 2011</w:t>
      </w:r>
    </w:p>
    <w:p w:rsidR="006A1891" w:rsidRPr="00E35FB6" w:rsidRDefault="006A1891" w:rsidP="006A1891">
      <w:pPr>
        <w:rPr>
          <w:sz w:val="8"/>
        </w:rPr>
      </w:pPr>
    </w:p>
    <w:p w:rsidR="006A1891" w:rsidRPr="007F3CE1" w:rsidRDefault="006A1891" w:rsidP="006A1891">
      <w:pPr>
        <w:jc w:val="center"/>
        <w:rPr>
          <w:b/>
          <w:sz w:val="28"/>
          <w:szCs w:val="28"/>
        </w:rPr>
      </w:pPr>
      <w:r w:rsidRPr="007F3CE1">
        <w:rPr>
          <w:b/>
          <w:sz w:val="28"/>
          <w:szCs w:val="28"/>
        </w:rPr>
        <w:t>Rubric: Reflection on Directed Readings #1, #2, #3, and #4</w:t>
      </w:r>
      <w:r>
        <w:rPr>
          <w:rStyle w:val="FootnoteReference"/>
          <w:b/>
          <w:sz w:val="28"/>
          <w:szCs w:val="28"/>
        </w:rPr>
        <w:footnoteReference w:id="3"/>
      </w:r>
    </w:p>
    <w:p w:rsidR="006A1891" w:rsidRDefault="006A1891" w:rsidP="006A1891">
      <w:pPr>
        <w:jc w:val="center"/>
      </w:pPr>
    </w:p>
    <w:p w:rsidR="006A1891" w:rsidRPr="00E35FB6" w:rsidRDefault="006A1891" w:rsidP="006A1891">
      <w:pPr>
        <w:rPr>
          <w:sz w:val="20"/>
        </w:rPr>
      </w:pPr>
      <w:r w:rsidRPr="00E35FB6">
        <w:rPr>
          <w:sz w:val="20"/>
        </w:rPr>
        <w:t>Student Name: ___</w:t>
      </w:r>
      <w:r>
        <w:rPr>
          <w:sz w:val="20"/>
        </w:rPr>
        <w:t>______________________________ Reflection #:__________</w:t>
      </w:r>
      <w:proofErr w:type="gramStart"/>
      <w:r>
        <w:rPr>
          <w:sz w:val="20"/>
        </w:rPr>
        <w:t>_</w:t>
      </w:r>
      <w:r w:rsidRPr="00E35FB6">
        <w:rPr>
          <w:sz w:val="20"/>
        </w:rPr>
        <w:t xml:space="preserve">  Date</w:t>
      </w:r>
      <w:proofErr w:type="gramEnd"/>
      <w:r w:rsidRPr="00E35FB6">
        <w:rPr>
          <w:sz w:val="20"/>
        </w:rPr>
        <w:t>: ____________________</w:t>
      </w:r>
    </w:p>
    <w:p w:rsidR="006A1891" w:rsidRDefault="006A1891" w:rsidP="006A1891"/>
    <w:tbl>
      <w:tblPr>
        <w:tblStyle w:val="TableGrid"/>
        <w:tblW w:w="0" w:type="auto"/>
        <w:tblLook w:val="04A0" w:firstRow="1" w:lastRow="0" w:firstColumn="1" w:lastColumn="0" w:noHBand="0" w:noVBand="1"/>
      </w:tblPr>
      <w:tblGrid>
        <w:gridCol w:w="1458"/>
        <w:gridCol w:w="1710"/>
        <w:gridCol w:w="1800"/>
        <w:gridCol w:w="1710"/>
        <w:gridCol w:w="1800"/>
        <w:gridCol w:w="1098"/>
      </w:tblGrid>
      <w:tr w:rsidR="006A1891" w:rsidTr="00C97630">
        <w:tc>
          <w:tcPr>
            <w:tcW w:w="1458" w:type="dxa"/>
          </w:tcPr>
          <w:p w:rsidR="006A1891" w:rsidRPr="007F3CE1" w:rsidRDefault="00373A8C" w:rsidP="00C97630">
            <w:pPr>
              <w:rPr>
                <w:b/>
                <w:szCs w:val="24"/>
              </w:rPr>
            </w:pPr>
            <w:r>
              <w:rPr>
                <w:b/>
                <w:noProof/>
                <w:szCs w:val="24"/>
              </w:rPr>
              <mc:AlternateContent>
                <mc:Choice Requires="wps">
                  <w:drawing>
                    <wp:anchor distT="4294967295" distB="4294967295" distL="114300" distR="114300" simplePos="0" relativeHeight="251672576" behindDoc="0" locked="0" layoutInCell="1" allowOverlap="1">
                      <wp:simplePos x="0" y="0"/>
                      <wp:positionH relativeFrom="column">
                        <wp:posOffset>449580</wp:posOffset>
                      </wp:positionH>
                      <wp:positionV relativeFrom="paragraph">
                        <wp:posOffset>86359</wp:posOffset>
                      </wp:positionV>
                      <wp:extent cx="388620" cy="0"/>
                      <wp:effectExtent l="0" t="76200" r="11430" b="114300"/>
                      <wp:wrapNone/>
                      <wp:docPr id="1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4pt;margin-top:6.8pt;width:30.6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" strokecolor="black [3213]" strokeweight="2pt">
                      <v:stroke endarrow="open"/>
                      <o:lock v:ext="edit" shapetype="f"/>
                    </v:shape>
                  </w:pict>
                </mc:Fallback>
              </mc:AlternateContent>
            </w:r>
            <w:r w:rsidR="006A1891" w:rsidRPr="007F3CE1">
              <w:rPr>
                <w:b/>
                <w:szCs w:val="24"/>
              </w:rPr>
              <w:t>Rating</w:t>
            </w:r>
          </w:p>
          <w:p w:rsidR="006A1891" w:rsidRPr="00E35FB6" w:rsidRDefault="006A1891" w:rsidP="00C97630">
            <w:pPr>
              <w:rPr>
                <w:b/>
                <w:sz w:val="2"/>
                <w:szCs w:val="24"/>
              </w:rPr>
            </w:pPr>
          </w:p>
          <w:p w:rsidR="006A1891" w:rsidRPr="00E35FB6" w:rsidRDefault="00373A8C" w:rsidP="00C97630">
            <w:pPr>
              <w:rPr>
                <w:b/>
                <w:szCs w:val="24"/>
              </w:rPr>
            </w:pPr>
            <w:r>
              <w:rPr>
                <w:b/>
                <w:noProof/>
                <w:szCs w:val="24"/>
              </w:rPr>
              <mc:AlternateContent>
                <mc:Choice Requires="wps">
                  <w:drawing>
                    <wp:anchor distT="0" distB="0" distL="114299" distR="114299" simplePos="0" relativeHeight="251673600" behindDoc="0" locked="0" layoutInCell="1" allowOverlap="1">
                      <wp:simplePos x="0" y="0"/>
                      <wp:positionH relativeFrom="column">
                        <wp:posOffset>114299</wp:posOffset>
                      </wp:positionH>
                      <wp:positionV relativeFrom="paragraph">
                        <wp:posOffset>58420</wp:posOffset>
                      </wp:positionV>
                      <wp:extent cx="0" cy="365760"/>
                      <wp:effectExtent l="95250" t="0" r="95250" b="53340"/>
                      <wp:wrapNone/>
                      <wp:docPr id="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9pt;margin-top:4.6pt;width:0;height:28.8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" strokecolor="black [3213]" strokeweight="2pt">
                      <v:stroke endarrow="open"/>
                      <o:lock v:ext="edit" shapetype="f"/>
                    </v:shape>
                  </w:pict>
                </mc:Fallback>
              </mc:AlternateContent>
            </w:r>
            <w:r w:rsidR="006A1891">
              <w:rPr>
                <w:b/>
                <w:szCs w:val="24"/>
              </w:rPr>
              <w:t xml:space="preserve">    </w:t>
            </w:r>
            <w:r w:rsidR="006A1891" w:rsidRPr="007F3CE1">
              <w:rPr>
                <w:b/>
                <w:szCs w:val="24"/>
              </w:rPr>
              <w:t>Indicator</w:t>
            </w:r>
          </w:p>
        </w:tc>
        <w:tc>
          <w:tcPr>
            <w:tcW w:w="1710" w:type="dxa"/>
          </w:tcPr>
          <w:p w:rsidR="006A1891" w:rsidRPr="007F3CE1" w:rsidRDefault="006A1891" w:rsidP="00C97630">
            <w:pPr>
              <w:jc w:val="center"/>
              <w:rPr>
                <w:b/>
                <w:sz w:val="20"/>
                <w:szCs w:val="20"/>
              </w:rPr>
            </w:pPr>
            <w:r w:rsidRPr="007F3CE1">
              <w:rPr>
                <w:b/>
                <w:sz w:val="20"/>
                <w:szCs w:val="20"/>
              </w:rPr>
              <w:t>Poor – 1</w:t>
            </w:r>
          </w:p>
        </w:tc>
        <w:tc>
          <w:tcPr>
            <w:tcW w:w="1800" w:type="dxa"/>
          </w:tcPr>
          <w:p w:rsidR="006A1891" w:rsidRPr="007F3CE1" w:rsidRDefault="006A1891" w:rsidP="00C97630">
            <w:pPr>
              <w:jc w:val="center"/>
              <w:rPr>
                <w:b/>
                <w:sz w:val="20"/>
                <w:szCs w:val="20"/>
              </w:rPr>
            </w:pPr>
            <w:r w:rsidRPr="007F3CE1">
              <w:rPr>
                <w:b/>
                <w:sz w:val="20"/>
                <w:szCs w:val="20"/>
              </w:rPr>
              <w:t>Marginal – 2</w:t>
            </w:r>
          </w:p>
        </w:tc>
        <w:tc>
          <w:tcPr>
            <w:tcW w:w="1710" w:type="dxa"/>
          </w:tcPr>
          <w:p w:rsidR="006A1891" w:rsidRPr="007F3CE1" w:rsidRDefault="006A1891" w:rsidP="00C97630">
            <w:pPr>
              <w:jc w:val="center"/>
              <w:rPr>
                <w:b/>
                <w:sz w:val="20"/>
                <w:szCs w:val="20"/>
              </w:rPr>
            </w:pPr>
            <w:r w:rsidRPr="007F3CE1">
              <w:rPr>
                <w:b/>
                <w:sz w:val="20"/>
                <w:szCs w:val="20"/>
              </w:rPr>
              <w:t>Competent – 3</w:t>
            </w:r>
          </w:p>
        </w:tc>
        <w:tc>
          <w:tcPr>
            <w:tcW w:w="1800" w:type="dxa"/>
          </w:tcPr>
          <w:p w:rsidR="006A1891" w:rsidRPr="007F3CE1" w:rsidRDefault="006A1891" w:rsidP="00C97630">
            <w:pPr>
              <w:jc w:val="center"/>
              <w:rPr>
                <w:b/>
                <w:sz w:val="20"/>
                <w:szCs w:val="20"/>
              </w:rPr>
            </w:pPr>
            <w:r w:rsidRPr="007F3CE1">
              <w:rPr>
                <w:b/>
                <w:sz w:val="20"/>
                <w:szCs w:val="20"/>
              </w:rPr>
              <w:t>Exemplary – 4</w:t>
            </w:r>
          </w:p>
        </w:tc>
        <w:tc>
          <w:tcPr>
            <w:tcW w:w="1098" w:type="dxa"/>
          </w:tcPr>
          <w:p w:rsidR="006A1891" w:rsidRPr="007F3CE1" w:rsidRDefault="006A1891" w:rsidP="00C97630">
            <w:pPr>
              <w:jc w:val="center"/>
              <w:rPr>
                <w:b/>
                <w:sz w:val="20"/>
                <w:szCs w:val="20"/>
              </w:rPr>
            </w:pPr>
            <w:r w:rsidRPr="007F3CE1">
              <w:rPr>
                <w:b/>
                <w:sz w:val="20"/>
                <w:szCs w:val="20"/>
              </w:rPr>
              <w:t>Score</w:t>
            </w:r>
          </w:p>
        </w:tc>
      </w:tr>
      <w:tr w:rsidR="006A1891" w:rsidTr="00C97630">
        <w:tc>
          <w:tcPr>
            <w:tcW w:w="1458" w:type="dxa"/>
          </w:tcPr>
          <w:p w:rsidR="006A1891" w:rsidRDefault="006A1891" w:rsidP="00C97630">
            <w:pPr>
              <w:rPr>
                <w:sz w:val="20"/>
                <w:szCs w:val="20"/>
              </w:rPr>
            </w:pPr>
          </w:p>
          <w:p w:rsidR="006A1891" w:rsidRDefault="006A1891" w:rsidP="00C97630">
            <w:pPr>
              <w:rPr>
                <w:b/>
                <w:sz w:val="20"/>
                <w:szCs w:val="20"/>
              </w:rPr>
            </w:pPr>
            <w:r>
              <w:rPr>
                <w:b/>
                <w:sz w:val="20"/>
                <w:szCs w:val="20"/>
              </w:rPr>
              <w:t xml:space="preserve">   </w:t>
            </w:r>
          </w:p>
          <w:p w:rsidR="006A1891" w:rsidRPr="00E35FB6" w:rsidRDefault="006A1891" w:rsidP="00C97630">
            <w:pPr>
              <w:rPr>
                <w:b/>
                <w:szCs w:val="24"/>
              </w:rPr>
            </w:pPr>
            <w:r>
              <w:rPr>
                <w:b/>
                <w:sz w:val="20"/>
                <w:szCs w:val="20"/>
              </w:rPr>
              <w:t xml:space="preserve">    </w:t>
            </w:r>
            <w:r w:rsidRPr="00E35FB6">
              <w:rPr>
                <w:b/>
                <w:szCs w:val="24"/>
              </w:rPr>
              <w:t>Format</w:t>
            </w:r>
          </w:p>
        </w:tc>
        <w:tc>
          <w:tcPr>
            <w:tcW w:w="1710" w:type="dxa"/>
          </w:tcPr>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is not presented in 12-point Times New Roman, black ink on clean white paper; margins are 1-inch all around.</w:t>
            </w:r>
          </w:p>
          <w:p w:rsidR="006A1891" w:rsidRPr="00E35FB6" w:rsidRDefault="006A1891" w:rsidP="00C97630">
            <w:pPr>
              <w:spacing w:line="180" w:lineRule="exact"/>
              <w:rPr>
                <w:rFonts w:cs="Times New Roman"/>
                <w:sz w:val="14"/>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Material which should be cited is not cited (Note: If academic honor violation is found, product will receive an F grade).</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insufficient length or </w:t>
            </w:r>
            <w:r w:rsidRPr="003B4C2A">
              <w:rPr>
                <w:sz w:val="17"/>
                <w:szCs w:val="17"/>
              </w:rPr>
              <w:t>contains many spelling and usage errors.</w:t>
            </w:r>
          </w:p>
          <w:p w:rsidR="006A1891" w:rsidRDefault="006A1891" w:rsidP="00C97630">
            <w:pPr>
              <w:spacing w:line="180" w:lineRule="exact"/>
              <w:rPr>
                <w:rFonts w:cs="Times New Roman"/>
                <w:sz w:val="17"/>
                <w:szCs w:val="17"/>
              </w:rPr>
            </w:pPr>
          </w:p>
          <w:p w:rsidR="006A1891"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does not comply with graduate-level </w:t>
            </w:r>
            <w:r>
              <w:rPr>
                <w:sz w:val="17"/>
                <w:szCs w:val="17"/>
              </w:rPr>
              <w:t>academic register.</w:t>
            </w:r>
          </w:p>
          <w:p w:rsidR="006A1891" w:rsidRPr="003B4C2A" w:rsidRDefault="006A1891" w:rsidP="00C97630">
            <w:pPr>
              <w:spacing w:line="180" w:lineRule="exact"/>
              <w:rPr>
                <w:sz w:val="17"/>
                <w:szCs w:val="17"/>
              </w:rPr>
            </w:pPr>
          </w:p>
        </w:tc>
        <w:tc>
          <w:tcPr>
            <w:tcW w:w="1800" w:type="dxa"/>
          </w:tcPr>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With some exceptions, material is presented in 12-point Times New Roman, black ink on clean white paper; margins are 1-inch all around.</w:t>
            </w:r>
          </w:p>
          <w:p w:rsidR="006A1891" w:rsidRDefault="006A1891" w:rsidP="00C97630">
            <w:pPr>
              <w:spacing w:line="180" w:lineRule="exact"/>
              <w:rPr>
                <w:rFonts w:cs="Times New Roman"/>
                <w:sz w:val="17"/>
                <w:szCs w:val="17"/>
              </w:rPr>
            </w:pPr>
          </w:p>
          <w:p w:rsidR="006A1891" w:rsidRPr="005127DC" w:rsidRDefault="006A1891" w:rsidP="00C97630">
            <w:pPr>
              <w:spacing w:line="180" w:lineRule="exact"/>
              <w:rPr>
                <w:sz w:val="17"/>
                <w:szCs w:val="17"/>
              </w:rPr>
            </w:pPr>
            <w:r w:rsidRPr="003B4C2A">
              <w:rPr>
                <w:rFonts w:cs="Times New Roman"/>
                <w:sz w:val="17"/>
                <w:szCs w:val="17"/>
              </w:rPr>
              <w:t>●</w:t>
            </w:r>
            <w:r w:rsidRPr="003B4C2A">
              <w:rPr>
                <w:sz w:val="17"/>
                <w:szCs w:val="17"/>
              </w:rPr>
              <w:t xml:space="preserve"> Citations often vary from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sufficient length but </w:t>
            </w:r>
            <w:r w:rsidRPr="003B4C2A">
              <w:rPr>
                <w:sz w:val="17"/>
                <w:szCs w:val="17"/>
              </w:rPr>
              <w:t>contains spelling and usage errors.</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With rare</w:t>
            </w:r>
            <w:r>
              <w:rPr>
                <w:sz w:val="17"/>
                <w:szCs w:val="17"/>
              </w:rPr>
              <w:t xml:space="preserve"> exceptions</w:t>
            </w:r>
            <w:r w:rsidRPr="003B4C2A">
              <w:rPr>
                <w:sz w:val="17"/>
                <w:szCs w:val="17"/>
              </w:rPr>
              <w:t xml:space="preserve">, material complies with graduate-level </w:t>
            </w:r>
            <w:r>
              <w:rPr>
                <w:sz w:val="17"/>
                <w:szCs w:val="17"/>
              </w:rPr>
              <w:t>academic register.</w:t>
            </w:r>
          </w:p>
        </w:tc>
        <w:tc>
          <w:tcPr>
            <w:tcW w:w="1710" w:type="dxa"/>
          </w:tcPr>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is presented in 12-point Times New Roman, black ink on clean white paper; margins are 1-inch all around.</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Citations largely comply with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sufficient length and </w:t>
            </w:r>
            <w:r w:rsidRPr="003B4C2A">
              <w:rPr>
                <w:sz w:val="17"/>
                <w:szCs w:val="17"/>
              </w:rPr>
              <w:t>is</w:t>
            </w:r>
            <w:r>
              <w:rPr>
                <w:sz w:val="17"/>
                <w:szCs w:val="17"/>
              </w:rPr>
              <w:t xml:space="preserve"> virtually</w:t>
            </w:r>
            <w:r w:rsidRPr="003B4C2A">
              <w:rPr>
                <w:sz w:val="17"/>
                <w:szCs w:val="17"/>
              </w:rPr>
              <w:t xml:space="preserve"> free of spelling and usage errors.</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complies with graduate-level </w:t>
            </w:r>
            <w:r>
              <w:rPr>
                <w:sz w:val="17"/>
                <w:szCs w:val="17"/>
              </w:rPr>
              <w:t>academic register.</w:t>
            </w:r>
          </w:p>
        </w:tc>
        <w:tc>
          <w:tcPr>
            <w:tcW w:w="1800" w:type="dxa"/>
          </w:tcPr>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is presented in 12-point Times New Roman, black ink on clean white paper; margins are 1-inch all around.</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Citations comply with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i</w:t>
            </w:r>
            <w:r>
              <w:rPr>
                <w:sz w:val="17"/>
                <w:szCs w:val="17"/>
              </w:rPr>
              <w:t>s of sufficient length and i</w:t>
            </w:r>
            <w:r w:rsidRPr="003B4C2A">
              <w:rPr>
                <w:sz w:val="17"/>
                <w:szCs w:val="17"/>
              </w:rPr>
              <w:t>s</w:t>
            </w:r>
            <w:r>
              <w:rPr>
                <w:sz w:val="17"/>
                <w:szCs w:val="17"/>
              </w:rPr>
              <w:t xml:space="preserve"> virtually</w:t>
            </w:r>
            <w:r w:rsidRPr="003B4C2A">
              <w:rPr>
                <w:sz w:val="17"/>
                <w:szCs w:val="17"/>
              </w:rPr>
              <w:t xml:space="preserve"> free of spelling and usage errors.</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complies with </w:t>
            </w:r>
            <w:r>
              <w:rPr>
                <w:sz w:val="17"/>
                <w:szCs w:val="17"/>
              </w:rPr>
              <w:t>professional (PhD) academic register.</w:t>
            </w:r>
          </w:p>
        </w:tc>
        <w:tc>
          <w:tcPr>
            <w:tcW w:w="1098" w:type="dxa"/>
          </w:tcPr>
          <w:p w:rsidR="006A1891" w:rsidRDefault="006A1891" w:rsidP="00C97630">
            <w:pPr>
              <w:rPr>
                <w:sz w:val="20"/>
                <w:szCs w:val="20"/>
              </w:rPr>
            </w:pPr>
          </w:p>
          <w:p w:rsidR="006A1891" w:rsidRDefault="006A1891" w:rsidP="00C97630">
            <w:pPr>
              <w:rPr>
                <w:sz w:val="20"/>
                <w:szCs w:val="20"/>
              </w:rPr>
            </w:pPr>
          </w:p>
          <w:p w:rsidR="006A1891" w:rsidRDefault="006A1891" w:rsidP="00C97630">
            <w:pPr>
              <w:rPr>
                <w:sz w:val="20"/>
                <w:szCs w:val="20"/>
              </w:rPr>
            </w:pPr>
          </w:p>
          <w:p w:rsidR="006A1891" w:rsidRDefault="006A1891" w:rsidP="00C97630">
            <w:pPr>
              <w:rPr>
                <w:sz w:val="20"/>
                <w:szCs w:val="20"/>
              </w:rPr>
            </w:pPr>
          </w:p>
          <w:p w:rsidR="006A1891" w:rsidRDefault="006A1891" w:rsidP="00C97630">
            <w:pPr>
              <w:rPr>
                <w:sz w:val="20"/>
                <w:szCs w:val="20"/>
              </w:rPr>
            </w:pPr>
          </w:p>
          <w:p w:rsidR="006A1891" w:rsidRDefault="006A1891" w:rsidP="00C97630">
            <w:pPr>
              <w:rPr>
                <w:sz w:val="20"/>
                <w:szCs w:val="20"/>
              </w:rPr>
            </w:pPr>
          </w:p>
          <w:p w:rsidR="006A1891" w:rsidRPr="007F3CE1" w:rsidRDefault="006A1891" w:rsidP="00C97630">
            <w:pPr>
              <w:rPr>
                <w:sz w:val="20"/>
                <w:szCs w:val="20"/>
              </w:rPr>
            </w:pPr>
          </w:p>
        </w:tc>
      </w:tr>
      <w:tr w:rsidR="006A1891" w:rsidTr="00C97630">
        <w:tc>
          <w:tcPr>
            <w:tcW w:w="1458" w:type="dxa"/>
          </w:tcPr>
          <w:p w:rsidR="006A1891" w:rsidRDefault="006A1891" w:rsidP="00C97630">
            <w:pPr>
              <w:rPr>
                <w:b/>
                <w:szCs w:val="24"/>
              </w:rPr>
            </w:pPr>
            <w:r>
              <w:rPr>
                <w:b/>
                <w:szCs w:val="24"/>
              </w:rPr>
              <w:t xml:space="preserve">     </w:t>
            </w:r>
          </w:p>
          <w:p w:rsidR="006A1891" w:rsidRDefault="006A1891" w:rsidP="00C97630">
            <w:pPr>
              <w:rPr>
                <w:b/>
                <w:szCs w:val="24"/>
              </w:rPr>
            </w:pPr>
            <w:r>
              <w:rPr>
                <w:b/>
                <w:szCs w:val="24"/>
              </w:rPr>
              <w:t xml:space="preserve">    </w:t>
            </w:r>
          </w:p>
          <w:p w:rsidR="006A1891" w:rsidRPr="00E35FB6" w:rsidRDefault="006A1891" w:rsidP="00C97630">
            <w:pPr>
              <w:rPr>
                <w:b/>
                <w:szCs w:val="24"/>
              </w:rPr>
            </w:pPr>
            <w:r w:rsidRPr="00E35FB6">
              <w:rPr>
                <w:b/>
                <w:szCs w:val="24"/>
              </w:rPr>
              <w:t>Content</w:t>
            </w:r>
          </w:p>
        </w:tc>
        <w:tc>
          <w:tcPr>
            <w:tcW w:w="1710" w:type="dxa"/>
          </w:tcPr>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fails to incorporate original thought; merely summarizes or restates content</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does not demonstrate</w:t>
            </w:r>
            <w:r w:rsidRPr="003B4C2A">
              <w:rPr>
                <w:sz w:val="17"/>
                <w:szCs w:val="17"/>
              </w:rPr>
              <w:t xml:space="preserve"> </w:t>
            </w:r>
            <w:r>
              <w:rPr>
                <w:sz w:val="17"/>
                <w:szCs w:val="17"/>
              </w:rPr>
              <w:t xml:space="preserve">synthesis of </w:t>
            </w:r>
            <w:r w:rsidRPr="003B4C2A">
              <w:rPr>
                <w:sz w:val="17"/>
                <w:szCs w:val="17"/>
              </w:rPr>
              <w:t>exis</w:t>
            </w:r>
            <w:r>
              <w:rPr>
                <w:sz w:val="17"/>
                <w:szCs w:val="17"/>
              </w:rPr>
              <w:t>ting body of content knowledge.</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 xml:space="preserve">Material lacks </w:t>
            </w:r>
            <w:r w:rsidRPr="003B4C2A">
              <w:rPr>
                <w:sz w:val="17"/>
                <w:szCs w:val="17"/>
              </w:rPr>
              <w:t>evidence of int</w:t>
            </w:r>
            <w:r>
              <w:rPr>
                <w:sz w:val="17"/>
                <w:szCs w:val="17"/>
              </w:rPr>
              <w:t>ernalization of reading content</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does not display</w:t>
            </w:r>
            <w:r w:rsidRPr="003B4C2A">
              <w:rPr>
                <w:sz w:val="17"/>
                <w:szCs w:val="17"/>
              </w:rPr>
              <w:t xml:space="preserve"> evidence of critical thinking and analytical skills.</w:t>
            </w:r>
          </w:p>
        </w:tc>
        <w:tc>
          <w:tcPr>
            <w:tcW w:w="1800" w:type="dxa"/>
          </w:tcPr>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w:t>
            </w:r>
            <w:r>
              <w:rPr>
                <w:sz w:val="17"/>
                <w:szCs w:val="17"/>
              </w:rPr>
              <w:t xml:space="preserve"> suggests original thought relating to the content of the reading but lacks insightful details or is inappropriate.</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suggests but does not clearly demonstrate synthesis </w:t>
            </w:r>
            <w:proofErr w:type="gramStart"/>
            <w:r>
              <w:rPr>
                <w:sz w:val="17"/>
                <w:szCs w:val="17"/>
              </w:rPr>
              <w:t xml:space="preserve">of </w:t>
            </w:r>
            <w:r w:rsidRPr="003B4C2A">
              <w:rPr>
                <w:sz w:val="17"/>
                <w:szCs w:val="17"/>
              </w:rPr>
              <w:t xml:space="preserve"> exis</w:t>
            </w:r>
            <w:r>
              <w:rPr>
                <w:sz w:val="17"/>
                <w:szCs w:val="17"/>
              </w:rPr>
              <w:t>ting</w:t>
            </w:r>
            <w:proofErr w:type="gramEnd"/>
            <w:r>
              <w:rPr>
                <w:sz w:val="17"/>
                <w:szCs w:val="17"/>
              </w:rPr>
              <w:t xml:space="preserve"> body of content knowledge.</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suggests the potential for </w:t>
            </w:r>
            <w:r w:rsidRPr="003B4C2A">
              <w:rPr>
                <w:sz w:val="17"/>
                <w:szCs w:val="17"/>
              </w:rPr>
              <w:t>int</w:t>
            </w:r>
            <w:r>
              <w:rPr>
                <w:sz w:val="17"/>
                <w:szCs w:val="17"/>
              </w:rPr>
              <w:t>ernalization of reading content</w:t>
            </w:r>
          </w:p>
          <w:p w:rsidR="006A1891" w:rsidRDefault="006A1891" w:rsidP="00C97630">
            <w:pPr>
              <w:spacing w:line="180" w:lineRule="exact"/>
              <w:rPr>
                <w:rFonts w:cs="Times New Roman"/>
                <w:sz w:val="17"/>
                <w:szCs w:val="17"/>
              </w:rPr>
            </w:pPr>
          </w:p>
          <w:p w:rsidR="006A1891" w:rsidRDefault="006A1891"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Material suggests the application</w:t>
            </w:r>
            <w:r w:rsidRPr="003B4C2A">
              <w:rPr>
                <w:sz w:val="17"/>
                <w:szCs w:val="17"/>
              </w:rPr>
              <w:t xml:space="preserve"> of critical thinking and analytical skills.</w:t>
            </w:r>
          </w:p>
          <w:p w:rsidR="006A1891" w:rsidRPr="003B4C2A" w:rsidRDefault="006A1891" w:rsidP="00C97630">
            <w:pPr>
              <w:spacing w:line="180" w:lineRule="exact"/>
              <w:rPr>
                <w:sz w:val="17"/>
                <w:szCs w:val="17"/>
              </w:rPr>
            </w:pPr>
          </w:p>
        </w:tc>
        <w:tc>
          <w:tcPr>
            <w:tcW w:w="1710" w:type="dxa"/>
          </w:tcPr>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incorporates </w:t>
            </w:r>
            <w:r>
              <w:rPr>
                <w:sz w:val="17"/>
                <w:szCs w:val="17"/>
              </w:rPr>
              <w:t xml:space="preserve">some </w:t>
            </w:r>
            <w:r w:rsidRPr="003B4C2A">
              <w:rPr>
                <w:sz w:val="17"/>
                <w:szCs w:val="17"/>
              </w:rPr>
              <w:t>original, appropriate, and insightful details relating directly</w:t>
            </w:r>
            <w:r>
              <w:rPr>
                <w:sz w:val="17"/>
                <w:szCs w:val="17"/>
              </w:rPr>
              <w:t xml:space="preserve"> to the content of the reading.</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w:t>
            </w:r>
            <w:r>
              <w:rPr>
                <w:sz w:val="17"/>
                <w:szCs w:val="17"/>
              </w:rPr>
              <w:t xml:space="preserve"> suggests some synthesis of existing body </w:t>
            </w:r>
            <w:proofErr w:type="gramStart"/>
            <w:r>
              <w:rPr>
                <w:sz w:val="17"/>
                <w:szCs w:val="17"/>
              </w:rPr>
              <w:t>of  content</w:t>
            </w:r>
            <w:proofErr w:type="gramEnd"/>
            <w:r>
              <w:rPr>
                <w:sz w:val="17"/>
                <w:szCs w:val="17"/>
              </w:rPr>
              <w:t xml:space="preserve"> knowledge.</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shows </w:t>
            </w:r>
            <w:r>
              <w:rPr>
                <w:sz w:val="17"/>
                <w:szCs w:val="17"/>
              </w:rPr>
              <w:t>some</w:t>
            </w:r>
            <w:r w:rsidRPr="003B4C2A">
              <w:rPr>
                <w:sz w:val="17"/>
                <w:szCs w:val="17"/>
              </w:rPr>
              <w:t xml:space="preserve"> evidence of int</w:t>
            </w:r>
            <w:r>
              <w:rPr>
                <w:sz w:val="17"/>
                <w:szCs w:val="17"/>
              </w:rPr>
              <w:t>ernalization of reading content</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displays evidence of critical thinking and analytical skills.</w:t>
            </w:r>
          </w:p>
        </w:tc>
        <w:tc>
          <w:tcPr>
            <w:tcW w:w="1800" w:type="dxa"/>
          </w:tcPr>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fully </w:t>
            </w:r>
            <w:r w:rsidRPr="003B4C2A">
              <w:rPr>
                <w:sz w:val="17"/>
                <w:szCs w:val="17"/>
              </w:rPr>
              <w:t>incorporates original, appropriate, and insightful details relating directly to the content of the reading.</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clearly </w:t>
            </w:r>
            <w:r w:rsidRPr="003B4C2A">
              <w:rPr>
                <w:sz w:val="17"/>
                <w:szCs w:val="17"/>
              </w:rPr>
              <w:t xml:space="preserve">demonstrates </w:t>
            </w:r>
            <w:r>
              <w:rPr>
                <w:sz w:val="17"/>
                <w:szCs w:val="17"/>
              </w:rPr>
              <w:t>review of</w:t>
            </w:r>
            <w:r w:rsidRPr="003B4C2A">
              <w:rPr>
                <w:sz w:val="17"/>
                <w:szCs w:val="17"/>
              </w:rPr>
              <w:t xml:space="preserve"> exis</w:t>
            </w:r>
            <w:r>
              <w:rPr>
                <w:sz w:val="17"/>
                <w:szCs w:val="17"/>
              </w:rPr>
              <w:t>ting body of content knowledge.</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shows clear and unambiguous evidence of int</w:t>
            </w:r>
            <w:r>
              <w:rPr>
                <w:sz w:val="17"/>
                <w:szCs w:val="17"/>
              </w:rPr>
              <w:t>ernalization of reading content</w:t>
            </w:r>
          </w:p>
          <w:p w:rsidR="006A1891" w:rsidRDefault="006A1891" w:rsidP="00C97630">
            <w:pPr>
              <w:spacing w:line="180" w:lineRule="exact"/>
              <w:rPr>
                <w:rFonts w:cs="Times New Roman"/>
                <w:sz w:val="17"/>
                <w:szCs w:val="17"/>
              </w:rPr>
            </w:pPr>
          </w:p>
          <w:p w:rsidR="006A1891" w:rsidRPr="003B4C2A" w:rsidRDefault="006A1891" w:rsidP="00C97630">
            <w:pPr>
              <w:spacing w:line="180" w:lineRule="exact"/>
              <w:rPr>
                <w:sz w:val="17"/>
                <w:szCs w:val="17"/>
              </w:rPr>
            </w:pPr>
            <w:r w:rsidRPr="003B4C2A">
              <w:rPr>
                <w:rFonts w:cs="Times New Roman"/>
                <w:sz w:val="17"/>
                <w:szCs w:val="17"/>
              </w:rPr>
              <w:t>●</w:t>
            </w:r>
            <w:r w:rsidRPr="003B4C2A">
              <w:rPr>
                <w:sz w:val="17"/>
                <w:szCs w:val="17"/>
              </w:rPr>
              <w:t xml:space="preserve"> Material displays </w:t>
            </w:r>
            <w:r>
              <w:rPr>
                <w:sz w:val="17"/>
                <w:szCs w:val="17"/>
              </w:rPr>
              <w:t xml:space="preserve">ample </w:t>
            </w:r>
            <w:r w:rsidRPr="003B4C2A">
              <w:rPr>
                <w:sz w:val="17"/>
                <w:szCs w:val="17"/>
              </w:rPr>
              <w:t>evidence of critical thinking and analytical skills.</w:t>
            </w:r>
          </w:p>
        </w:tc>
        <w:tc>
          <w:tcPr>
            <w:tcW w:w="1098" w:type="dxa"/>
          </w:tcPr>
          <w:p w:rsidR="006A1891" w:rsidRPr="007F3CE1" w:rsidRDefault="006A1891" w:rsidP="00C97630">
            <w:pPr>
              <w:rPr>
                <w:sz w:val="20"/>
                <w:szCs w:val="20"/>
              </w:rPr>
            </w:pPr>
          </w:p>
        </w:tc>
      </w:tr>
    </w:tbl>
    <w:p w:rsidR="006A1891" w:rsidRDefault="00373A8C" w:rsidP="006A1891">
      <w:r>
        <w:rPr>
          <w:noProof/>
        </w:rPr>
        <mc:AlternateContent>
          <mc:Choice Requires="wps">
            <w:drawing>
              <wp:anchor distT="0" distB="0" distL="114300" distR="114300" simplePos="0" relativeHeight="251674624" behindDoc="0" locked="0" layoutInCell="1" allowOverlap="1">
                <wp:simplePos x="0" y="0"/>
                <wp:positionH relativeFrom="column">
                  <wp:posOffset>4297680</wp:posOffset>
                </wp:positionH>
                <wp:positionV relativeFrom="paragraph">
                  <wp:posOffset>122555</wp:posOffset>
                </wp:positionV>
                <wp:extent cx="1272540" cy="754380"/>
                <wp:effectExtent l="0" t="0" r="22860" b="2667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2540" cy="754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8.4pt;margin-top:9.65pt;width:100.2pt;height:5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" filled="f" strokecolor="black [3213]" strokeweight="1pt">
                <v:path arrowok="t"/>
              </v:rect>
            </w:pict>
          </mc:Fallback>
        </mc:AlternateContent>
      </w:r>
    </w:p>
    <w:p w:rsidR="006A1891" w:rsidRDefault="00373A8C" w:rsidP="006A1891">
      <w:r>
        <w:rPr>
          <w:noProof/>
        </w:rPr>
        <mc:AlternateContent>
          <mc:Choice Requires="wps">
            <w:drawing>
              <wp:anchor distT="0" distB="0" distL="114300" distR="114300" simplePos="0" relativeHeight="251675648" behindDoc="0" locked="0" layoutInCell="1" allowOverlap="1">
                <wp:simplePos x="0" y="0"/>
                <wp:positionH relativeFrom="column">
                  <wp:posOffset>4297680</wp:posOffset>
                </wp:positionH>
                <wp:positionV relativeFrom="paragraph">
                  <wp:posOffset>160655</wp:posOffset>
                </wp:positionV>
                <wp:extent cx="1272540" cy="7620"/>
                <wp:effectExtent l="0" t="0" r="22860" b="3048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254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2.65pt" to="438.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" strokecolor="black [3213]" strokeweight="1pt">
                <o:lock v:ext="edit" shapetype="f"/>
              </v:line>
            </w:pict>
          </mc:Fallback>
        </mc:AlternateContent>
      </w:r>
      <w:r w:rsidR="006A1891">
        <w:tab/>
      </w:r>
      <w:r w:rsidR="006A1891">
        <w:tab/>
      </w:r>
      <w:r w:rsidR="006A1891" w:rsidRPr="00C923BB">
        <w:rPr>
          <w:b/>
        </w:rPr>
        <w:t xml:space="preserve"> Total Rating (add Content and Format): ______</w:t>
      </w:r>
      <w:r w:rsidR="006A1891">
        <w:t xml:space="preserve">        Grade Conversion</w:t>
      </w:r>
    </w:p>
    <w:p w:rsidR="006A1891" w:rsidRDefault="006A1891" w:rsidP="006A1891">
      <w:r>
        <w:tab/>
      </w:r>
      <w:r>
        <w:tab/>
      </w:r>
      <w:r>
        <w:tab/>
      </w:r>
      <w:r>
        <w:tab/>
      </w:r>
      <w:r>
        <w:tab/>
      </w:r>
      <w:r>
        <w:tab/>
      </w:r>
      <w:r>
        <w:tab/>
      </w:r>
      <w:r>
        <w:tab/>
      </w:r>
      <w:r>
        <w:tab/>
        <w:t xml:space="preserve">        8: A      7 or 6: B</w:t>
      </w:r>
    </w:p>
    <w:p w:rsidR="006A1891" w:rsidRDefault="006A1891" w:rsidP="006A1891">
      <w:r>
        <w:t xml:space="preserve">                                          </w:t>
      </w:r>
      <w:r w:rsidRPr="00C923BB">
        <w:rPr>
          <w:b/>
        </w:rPr>
        <w:t xml:space="preserve">Letter Grade for </w:t>
      </w:r>
      <w:r>
        <w:rPr>
          <w:b/>
        </w:rPr>
        <w:t xml:space="preserve">this </w:t>
      </w:r>
      <w:r w:rsidRPr="00C923BB">
        <w:rPr>
          <w:b/>
        </w:rPr>
        <w:t>Product: ______</w:t>
      </w:r>
      <w:r>
        <w:tab/>
        <w:t xml:space="preserve">        5: C            </w:t>
      </w:r>
      <w:r w:rsidRPr="00C923BB">
        <w:rPr>
          <w:sz w:val="20"/>
        </w:rPr>
        <w:t xml:space="preserve">  </w:t>
      </w:r>
      <w:r>
        <w:t>4: D</w:t>
      </w:r>
    </w:p>
    <w:p w:rsidR="006A1891" w:rsidRDefault="006A1891" w:rsidP="006A1891">
      <w:r>
        <w:tab/>
      </w:r>
      <w:r>
        <w:tab/>
      </w:r>
      <w:r>
        <w:tab/>
      </w:r>
      <w:r>
        <w:tab/>
      </w:r>
      <w:r>
        <w:tab/>
      </w:r>
      <w:r>
        <w:tab/>
      </w:r>
      <w:r>
        <w:tab/>
      </w:r>
      <w:r>
        <w:tab/>
      </w:r>
      <w:r>
        <w:tab/>
        <w:t xml:space="preserve">      &lt;4: F</w:t>
      </w:r>
      <w:r>
        <w:tab/>
      </w:r>
    </w:p>
    <w:p w:rsidR="006A1891" w:rsidRPr="00FD0F40" w:rsidRDefault="006A1891" w:rsidP="006A1891">
      <w:r w:rsidRPr="00C923BB">
        <w:rPr>
          <w:sz w:val="20"/>
        </w:rPr>
        <w:t xml:space="preserve">Note: A minimum score of 3 (competent) in the format area </w:t>
      </w:r>
      <w:r>
        <w:rPr>
          <w:sz w:val="20"/>
        </w:rPr>
        <w:t xml:space="preserve">is required for </w:t>
      </w:r>
      <w:r w:rsidRPr="00C923BB">
        <w:rPr>
          <w:sz w:val="20"/>
        </w:rPr>
        <w:t>a B or higher grade overall.</w:t>
      </w:r>
    </w:p>
    <w:p w:rsidR="004B570C" w:rsidRDefault="004B570C"/>
    <w:p w:rsidR="00D82B4B" w:rsidRDefault="006A1891" w:rsidP="00D82B4B">
      <w:r>
        <w:br w:type="page"/>
      </w:r>
      <w:r w:rsidR="00D82B4B">
        <w:lastRenderedPageBreak/>
        <w:t xml:space="preserve">CTSE 7900 </w:t>
      </w:r>
      <w:r w:rsidR="00D82B4B">
        <w:tab/>
      </w:r>
      <w:r w:rsidR="00D82B4B">
        <w:tab/>
      </w:r>
      <w:r w:rsidR="00D82B4B">
        <w:tab/>
      </w:r>
      <w:r w:rsidR="00D82B4B">
        <w:tab/>
      </w:r>
      <w:r w:rsidR="00D82B4B">
        <w:tab/>
      </w:r>
      <w:r w:rsidR="00D82B4B">
        <w:tab/>
      </w:r>
      <w:r w:rsidR="00D82B4B">
        <w:tab/>
      </w:r>
      <w:r w:rsidR="00D82B4B">
        <w:tab/>
        <w:t xml:space="preserve">                     </w:t>
      </w:r>
      <w:proofErr w:type="gramStart"/>
      <w:r w:rsidR="00D82B4B">
        <w:t>Summer</w:t>
      </w:r>
      <w:proofErr w:type="gramEnd"/>
      <w:r w:rsidR="00D82B4B">
        <w:t xml:space="preserve"> 2011</w:t>
      </w:r>
    </w:p>
    <w:p w:rsidR="00D82B4B" w:rsidRPr="00E35FB6" w:rsidRDefault="00D82B4B" w:rsidP="00D82B4B">
      <w:pPr>
        <w:rPr>
          <w:sz w:val="8"/>
        </w:rPr>
      </w:pPr>
    </w:p>
    <w:p w:rsidR="00D82B4B" w:rsidRPr="007F3CE1" w:rsidRDefault="00D82B4B" w:rsidP="00D82B4B">
      <w:pPr>
        <w:jc w:val="center"/>
        <w:rPr>
          <w:b/>
          <w:sz w:val="28"/>
          <w:szCs w:val="28"/>
        </w:rPr>
      </w:pPr>
      <w:r w:rsidRPr="007F3CE1">
        <w:rPr>
          <w:b/>
          <w:sz w:val="28"/>
          <w:szCs w:val="28"/>
        </w:rPr>
        <w:t xml:space="preserve">Rubric: </w:t>
      </w:r>
      <w:r>
        <w:rPr>
          <w:b/>
          <w:sz w:val="28"/>
          <w:szCs w:val="28"/>
        </w:rPr>
        <w:t>Draft Instructional Theoretical Model and Design</w:t>
      </w:r>
      <w:r>
        <w:rPr>
          <w:rStyle w:val="FootnoteReference"/>
          <w:b/>
          <w:sz w:val="28"/>
          <w:szCs w:val="28"/>
        </w:rPr>
        <w:footnoteReference w:id="4"/>
      </w:r>
    </w:p>
    <w:p w:rsidR="00D82B4B" w:rsidRDefault="00D82B4B" w:rsidP="00D82B4B">
      <w:pPr>
        <w:jc w:val="center"/>
      </w:pPr>
    </w:p>
    <w:p w:rsidR="00D82B4B" w:rsidRPr="00E35FB6" w:rsidRDefault="00D82B4B" w:rsidP="00D82B4B">
      <w:pPr>
        <w:rPr>
          <w:sz w:val="20"/>
        </w:rPr>
      </w:pPr>
      <w:r w:rsidRPr="00E35FB6">
        <w:rPr>
          <w:sz w:val="20"/>
        </w:rPr>
        <w:t>Student Name: ___</w:t>
      </w:r>
      <w:r>
        <w:rPr>
          <w:sz w:val="20"/>
        </w:rPr>
        <w:t xml:space="preserve">______________________________ </w:t>
      </w:r>
      <w:r>
        <w:rPr>
          <w:sz w:val="20"/>
        </w:rPr>
        <w:tab/>
      </w:r>
      <w:r>
        <w:rPr>
          <w:sz w:val="20"/>
        </w:rPr>
        <w:tab/>
      </w:r>
      <w:r w:rsidRPr="00E35FB6">
        <w:rPr>
          <w:sz w:val="20"/>
        </w:rPr>
        <w:t xml:space="preserve"> Date: ____________________</w:t>
      </w:r>
    </w:p>
    <w:p w:rsidR="00D82B4B" w:rsidRDefault="00D82B4B" w:rsidP="00D82B4B"/>
    <w:tbl>
      <w:tblPr>
        <w:tblStyle w:val="TableGrid"/>
        <w:tblW w:w="0" w:type="auto"/>
        <w:tblLook w:val="04A0" w:firstRow="1" w:lastRow="0" w:firstColumn="1" w:lastColumn="0" w:noHBand="0" w:noVBand="1"/>
      </w:tblPr>
      <w:tblGrid>
        <w:gridCol w:w="1458"/>
        <w:gridCol w:w="1710"/>
        <w:gridCol w:w="1800"/>
        <w:gridCol w:w="1710"/>
        <w:gridCol w:w="1710"/>
        <w:gridCol w:w="1188"/>
      </w:tblGrid>
      <w:tr w:rsidR="00D82B4B" w:rsidTr="00C97630">
        <w:tc>
          <w:tcPr>
            <w:tcW w:w="1458" w:type="dxa"/>
          </w:tcPr>
          <w:p w:rsidR="00D82B4B" w:rsidRPr="007F3CE1" w:rsidRDefault="00373A8C" w:rsidP="00C97630">
            <w:pPr>
              <w:rPr>
                <w:b/>
                <w:szCs w:val="24"/>
              </w:rPr>
            </w:pPr>
            <w:r>
              <w:rPr>
                <w:b/>
                <w:noProof/>
                <w:szCs w:val="24"/>
              </w:rPr>
              <mc:AlternateContent>
                <mc:Choice Requires="wps">
                  <w:drawing>
                    <wp:anchor distT="4294967295" distB="4294967295" distL="114300" distR="114300" simplePos="0" relativeHeight="251682816" behindDoc="0" locked="0" layoutInCell="1" allowOverlap="1">
                      <wp:simplePos x="0" y="0"/>
                      <wp:positionH relativeFrom="column">
                        <wp:posOffset>449580</wp:posOffset>
                      </wp:positionH>
                      <wp:positionV relativeFrom="paragraph">
                        <wp:posOffset>86359</wp:posOffset>
                      </wp:positionV>
                      <wp:extent cx="388620" cy="0"/>
                      <wp:effectExtent l="0" t="76200" r="11430" b="114300"/>
                      <wp:wrapNone/>
                      <wp:docPr id="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4pt;margin-top:6.8pt;width:30.6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" strokecolor="black [3213]" strokeweight="2pt">
                      <v:stroke endarrow="open"/>
                      <o:lock v:ext="edit" shapetype="f"/>
                    </v:shape>
                  </w:pict>
                </mc:Fallback>
              </mc:AlternateContent>
            </w:r>
            <w:r w:rsidR="00D82B4B" w:rsidRPr="007F3CE1">
              <w:rPr>
                <w:b/>
                <w:szCs w:val="24"/>
              </w:rPr>
              <w:t>Rating</w:t>
            </w:r>
          </w:p>
          <w:p w:rsidR="00D82B4B" w:rsidRPr="00E35FB6" w:rsidRDefault="00D82B4B" w:rsidP="00C97630">
            <w:pPr>
              <w:rPr>
                <w:b/>
                <w:sz w:val="2"/>
                <w:szCs w:val="24"/>
              </w:rPr>
            </w:pPr>
          </w:p>
          <w:p w:rsidR="00D82B4B" w:rsidRPr="00E35FB6" w:rsidRDefault="00373A8C" w:rsidP="00C97630">
            <w:pPr>
              <w:rPr>
                <w:b/>
                <w:szCs w:val="24"/>
              </w:rPr>
            </w:pPr>
            <w:r>
              <w:rPr>
                <w:b/>
                <w:noProof/>
                <w:szCs w:val="24"/>
              </w:rPr>
              <mc:AlternateContent>
                <mc:Choice Requires="wps">
                  <w:drawing>
                    <wp:anchor distT="0" distB="0" distL="114299" distR="114299" simplePos="0" relativeHeight="251683840" behindDoc="0" locked="0" layoutInCell="1" allowOverlap="1">
                      <wp:simplePos x="0" y="0"/>
                      <wp:positionH relativeFrom="column">
                        <wp:posOffset>114299</wp:posOffset>
                      </wp:positionH>
                      <wp:positionV relativeFrom="paragraph">
                        <wp:posOffset>58420</wp:posOffset>
                      </wp:positionV>
                      <wp:extent cx="0" cy="365760"/>
                      <wp:effectExtent l="95250" t="0" r="95250" b="53340"/>
                      <wp:wrapNone/>
                      <wp:docPr id="1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9pt;margin-top:4.6pt;width:0;height:28.8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" strokecolor="black [3213]" strokeweight="2pt">
                      <v:stroke endarrow="open"/>
                      <o:lock v:ext="edit" shapetype="f"/>
                    </v:shape>
                  </w:pict>
                </mc:Fallback>
              </mc:AlternateContent>
            </w:r>
            <w:r w:rsidR="00D82B4B">
              <w:rPr>
                <w:b/>
                <w:szCs w:val="24"/>
              </w:rPr>
              <w:t xml:space="preserve">    </w:t>
            </w:r>
            <w:r w:rsidR="00D82B4B" w:rsidRPr="007F3CE1">
              <w:rPr>
                <w:b/>
                <w:szCs w:val="24"/>
              </w:rPr>
              <w:t>Indicator</w:t>
            </w:r>
          </w:p>
        </w:tc>
        <w:tc>
          <w:tcPr>
            <w:tcW w:w="1710" w:type="dxa"/>
          </w:tcPr>
          <w:p w:rsidR="00D82B4B" w:rsidRPr="007F3CE1" w:rsidRDefault="00D82B4B" w:rsidP="00C97630">
            <w:pPr>
              <w:jc w:val="center"/>
              <w:rPr>
                <w:b/>
                <w:sz w:val="20"/>
                <w:szCs w:val="20"/>
              </w:rPr>
            </w:pPr>
            <w:r w:rsidRPr="007F3CE1">
              <w:rPr>
                <w:b/>
                <w:sz w:val="20"/>
                <w:szCs w:val="20"/>
              </w:rPr>
              <w:t>Poor – 1</w:t>
            </w:r>
          </w:p>
        </w:tc>
        <w:tc>
          <w:tcPr>
            <w:tcW w:w="1800" w:type="dxa"/>
          </w:tcPr>
          <w:p w:rsidR="00D82B4B" w:rsidRPr="007F3CE1" w:rsidRDefault="00D82B4B" w:rsidP="00C97630">
            <w:pPr>
              <w:jc w:val="center"/>
              <w:rPr>
                <w:b/>
                <w:sz w:val="20"/>
                <w:szCs w:val="20"/>
              </w:rPr>
            </w:pPr>
            <w:r w:rsidRPr="007F3CE1">
              <w:rPr>
                <w:b/>
                <w:sz w:val="20"/>
                <w:szCs w:val="20"/>
              </w:rPr>
              <w:t>Marginal – 2</w:t>
            </w:r>
          </w:p>
        </w:tc>
        <w:tc>
          <w:tcPr>
            <w:tcW w:w="1710" w:type="dxa"/>
          </w:tcPr>
          <w:p w:rsidR="00D82B4B" w:rsidRPr="007F3CE1" w:rsidRDefault="00D82B4B" w:rsidP="00C97630">
            <w:pPr>
              <w:jc w:val="center"/>
              <w:rPr>
                <w:b/>
                <w:sz w:val="20"/>
                <w:szCs w:val="20"/>
              </w:rPr>
            </w:pPr>
            <w:r w:rsidRPr="007F3CE1">
              <w:rPr>
                <w:b/>
                <w:sz w:val="20"/>
                <w:szCs w:val="20"/>
              </w:rPr>
              <w:t>Competent – 3</w:t>
            </w:r>
          </w:p>
        </w:tc>
        <w:tc>
          <w:tcPr>
            <w:tcW w:w="1710" w:type="dxa"/>
          </w:tcPr>
          <w:p w:rsidR="00D82B4B" w:rsidRPr="007F3CE1" w:rsidRDefault="00D82B4B" w:rsidP="00C97630">
            <w:pPr>
              <w:jc w:val="center"/>
              <w:rPr>
                <w:b/>
                <w:sz w:val="20"/>
                <w:szCs w:val="20"/>
              </w:rPr>
            </w:pPr>
            <w:r w:rsidRPr="007F3CE1">
              <w:rPr>
                <w:b/>
                <w:sz w:val="20"/>
                <w:szCs w:val="20"/>
              </w:rPr>
              <w:t>Exemplary – 4</w:t>
            </w:r>
          </w:p>
        </w:tc>
        <w:tc>
          <w:tcPr>
            <w:tcW w:w="1188" w:type="dxa"/>
          </w:tcPr>
          <w:p w:rsidR="00D82B4B" w:rsidRPr="007F3CE1" w:rsidRDefault="00D82B4B" w:rsidP="00C97630">
            <w:pPr>
              <w:jc w:val="center"/>
              <w:rPr>
                <w:b/>
                <w:sz w:val="20"/>
                <w:szCs w:val="20"/>
              </w:rPr>
            </w:pPr>
            <w:r w:rsidRPr="007F3CE1">
              <w:rPr>
                <w:b/>
                <w:sz w:val="20"/>
                <w:szCs w:val="20"/>
              </w:rPr>
              <w:t>Score</w:t>
            </w:r>
          </w:p>
        </w:tc>
      </w:tr>
      <w:tr w:rsidR="00D82B4B" w:rsidTr="00C97630">
        <w:tc>
          <w:tcPr>
            <w:tcW w:w="1458" w:type="dxa"/>
          </w:tcPr>
          <w:p w:rsidR="00D82B4B" w:rsidRDefault="00D82B4B" w:rsidP="00C97630">
            <w:pPr>
              <w:rPr>
                <w:sz w:val="20"/>
                <w:szCs w:val="20"/>
              </w:rPr>
            </w:pPr>
          </w:p>
          <w:p w:rsidR="00D82B4B" w:rsidRDefault="00D82B4B" w:rsidP="00C97630">
            <w:pPr>
              <w:rPr>
                <w:b/>
                <w:sz w:val="20"/>
                <w:szCs w:val="20"/>
              </w:rPr>
            </w:pPr>
            <w:r>
              <w:rPr>
                <w:b/>
                <w:sz w:val="20"/>
                <w:szCs w:val="20"/>
              </w:rPr>
              <w:t xml:space="preserve">   </w:t>
            </w:r>
          </w:p>
          <w:p w:rsidR="00D82B4B" w:rsidRPr="00E35FB6" w:rsidRDefault="00D82B4B" w:rsidP="00C97630">
            <w:pPr>
              <w:rPr>
                <w:b/>
                <w:szCs w:val="24"/>
              </w:rPr>
            </w:pPr>
            <w:r>
              <w:rPr>
                <w:b/>
                <w:sz w:val="20"/>
                <w:szCs w:val="20"/>
              </w:rPr>
              <w:t xml:space="preserve">    </w:t>
            </w:r>
            <w:r w:rsidRPr="00E35FB6">
              <w:rPr>
                <w:b/>
                <w:szCs w:val="24"/>
              </w:rPr>
              <w:t>Format</w:t>
            </w:r>
          </w:p>
        </w:tc>
        <w:tc>
          <w:tcPr>
            <w:tcW w:w="1710" w:type="dxa"/>
          </w:tcPr>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is not presented in 12-point Times New Roman, black ink on clean white paper; margins are 1-inch all around.</w:t>
            </w:r>
          </w:p>
          <w:p w:rsidR="00D82B4B" w:rsidRPr="00E35FB6" w:rsidRDefault="00D82B4B" w:rsidP="00C97630">
            <w:pPr>
              <w:spacing w:line="180" w:lineRule="exact"/>
              <w:rPr>
                <w:rFonts w:cs="Times New Roman"/>
                <w:sz w:val="14"/>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Material which should be cited is not cited (Note: If academic honor violation is found, product will receive an F grade).</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insufficient length or </w:t>
            </w:r>
            <w:r w:rsidRPr="003B4C2A">
              <w:rPr>
                <w:sz w:val="17"/>
                <w:szCs w:val="17"/>
              </w:rPr>
              <w:t>contains many spelling and usage errors.</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does not comply with graduate-level </w:t>
            </w:r>
            <w:r>
              <w:rPr>
                <w:sz w:val="17"/>
                <w:szCs w:val="17"/>
              </w:rPr>
              <w:t>academic register.</w:t>
            </w:r>
          </w:p>
        </w:tc>
        <w:tc>
          <w:tcPr>
            <w:tcW w:w="1800" w:type="dxa"/>
          </w:tcPr>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With some exceptions, material is presented in 12-point Times New Roman, black ink on clean white paper; margins are 1-inch all around.</w:t>
            </w:r>
          </w:p>
          <w:p w:rsidR="00D82B4B" w:rsidRDefault="00D82B4B" w:rsidP="00C97630">
            <w:pPr>
              <w:spacing w:line="180" w:lineRule="exact"/>
              <w:rPr>
                <w:rFonts w:cs="Times New Roman"/>
                <w:sz w:val="17"/>
                <w:szCs w:val="17"/>
              </w:rPr>
            </w:pPr>
          </w:p>
          <w:p w:rsidR="00D82B4B" w:rsidRPr="005127DC" w:rsidRDefault="00D82B4B" w:rsidP="00C97630">
            <w:pPr>
              <w:spacing w:line="180" w:lineRule="exact"/>
              <w:rPr>
                <w:sz w:val="17"/>
                <w:szCs w:val="17"/>
              </w:rPr>
            </w:pPr>
            <w:r w:rsidRPr="003B4C2A">
              <w:rPr>
                <w:rFonts w:cs="Times New Roman"/>
                <w:sz w:val="17"/>
                <w:szCs w:val="17"/>
              </w:rPr>
              <w:t>●</w:t>
            </w:r>
            <w:r w:rsidRPr="003B4C2A">
              <w:rPr>
                <w:sz w:val="17"/>
                <w:szCs w:val="17"/>
              </w:rPr>
              <w:t xml:space="preserve"> Citations often vary from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sufficient length but </w:t>
            </w:r>
            <w:r w:rsidRPr="003B4C2A">
              <w:rPr>
                <w:sz w:val="17"/>
                <w:szCs w:val="17"/>
              </w:rPr>
              <w:t>contains spelling and usage errors.</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With rare</w:t>
            </w:r>
            <w:r>
              <w:rPr>
                <w:sz w:val="17"/>
                <w:szCs w:val="17"/>
              </w:rPr>
              <w:t xml:space="preserve"> exceptions</w:t>
            </w:r>
            <w:r w:rsidRPr="003B4C2A">
              <w:rPr>
                <w:sz w:val="17"/>
                <w:szCs w:val="17"/>
              </w:rPr>
              <w:t xml:space="preserve">, material complies with graduate-level </w:t>
            </w:r>
            <w:r>
              <w:rPr>
                <w:sz w:val="17"/>
                <w:szCs w:val="17"/>
              </w:rPr>
              <w:t>academic register.</w:t>
            </w:r>
          </w:p>
        </w:tc>
        <w:tc>
          <w:tcPr>
            <w:tcW w:w="1710" w:type="dxa"/>
          </w:tcPr>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is presented in 12-point Times New Roman, black ink on clean white paper; margins are 1-inch all around.</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Citations largely comply with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sufficient length and </w:t>
            </w:r>
            <w:r w:rsidRPr="003B4C2A">
              <w:rPr>
                <w:sz w:val="17"/>
                <w:szCs w:val="17"/>
              </w:rPr>
              <w:t>is</w:t>
            </w:r>
            <w:r>
              <w:rPr>
                <w:sz w:val="17"/>
                <w:szCs w:val="17"/>
              </w:rPr>
              <w:t xml:space="preserve"> virtually</w:t>
            </w:r>
            <w:r w:rsidRPr="003B4C2A">
              <w:rPr>
                <w:sz w:val="17"/>
                <w:szCs w:val="17"/>
              </w:rPr>
              <w:t xml:space="preserve"> free of spelling and usage errors.</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complies with graduate-level </w:t>
            </w:r>
            <w:r>
              <w:rPr>
                <w:sz w:val="17"/>
                <w:szCs w:val="17"/>
              </w:rPr>
              <w:t>academic register.</w:t>
            </w:r>
          </w:p>
        </w:tc>
        <w:tc>
          <w:tcPr>
            <w:tcW w:w="1710" w:type="dxa"/>
          </w:tcPr>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is presented in 12-point Times New Roman, black ink on clean white paper; margins are 1-inch all around.</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Citations comply with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i</w:t>
            </w:r>
            <w:r>
              <w:rPr>
                <w:sz w:val="17"/>
                <w:szCs w:val="17"/>
              </w:rPr>
              <w:t>s of sufficient length and i</w:t>
            </w:r>
            <w:r w:rsidRPr="003B4C2A">
              <w:rPr>
                <w:sz w:val="17"/>
                <w:szCs w:val="17"/>
              </w:rPr>
              <w:t>s</w:t>
            </w:r>
            <w:r>
              <w:rPr>
                <w:sz w:val="17"/>
                <w:szCs w:val="17"/>
              </w:rPr>
              <w:t xml:space="preserve"> virtually</w:t>
            </w:r>
            <w:r w:rsidRPr="003B4C2A">
              <w:rPr>
                <w:sz w:val="17"/>
                <w:szCs w:val="17"/>
              </w:rPr>
              <w:t xml:space="preserve"> free of spelling and usage errors.</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complies with </w:t>
            </w:r>
            <w:r>
              <w:rPr>
                <w:sz w:val="17"/>
                <w:szCs w:val="17"/>
              </w:rPr>
              <w:t>professional (PhD) academic register.</w:t>
            </w:r>
          </w:p>
        </w:tc>
        <w:tc>
          <w:tcPr>
            <w:tcW w:w="1188" w:type="dxa"/>
          </w:tcPr>
          <w:p w:rsidR="00D82B4B" w:rsidRDefault="00D82B4B" w:rsidP="00C97630">
            <w:pPr>
              <w:rPr>
                <w:sz w:val="20"/>
                <w:szCs w:val="20"/>
              </w:rPr>
            </w:pPr>
          </w:p>
          <w:p w:rsidR="00D82B4B" w:rsidRDefault="00D82B4B" w:rsidP="00C97630">
            <w:pPr>
              <w:rPr>
                <w:sz w:val="20"/>
                <w:szCs w:val="20"/>
              </w:rPr>
            </w:pPr>
          </w:p>
          <w:p w:rsidR="00D82B4B" w:rsidRDefault="00D82B4B" w:rsidP="00C97630">
            <w:pPr>
              <w:rPr>
                <w:sz w:val="20"/>
                <w:szCs w:val="20"/>
              </w:rPr>
            </w:pPr>
          </w:p>
          <w:p w:rsidR="00D82B4B" w:rsidRDefault="00D82B4B" w:rsidP="00C97630">
            <w:pPr>
              <w:rPr>
                <w:sz w:val="20"/>
                <w:szCs w:val="20"/>
              </w:rPr>
            </w:pPr>
          </w:p>
          <w:p w:rsidR="00D82B4B" w:rsidRDefault="00D82B4B" w:rsidP="00C97630">
            <w:pPr>
              <w:rPr>
                <w:sz w:val="20"/>
                <w:szCs w:val="20"/>
              </w:rPr>
            </w:pPr>
          </w:p>
          <w:p w:rsidR="00D82B4B" w:rsidRDefault="00D82B4B" w:rsidP="00C97630">
            <w:pPr>
              <w:rPr>
                <w:sz w:val="20"/>
                <w:szCs w:val="20"/>
              </w:rPr>
            </w:pPr>
          </w:p>
          <w:p w:rsidR="00D82B4B" w:rsidRPr="007F3CE1" w:rsidRDefault="00D82B4B" w:rsidP="00C97630">
            <w:pPr>
              <w:rPr>
                <w:sz w:val="20"/>
                <w:szCs w:val="20"/>
              </w:rPr>
            </w:pPr>
          </w:p>
        </w:tc>
      </w:tr>
      <w:tr w:rsidR="00D82B4B" w:rsidTr="00C97630">
        <w:tc>
          <w:tcPr>
            <w:tcW w:w="1458" w:type="dxa"/>
          </w:tcPr>
          <w:p w:rsidR="00D82B4B" w:rsidRDefault="00D82B4B" w:rsidP="00C97630">
            <w:pPr>
              <w:rPr>
                <w:b/>
                <w:szCs w:val="24"/>
              </w:rPr>
            </w:pPr>
            <w:r>
              <w:rPr>
                <w:b/>
                <w:szCs w:val="24"/>
              </w:rPr>
              <w:t xml:space="preserve">    </w:t>
            </w:r>
          </w:p>
          <w:p w:rsidR="00D82B4B" w:rsidRPr="00E35FB6" w:rsidRDefault="00D82B4B" w:rsidP="00C97630">
            <w:pPr>
              <w:rPr>
                <w:b/>
                <w:szCs w:val="24"/>
              </w:rPr>
            </w:pPr>
            <w:r>
              <w:rPr>
                <w:b/>
                <w:szCs w:val="24"/>
              </w:rPr>
              <w:t xml:space="preserve">    Model</w:t>
            </w:r>
          </w:p>
        </w:tc>
        <w:tc>
          <w:tcPr>
            <w:tcW w:w="1710" w:type="dxa"/>
          </w:tcPr>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Pr>
                <w:sz w:val="17"/>
                <w:szCs w:val="17"/>
              </w:rPr>
              <w:t xml:space="preserve"> Model selected is inappropriately described, or no model is selected.</w:t>
            </w:r>
          </w:p>
          <w:p w:rsidR="00D82B4B" w:rsidRPr="003B4C2A" w:rsidRDefault="00D82B4B" w:rsidP="00C97630">
            <w:pPr>
              <w:spacing w:line="180" w:lineRule="exact"/>
              <w:rPr>
                <w:sz w:val="17"/>
                <w:szCs w:val="17"/>
              </w:rPr>
            </w:pPr>
          </w:p>
        </w:tc>
        <w:tc>
          <w:tcPr>
            <w:tcW w:w="1800" w:type="dxa"/>
          </w:tcPr>
          <w:p w:rsidR="00D82B4B" w:rsidRDefault="00D82B4B" w:rsidP="00C97630">
            <w:pPr>
              <w:spacing w:line="180" w:lineRule="exact"/>
              <w:rPr>
                <w:rFonts w:cs="Times New Roman"/>
                <w:sz w:val="17"/>
                <w:szCs w:val="17"/>
              </w:rPr>
            </w:pPr>
          </w:p>
          <w:p w:rsidR="00D82B4B" w:rsidRDefault="00D82B4B"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Model selected is defended; justification reflects a generally accurate understanding of the model.</w:t>
            </w:r>
          </w:p>
          <w:p w:rsidR="00D82B4B" w:rsidRDefault="00D82B4B" w:rsidP="00C97630">
            <w:pPr>
              <w:spacing w:line="180" w:lineRule="exact"/>
              <w:rPr>
                <w:sz w:val="17"/>
                <w:szCs w:val="17"/>
              </w:rPr>
            </w:pPr>
          </w:p>
          <w:p w:rsidR="00D82B4B" w:rsidRPr="003B4C2A" w:rsidRDefault="00D82B4B" w:rsidP="00C97630">
            <w:pPr>
              <w:spacing w:line="180" w:lineRule="exact"/>
              <w:rPr>
                <w:sz w:val="17"/>
                <w:szCs w:val="17"/>
              </w:rPr>
            </w:pPr>
            <w:r>
              <w:rPr>
                <w:rFonts w:cs="Times New Roman"/>
                <w:sz w:val="17"/>
                <w:szCs w:val="17"/>
              </w:rPr>
              <w:t>●</w:t>
            </w:r>
            <w:r>
              <w:rPr>
                <w:sz w:val="17"/>
                <w:szCs w:val="17"/>
              </w:rPr>
              <w:t xml:space="preserve"> Model selected is minimally grounded in relevant theory.</w:t>
            </w:r>
          </w:p>
          <w:p w:rsidR="00D82B4B" w:rsidRPr="003B4C2A" w:rsidRDefault="00D82B4B" w:rsidP="00C97630">
            <w:pPr>
              <w:spacing w:line="180" w:lineRule="exact"/>
              <w:rPr>
                <w:sz w:val="17"/>
                <w:szCs w:val="17"/>
              </w:rPr>
            </w:pPr>
          </w:p>
        </w:tc>
        <w:tc>
          <w:tcPr>
            <w:tcW w:w="1710" w:type="dxa"/>
          </w:tcPr>
          <w:p w:rsidR="00D82B4B" w:rsidRDefault="00D82B4B" w:rsidP="00C97630">
            <w:pPr>
              <w:spacing w:line="180" w:lineRule="exact"/>
              <w:rPr>
                <w:rFonts w:cs="Times New Roman"/>
                <w:sz w:val="17"/>
                <w:szCs w:val="17"/>
              </w:rPr>
            </w:pPr>
          </w:p>
          <w:p w:rsidR="00D82B4B" w:rsidRDefault="00D82B4B"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Model selected is articulated with relevant theory, but not to the extent available theory would predict.</w:t>
            </w:r>
          </w:p>
          <w:p w:rsidR="00D82B4B" w:rsidRDefault="00D82B4B" w:rsidP="00C97630">
            <w:pPr>
              <w:spacing w:line="180" w:lineRule="exact"/>
              <w:rPr>
                <w:sz w:val="17"/>
                <w:szCs w:val="17"/>
              </w:rPr>
            </w:pPr>
          </w:p>
          <w:p w:rsidR="00D82B4B" w:rsidRPr="003B4C2A" w:rsidRDefault="00D82B4B" w:rsidP="00C97630">
            <w:pPr>
              <w:spacing w:line="180" w:lineRule="exact"/>
              <w:rPr>
                <w:sz w:val="17"/>
                <w:szCs w:val="17"/>
              </w:rPr>
            </w:pPr>
            <w:r>
              <w:rPr>
                <w:rFonts w:cs="Times New Roman"/>
                <w:sz w:val="17"/>
                <w:szCs w:val="17"/>
              </w:rPr>
              <w:t>●</w:t>
            </w:r>
            <w:r>
              <w:rPr>
                <w:sz w:val="17"/>
                <w:szCs w:val="17"/>
              </w:rPr>
              <w:t xml:space="preserve"> Justification reflects accurate understand of the model.</w:t>
            </w:r>
          </w:p>
        </w:tc>
        <w:tc>
          <w:tcPr>
            <w:tcW w:w="1710" w:type="dxa"/>
          </w:tcPr>
          <w:p w:rsidR="00D82B4B" w:rsidRDefault="00D82B4B" w:rsidP="00C97630">
            <w:pPr>
              <w:spacing w:line="180" w:lineRule="exact"/>
              <w:rPr>
                <w:rFonts w:cs="Times New Roman"/>
                <w:sz w:val="17"/>
                <w:szCs w:val="17"/>
              </w:rPr>
            </w:pPr>
          </w:p>
          <w:p w:rsidR="00D82B4B" w:rsidRDefault="00D82B4B"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Model selected is adeptly articulated with relevant theory; justification is thoroughly defended</w:t>
            </w:r>
          </w:p>
          <w:p w:rsidR="00D82B4B" w:rsidRDefault="00D82B4B" w:rsidP="00C97630">
            <w:pPr>
              <w:spacing w:line="180" w:lineRule="exact"/>
              <w:rPr>
                <w:sz w:val="17"/>
                <w:szCs w:val="17"/>
              </w:rPr>
            </w:pPr>
          </w:p>
          <w:p w:rsidR="00D82B4B" w:rsidRPr="003B4C2A" w:rsidRDefault="00D82B4B" w:rsidP="00C97630">
            <w:pPr>
              <w:spacing w:line="180" w:lineRule="exact"/>
              <w:rPr>
                <w:sz w:val="17"/>
                <w:szCs w:val="17"/>
              </w:rPr>
            </w:pPr>
            <w:r>
              <w:rPr>
                <w:rFonts w:cs="Times New Roman"/>
                <w:sz w:val="17"/>
                <w:szCs w:val="17"/>
              </w:rPr>
              <w:t>●</w:t>
            </w:r>
            <w:r>
              <w:rPr>
                <w:sz w:val="17"/>
                <w:szCs w:val="17"/>
              </w:rPr>
              <w:t xml:space="preserve"> Justification reflects accurate understanding of the model and its relation to other models.</w:t>
            </w:r>
          </w:p>
        </w:tc>
        <w:tc>
          <w:tcPr>
            <w:tcW w:w="1188" w:type="dxa"/>
          </w:tcPr>
          <w:p w:rsidR="00D82B4B" w:rsidRPr="007F3CE1" w:rsidRDefault="00D82B4B" w:rsidP="00C97630">
            <w:pPr>
              <w:rPr>
                <w:sz w:val="20"/>
                <w:szCs w:val="20"/>
              </w:rPr>
            </w:pPr>
          </w:p>
        </w:tc>
      </w:tr>
      <w:tr w:rsidR="00D82B4B" w:rsidTr="00C97630">
        <w:tc>
          <w:tcPr>
            <w:tcW w:w="1458" w:type="dxa"/>
          </w:tcPr>
          <w:p w:rsidR="00D82B4B" w:rsidRDefault="00D82B4B" w:rsidP="00C97630">
            <w:pPr>
              <w:rPr>
                <w:b/>
                <w:szCs w:val="24"/>
              </w:rPr>
            </w:pPr>
            <w:r>
              <w:rPr>
                <w:b/>
                <w:szCs w:val="24"/>
              </w:rPr>
              <w:t xml:space="preserve">    </w:t>
            </w:r>
          </w:p>
          <w:p w:rsidR="00D82B4B" w:rsidRDefault="00D82B4B" w:rsidP="00C97630">
            <w:pPr>
              <w:rPr>
                <w:b/>
                <w:szCs w:val="24"/>
              </w:rPr>
            </w:pPr>
            <w:r>
              <w:rPr>
                <w:b/>
                <w:szCs w:val="24"/>
              </w:rPr>
              <w:t xml:space="preserve">      Design</w:t>
            </w:r>
          </w:p>
        </w:tc>
        <w:tc>
          <w:tcPr>
            <w:tcW w:w="1710" w:type="dxa"/>
          </w:tcPr>
          <w:p w:rsidR="00D82B4B" w:rsidRDefault="00D82B4B" w:rsidP="00C97630">
            <w:pPr>
              <w:spacing w:line="180" w:lineRule="exact"/>
              <w:rPr>
                <w:rFonts w:cs="Times New Roman"/>
                <w:sz w:val="17"/>
                <w:szCs w:val="17"/>
              </w:rPr>
            </w:pPr>
          </w:p>
          <w:p w:rsidR="00D82B4B" w:rsidRPr="003B4C2A" w:rsidRDefault="00D82B4B" w:rsidP="00C97630">
            <w:pPr>
              <w:spacing w:line="180" w:lineRule="exact"/>
              <w:rPr>
                <w:rFonts w:cs="Times New Roman"/>
                <w:sz w:val="17"/>
                <w:szCs w:val="17"/>
              </w:rPr>
            </w:pPr>
            <w:r>
              <w:rPr>
                <w:rFonts w:cs="Times New Roman"/>
                <w:sz w:val="17"/>
                <w:szCs w:val="17"/>
              </w:rPr>
              <w:t>● Instructional design is not discernable.</w:t>
            </w:r>
          </w:p>
        </w:tc>
        <w:tc>
          <w:tcPr>
            <w:tcW w:w="1800" w:type="dxa"/>
          </w:tcPr>
          <w:p w:rsidR="00D82B4B" w:rsidRDefault="00D82B4B" w:rsidP="00C97630">
            <w:pPr>
              <w:spacing w:line="180" w:lineRule="exact"/>
              <w:rPr>
                <w:rFonts w:cs="Times New Roman"/>
                <w:sz w:val="17"/>
                <w:szCs w:val="17"/>
              </w:rPr>
            </w:pPr>
          </w:p>
          <w:p w:rsidR="00D82B4B" w:rsidRPr="003B4C2A" w:rsidRDefault="00D82B4B" w:rsidP="00C97630">
            <w:pPr>
              <w:spacing w:line="180" w:lineRule="exact"/>
              <w:rPr>
                <w:rFonts w:cs="Times New Roman"/>
                <w:sz w:val="17"/>
                <w:szCs w:val="17"/>
              </w:rPr>
            </w:pPr>
            <w:r>
              <w:rPr>
                <w:rFonts w:cs="Times New Roman"/>
                <w:sz w:val="17"/>
                <w:szCs w:val="17"/>
              </w:rPr>
              <w:t>● Material minimally conforms to an instructional design.</w:t>
            </w:r>
          </w:p>
        </w:tc>
        <w:tc>
          <w:tcPr>
            <w:tcW w:w="1710" w:type="dxa"/>
          </w:tcPr>
          <w:p w:rsidR="00D82B4B" w:rsidRDefault="00D82B4B" w:rsidP="00C97630">
            <w:pPr>
              <w:spacing w:line="180" w:lineRule="exact"/>
              <w:rPr>
                <w:rFonts w:cs="Times New Roman"/>
                <w:sz w:val="17"/>
                <w:szCs w:val="17"/>
              </w:rPr>
            </w:pPr>
          </w:p>
          <w:p w:rsidR="00D82B4B" w:rsidRDefault="00D82B4B" w:rsidP="00C97630">
            <w:pPr>
              <w:spacing w:line="180" w:lineRule="exact"/>
              <w:rPr>
                <w:rFonts w:cs="Times New Roman"/>
                <w:sz w:val="17"/>
                <w:szCs w:val="17"/>
              </w:rPr>
            </w:pPr>
            <w:r>
              <w:rPr>
                <w:rFonts w:cs="Times New Roman"/>
                <w:sz w:val="17"/>
                <w:szCs w:val="17"/>
              </w:rPr>
              <w:t>● Material generally conforms to a documented and potentially appropriate instructional design.</w:t>
            </w:r>
          </w:p>
          <w:p w:rsidR="00D82B4B" w:rsidRPr="003B4C2A" w:rsidRDefault="00D82B4B" w:rsidP="00C97630">
            <w:pPr>
              <w:spacing w:line="180" w:lineRule="exact"/>
              <w:rPr>
                <w:rFonts w:cs="Times New Roman"/>
                <w:sz w:val="17"/>
                <w:szCs w:val="17"/>
              </w:rPr>
            </w:pPr>
          </w:p>
        </w:tc>
        <w:tc>
          <w:tcPr>
            <w:tcW w:w="1710" w:type="dxa"/>
          </w:tcPr>
          <w:p w:rsidR="00D82B4B" w:rsidRDefault="00D82B4B" w:rsidP="00C97630">
            <w:pPr>
              <w:spacing w:line="180" w:lineRule="exact"/>
              <w:rPr>
                <w:rFonts w:cs="Times New Roman"/>
                <w:sz w:val="17"/>
                <w:szCs w:val="17"/>
              </w:rPr>
            </w:pPr>
          </w:p>
          <w:p w:rsidR="00D82B4B" w:rsidRPr="003B4C2A" w:rsidRDefault="00D82B4B" w:rsidP="00C97630">
            <w:pPr>
              <w:spacing w:line="180" w:lineRule="exact"/>
              <w:rPr>
                <w:rFonts w:cs="Times New Roman"/>
                <w:sz w:val="17"/>
                <w:szCs w:val="17"/>
              </w:rPr>
            </w:pPr>
            <w:r>
              <w:rPr>
                <w:rFonts w:cs="Times New Roman"/>
                <w:sz w:val="17"/>
                <w:szCs w:val="17"/>
              </w:rPr>
              <w:t>● Material conforms to all specifications for the instructional design provided in weekly tutorials.</w:t>
            </w:r>
          </w:p>
        </w:tc>
        <w:tc>
          <w:tcPr>
            <w:tcW w:w="1188" w:type="dxa"/>
          </w:tcPr>
          <w:p w:rsidR="00D82B4B" w:rsidRPr="007F3CE1" w:rsidRDefault="00D82B4B" w:rsidP="00C97630">
            <w:pPr>
              <w:rPr>
                <w:sz w:val="20"/>
                <w:szCs w:val="20"/>
              </w:rPr>
            </w:pPr>
          </w:p>
        </w:tc>
      </w:tr>
    </w:tbl>
    <w:p w:rsidR="00D82B4B" w:rsidRDefault="00373A8C" w:rsidP="00D82B4B">
      <w:r>
        <w:rPr>
          <w:noProof/>
        </w:rPr>
        <mc:AlternateContent>
          <mc:Choice Requires="wps">
            <w:drawing>
              <wp:anchor distT="0" distB="0" distL="114300" distR="114300" simplePos="0" relativeHeight="251684864" behindDoc="0" locked="0" layoutInCell="1" allowOverlap="1">
                <wp:simplePos x="0" y="0"/>
                <wp:positionH relativeFrom="column">
                  <wp:posOffset>4297680</wp:posOffset>
                </wp:positionH>
                <wp:positionV relativeFrom="paragraph">
                  <wp:posOffset>123825</wp:posOffset>
                </wp:positionV>
                <wp:extent cx="1638300" cy="792480"/>
                <wp:effectExtent l="0" t="0" r="19050" b="2667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7924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38.4pt;margin-top:9.75pt;width:129pt;height:6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" filled="f" strokecolor="black [3213]" strokeweight="1pt">
                <v:path arrowok="t"/>
              </v:rect>
            </w:pict>
          </mc:Fallback>
        </mc:AlternateContent>
      </w:r>
    </w:p>
    <w:p w:rsidR="00D82B4B" w:rsidRDefault="00373A8C" w:rsidP="00D82B4B">
      <w:r>
        <w:rPr>
          <w:noProof/>
        </w:rPr>
        <mc:AlternateContent>
          <mc:Choice Requires="wps">
            <w:drawing>
              <wp:anchor distT="4294967295" distB="4294967295" distL="114300" distR="114300" simplePos="0" relativeHeight="251685888" behindDoc="0" locked="0" layoutInCell="1" allowOverlap="1">
                <wp:simplePos x="0" y="0"/>
                <wp:positionH relativeFrom="column">
                  <wp:posOffset>4297680</wp:posOffset>
                </wp:positionH>
                <wp:positionV relativeFrom="paragraph">
                  <wp:posOffset>161924</wp:posOffset>
                </wp:positionV>
                <wp:extent cx="1638300" cy="0"/>
                <wp:effectExtent l="0" t="0" r="19050" b="1905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8.4pt,12.75pt" to="467.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" strokecolor="black [3213]" strokeweight="1pt">
                <o:lock v:ext="edit" shapetype="f"/>
              </v:line>
            </w:pict>
          </mc:Fallback>
        </mc:AlternateContent>
      </w:r>
      <w:r w:rsidR="00D82B4B">
        <w:tab/>
        <w:t xml:space="preserve"> </w:t>
      </w:r>
      <w:r w:rsidR="00D82B4B">
        <w:rPr>
          <w:b/>
        </w:rPr>
        <w:t>Total Rating (add Format, Model, and Design</w:t>
      </w:r>
      <w:r w:rsidR="00D82B4B" w:rsidRPr="00C923BB">
        <w:rPr>
          <w:b/>
        </w:rPr>
        <w:t>): ______</w:t>
      </w:r>
      <w:r w:rsidR="00D82B4B">
        <w:t xml:space="preserve">             Grade Conversion</w:t>
      </w:r>
    </w:p>
    <w:p w:rsidR="00D82B4B" w:rsidRDefault="00D82B4B" w:rsidP="00D82B4B">
      <w:r>
        <w:tab/>
      </w:r>
      <w:r>
        <w:tab/>
      </w:r>
      <w:r>
        <w:tab/>
      </w:r>
      <w:r>
        <w:tab/>
      </w:r>
      <w:r>
        <w:tab/>
      </w:r>
      <w:r>
        <w:tab/>
      </w:r>
      <w:r>
        <w:tab/>
      </w:r>
      <w:r>
        <w:tab/>
      </w:r>
      <w:r>
        <w:tab/>
        <w:t xml:space="preserve">      11 or 12: A    9 or 10: B</w:t>
      </w:r>
    </w:p>
    <w:p w:rsidR="00D82B4B" w:rsidRDefault="00D82B4B" w:rsidP="00D82B4B">
      <w:r>
        <w:t xml:space="preserve">                                          </w:t>
      </w:r>
      <w:r w:rsidRPr="00C923BB">
        <w:rPr>
          <w:b/>
        </w:rPr>
        <w:t xml:space="preserve">Letter Grade for </w:t>
      </w:r>
      <w:r>
        <w:rPr>
          <w:b/>
        </w:rPr>
        <w:t xml:space="preserve">this </w:t>
      </w:r>
      <w:r w:rsidRPr="00C923BB">
        <w:rPr>
          <w:b/>
        </w:rPr>
        <w:t>Product: ______</w:t>
      </w:r>
      <w:r>
        <w:tab/>
        <w:t xml:space="preserve">          7 or 8: C      5 or 6: D</w:t>
      </w:r>
    </w:p>
    <w:p w:rsidR="00D82B4B" w:rsidRPr="0039412C" w:rsidRDefault="00D82B4B" w:rsidP="00D82B4B">
      <w:r>
        <w:tab/>
      </w:r>
      <w:r>
        <w:tab/>
      </w:r>
      <w:r>
        <w:tab/>
      </w:r>
      <w:r>
        <w:tab/>
      </w:r>
      <w:r>
        <w:tab/>
      </w:r>
      <w:r>
        <w:tab/>
      </w:r>
      <w:r>
        <w:tab/>
      </w:r>
      <w:r>
        <w:tab/>
      </w:r>
      <w:r>
        <w:tab/>
        <w:t xml:space="preserve">          </w:t>
      </w:r>
      <w:r w:rsidRPr="001C715C">
        <w:rPr>
          <w:sz w:val="18"/>
        </w:rPr>
        <w:t xml:space="preserve">  </w:t>
      </w:r>
      <w:r>
        <w:t xml:space="preserve">    &lt;5: F</w:t>
      </w:r>
      <w:r>
        <w:tab/>
      </w:r>
    </w:p>
    <w:p w:rsidR="00D82B4B" w:rsidRDefault="00D82B4B" w:rsidP="00D82B4B">
      <w:pPr>
        <w:rPr>
          <w:sz w:val="20"/>
        </w:rPr>
      </w:pPr>
    </w:p>
    <w:p w:rsidR="00D82B4B" w:rsidRPr="00C923BB" w:rsidRDefault="00D82B4B" w:rsidP="00D82B4B">
      <w:pPr>
        <w:rPr>
          <w:sz w:val="20"/>
        </w:rPr>
      </w:pPr>
      <w:r w:rsidRPr="00C923BB">
        <w:rPr>
          <w:sz w:val="20"/>
        </w:rPr>
        <w:t xml:space="preserve">Note: A minimum score of 3 (competent) in the format area </w:t>
      </w:r>
      <w:r>
        <w:rPr>
          <w:sz w:val="20"/>
        </w:rPr>
        <w:t xml:space="preserve">is required for </w:t>
      </w:r>
      <w:r w:rsidRPr="00C923BB">
        <w:rPr>
          <w:sz w:val="20"/>
        </w:rPr>
        <w:t>a B or higher grade overall.</w:t>
      </w:r>
    </w:p>
    <w:p w:rsidR="00D82B4B" w:rsidRDefault="00D82B4B">
      <w:r>
        <w:br w:type="page"/>
      </w:r>
    </w:p>
    <w:p w:rsidR="00D82B4B" w:rsidRDefault="00D82B4B" w:rsidP="00D82B4B">
      <w:r>
        <w:lastRenderedPageBreak/>
        <w:t xml:space="preserve">CTSE 7900 </w:t>
      </w:r>
      <w:r>
        <w:tab/>
      </w:r>
      <w:r>
        <w:tab/>
      </w:r>
      <w:r>
        <w:tab/>
      </w:r>
      <w:r>
        <w:tab/>
      </w:r>
      <w:r>
        <w:tab/>
      </w:r>
      <w:r>
        <w:tab/>
      </w:r>
      <w:r>
        <w:tab/>
      </w:r>
      <w:r>
        <w:tab/>
        <w:t xml:space="preserve">                     </w:t>
      </w:r>
      <w:proofErr w:type="gramStart"/>
      <w:r>
        <w:t>Summer</w:t>
      </w:r>
      <w:proofErr w:type="gramEnd"/>
      <w:r>
        <w:t xml:space="preserve"> 2011</w:t>
      </w:r>
    </w:p>
    <w:p w:rsidR="00D82B4B" w:rsidRPr="00E35FB6" w:rsidRDefault="00D82B4B" w:rsidP="00D82B4B">
      <w:pPr>
        <w:rPr>
          <w:sz w:val="8"/>
        </w:rPr>
      </w:pPr>
    </w:p>
    <w:p w:rsidR="00D82B4B" w:rsidRPr="007F3CE1" w:rsidRDefault="00D82B4B" w:rsidP="00D82B4B">
      <w:pPr>
        <w:jc w:val="center"/>
        <w:rPr>
          <w:b/>
          <w:sz w:val="28"/>
          <w:szCs w:val="28"/>
        </w:rPr>
      </w:pPr>
      <w:r w:rsidRPr="007F3CE1">
        <w:rPr>
          <w:b/>
          <w:sz w:val="28"/>
          <w:szCs w:val="28"/>
        </w:rPr>
        <w:t xml:space="preserve">Rubric: </w:t>
      </w:r>
      <w:r>
        <w:rPr>
          <w:b/>
          <w:sz w:val="28"/>
          <w:szCs w:val="28"/>
        </w:rPr>
        <w:t>Culminating Reflection on Directed Readings</w:t>
      </w:r>
      <w:r>
        <w:rPr>
          <w:rStyle w:val="FootnoteReference"/>
          <w:b/>
          <w:sz w:val="28"/>
          <w:szCs w:val="28"/>
        </w:rPr>
        <w:footnoteReference w:id="5"/>
      </w:r>
    </w:p>
    <w:p w:rsidR="00D82B4B" w:rsidRDefault="00D82B4B" w:rsidP="00D82B4B">
      <w:pPr>
        <w:jc w:val="center"/>
      </w:pPr>
    </w:p>
    <w:p w:rsidR="00D82B4B" w:rsidRPr="00E35FB6" w:rsidRDefault="00D82B4B" w:rsidP="00D82B4B">
      <w:pPr>
        <w:rPr>
          <w:sz w:val="20"/>
        </w:rPr>
      </w:pPr>
      <w:r w:rsidRPr="00E35FB6">
        <w:rPr>
          <w:sz w:val="20"/>
        </w:rPr>
        <w:t>Student Name: ___</w:t>
      </w:r>
      <w:r>
        <w:rPr>
          <w:sz w:val="20"/>
        </w:rPr>
        <w:t xml:space="preserve">______________________________ </w:t>
      </w:r>
      <w:r>
        <w:rPr>
          <w:sz w:val="20"/>
        </w:rPr>
        <w:tab/>
      </w:r>
      <w:r>
        <w:rPr>
          <w:sz w:val="20"/>
        </w:rPr>
        <w:tab/>
      </w:r>
      <w:r w:rsidRPr="00E35FB6">
        <w:rPr>
          <w:sz w:val="20"/>
        </w:rPr>
        <w:t xml:space="preserve"> Date: ____________________</w:t>
      </w:r>
    </w:p>
    <w:p w:rsidR="00D82B4B" w:rsidRDefault="00D82B4B" w:rsidP="00D82B4B"/>
    <w:tbl>
      <w:tblPr>
        <w:tblStyle w:val="TableGrid"/>
        <w:tblW w:w="0" w:type="auto"/>
        <w:tblLook w:val="04A0" w:firstRow="1" w:lastRow="0" w:firstColumn="1" w:lastColumn="0" w:noHBand="0" w:noVBand="1"/>
      </w:tblPr>
      <w:tblGrid>
        <w:gridCol w:w="1458"/>
        <w:gridCol w:w="1710"/>
        <w:gridCol w:w="1800"/>
        <w:gridCol w:w="1710"/>
        <w:gridCol w:w="1800"/>
        <w:gridCol w:w="1098"/>
      </w:tblGrid>
      <w:tr w:rsidR="00D82B4B" w:rsidTr="00C97630">
        <w:tc>
          <w:tcPr>
            <w:tcW w:w="1458" w:type="dxa"/>
          </w:tcPr>
          <w:p w:rsidR="00D82B4B" w:rsidRPr="007F3CE1" w:rsidRDefault="00373A8C" w:rsidP="00C97630">
            <w:pPr>
              <w:rPr>
                <w:b/>
                <w:szCs w:val="24"/>
              </w:rPr>
            </w:pPr>
            <w:r>
              <w:rPr>
                <w:b/>
                <w:noProof/>
                <w:szCs w:val="24"/>
              </w:rPr>
              <mc:AlternateContent>
                <mc:Choice Requires="wps">
                  <w:drawing>
                    <wp:anchor distT="4294967295" distB="4294967295" distL="114300" distR="114300" simplePos="0" relativeHeight="251677696" behindDoc="0" locked="0" layoutInCell="1" allowOverlap="1">
                      <wp:simplePos x="0" y="0"/>
                      <wp:positionH relativeFrom="column">
                        <wp:posOffset>449580</wp:posOffset>
                      </wp:positionH>
                      <wp:positionV relativeFrom="paragraph">
                        <wp:posOffset>86359</wp:posOffset>
                      </wp:positionV>
                      <wp:extent cx="388620" cy="0"/>
                      <wp:effectExtent l="0" t="76200" r="11430" b="114300"/>
                      <wp:wrapNone/>
                      <wp:docPr id="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4pt;margin-top:6.8pt;width:30.6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" strokecolor="black [3213]" strokeweight="2pt">
                      <v:stroke endarrow="open"/>
                      <o:lock v:ext="edit" shapetype="f"/>
                    </v:shape>
                  </w:pict>
                </mc:Fallback>
              </mc:AlternateContent>
            </w:r>
            <w:r w:rsidR="00D82B4B" w:rsidRPr="007F3CE1">
              <w:rPr>
                <w:b/>
                <w:szCs w:val="24"/>
              </w:rPr>
              <w:t>Rating</w:t>
            </w:r>
          </w:p>
          <w:p w:rsidR="00D82B4B" w:rsidRPr="00E35FB6" w:rsidRDefault="00D82B4B" w:rsidP="00C97630">
            <w:pPr>
              <w:rPr>
                <w:b/>
                <w:sz w:val="2"/>
                <w:szCs w:val="24"/>
              </w:rPr>
            </w:pPr>
          </w:p>
          <w:p w:rsidR="00D82B4B" w:rsidRPr="00E35FB6" w:rsidRDefault="00373A8C" w:rsidP="00C97630">
            <w:pPr>
              <w:rPr>
                <w:b/>
                <w:szCs w:val="24"/>
              </w:rPr>
            </w:pPr>
            <w:r>
              <w:rPr>
                <w:b/>
                <w:noProof/>
                <w:szCs w:val="24"/>
              </w:rPr>
              <mc:AlternateContent>
                <mc:Choice Requires="wps">
                  <w:drawing>
                    <wp:anchor distT="0" distB="0" distL="114299" distR="114299" simplePos="0" relativeHeight="251678720" behindDoc="0" locked="0" layoutInCell="1" allowOverlap="1">
                      <wp:simplePos x="0" y="0"/>
                      <wp:positionH relativeFrom="column">
                        <wp:posOffset>114299</wp:posOffset>
                      </wp:positionH>
                      <wp:positionV relativeFrom="paragraph">
                        <wp:posOffset>58420</wp:posOffset>
                      </wp:positionV>
                      <wp:extent cx="0" cy="365760"/>
                      <wp:effectExtent l="95250" t="0" r="95250" b="5334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9pt;margin-top:4.6pt;width:0;height:28.8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" strokecolor="black [3213]" strokeweight="2pt">
                      <v:stroke endarrow="open"/>
                      <o:lock v:ext="edit" shapetype="f"/>
                    </v:shape>
                  </w:pict>
                </mc:Fallback>
              </mc:AlternateContent>
            </w:r>
            <w:r w:rsidR="00D82B4B">
              <w:rPr>
                <w:b/>
                <w:szCs w:val="24"/>
              </w:rPr>
              <w:t xml:space="preserve">    </w:t>
            </w:r>
            <w:r w:rsidR="00D82B4B" w:rsidRPr="007F3CE1">
              <w:rPr>
                <w:b/>
                <w:szCs w:val="24"/>
              </w:rPr>
              <w:t>Indicator</w:t>
            </w:r>
          </w:p>
        </w:tc>
        <w:tc>
          <w:tcPr>
            <w:tcW w:w="1710" w:type="dxa"/>
          </w:tcPr>
          <w:p w:rsidR="00D82B4B" w:rsidRPr="007F3CE1" w:rsidRDefault="00D82B4B" w:rsidP="00C97630">
            <w:pPr>
              <w:jc w:val="center"/>
              <w:rPr>
                <w:b/>
                <w:sz w:val="20"/>
                <w:szCs w:val="20"/>
              </w:rPr>
            </w:pPr>
            <w:r w:rsidRPr="007F3CE1">
              <w:rPr>
                <w:b/>
                <w:sz w:val="20"/>
                <w:szCs w:val="20"/>
              </w:rPr>
              <w:t>Poor – 1</w:t>
            </w:r>
          </w:p>
        </w:tc>
        <w:tc>
          <w:tcPr>
            <w:tcW w:w="1800" w:type="dxa"/>
          </w:tcPr>
          <w:p w:rsidR="00D82B4B" w:rsidRPr="007F3CE1" w:rsidRDefault="00D82B4B" w:rsidP="00C97630">
            <w:pPr>
              <w:jc w:val="center"/>
              <w:rPr>
                <w:b/>
                <w:sz w:val="20"/>
                <w:szCs w:val="20"/>
              </w:rPr>
            </w:pPr>
            <w:r w:rsidRPr="007F3CE1">
              <w:rPr>
                <w:b/>
                <w:sz w:val="20"/>
                <w:szCs w:val="20"/>
              </w:rPr>
              <w:t>Marginal – 2</w:t>
            </w:r>
          </w:p>
        </w:tc>
        <w:tc>
          <w:tcPr>
            <w:tcW w:w="1710" w:type="dxa"/>
          </w:tcPr>
          <w:p w:rsidR="00D82B4B" w:rsidRPr="007F3CE1" w:rsidRDefault="00D82B4B" w:rsidP="00C97630">
            <w:pPr>
              <w:jc w:val="center"/>
              <w:rPr>
                <w:b/>
                <w:sz w:val="20"/>
                <w:szCs w:val="20"/>
              </w:rPr>
            </w:pPr>
            <w:r w:rsidRPr="007F3CE1">
              <w:rPr>
                <w:b/>
                <w:sz w:val="20"/>
                <w:szCs w:val="20"/>
              </w:rPr>
              <w:t>Competent – 3</w:t>
            </w:r>
          </w:p>
        </w:tc>
        <w:tc>
          <w:tcPr>
            <w:tcW w:w="1800" w:type="dxa"/>
          </w:tcPr>
          <w:p w:rsidR="00D82B4B" w:rsidRPr="007F3CE1" w:rsidRDefault="00D82B4B" w:rsidP="00C97630">
            <w:pPr>
              <w:jc w:val="center"/>
              <w:rPr>
                <w:b/>
                <w:sz w:val="20"/>
                <w:szCs w:val="20"/>
              </w:rPr>
            </w:pPr>
            <w:r w:rsidRPr="007F3CE1">
              <w:rPr>
                <w:b/>
                <w:sz w:val="20"/>
                <w:szCs w:val="20"/>
              </w:rPr>
              <w:t>Exemplary – 4</w:t>
            </w:r>
          </w:p>
        </w:tc>
        <w:tc>
          <w:tcPr>
            <w:tcW w:w="1098" w:type="dxa"/>
          </w:tcPr>
          <w:p w:rsidR="00D82B4B" w:rsidRPr="007F3CE1" w:rsidRDefault="00D82B4B" w:rsidP="00C97630">
            <w:pPr>
              <w:jc w:val="center"/>
              <w:rPr>
                <w:b/>
                <w:sz w:val="20"/>
                <w:szCs w:val="20"/>
              </w:rPr>
            </w:pPr>
            <w:r w:rsidRPr="007F3CE1">
              <w:rPr>
                <w:b/>
                <w:sz w:val="20"/>
                <w:szCs w:val="20"/>
              </w:rPr>
              <w:t>Score</w:t>
            </w:r>
          </w:p>
        </w:tc>
      </w:tr>
      <w:tr w:rsidR="00D82B4B" w:rsidTr="00C97630">
        <w:tc>
          <w:tcPr>
            <w:tcW w:w="1458" w:type="dxa"/>
          </w:tcPr>
          <w:p w:rsidR="00D82B4B" w:rsidRDefault="00D82B4B" w:rsidP="00C97630">
            <w:pPr>
              <w:rPr>
                <w:sz w:val="20"/>
                <w:szCs w:val="20"/>
              </w:rPr>
            </w:pPr>
          </w:p>
          <w:p w:rsidR="00D82B4B" w:rsidRDefault="00D82B4B" w:rsidP="00C97630">
            <w:pPr>
              <w:rPr>
                <w:b/>
                <w:sz w:val="20"/>
                <w:szCs w:val="20"/>
              </w:rPr>
            </w:pPr>
            <w:r>
              <w:rPr>
                <w:b/>
                <w:sz w:val="20"/>
                <w:szCs w:val="20"/>
              </w:rPr>
              <w:t xml:space="preserve">   </w:t>
            </w:r>
          </w:p>
          <w:p w:rsidR="00D82B4B" w:rsidRPr="00E35FB6" w:rsidRDefault="00D82B4B" w:rsidP="00C97630">
            <w:pPr>
              <w:rPr>
                <w:b/>
                <w:szCs w:val="24"/>
              </w:rPr>
            </w:pPr>
            <w:r>
              <w:rPr>
                <w:b/>
                <w:sz w:val="20"/>
                <w:szCs w:val="20"/>
              </w:rPr>
              <w:t xml:space="preserve">    </w:t>
            </w:r>
            <w:r w:rsidRPr="00E35FB6">
              <w:rPr>
                <w:b/>
                <w:szCs w:val="24"/>
              </w:rPr>
              <w:t>Format</w:t>
            </w:r>
          </w:p>
        </w:tc>
        <w:tc>
          <w:tcPr>
            <w:tcW w:w="1710" w:type="dxa"/>
          </w:tcPr>
          <w:p w:rsidR="008D109F" w:rsidRDefault="008D109F"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is not presented in 12-point Times New Roman, black ink on clean white paper; margins are 1-inch all around.</w:t>
            </w:r>
          </w:p>
          <w:p w:rsidR="00D82B4B" w:rsidRPr="00E35FB6" w:rsidRDefault="00D82B4B" w:rsidP="00C97630">
            <w:pPr>
              <w:spacing w:line="180" w:lineRule="exact"/>
              <w:rPr>
                <w:rFonts w:cs="Times New Roman"/>
                <w:sz w:val="14"/>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Material which should be cited is not cited (Note: If academic honor violation is found, product will receive an F grade).</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insufficient length or </w:t>
            </w:r>
            <w:r w:rsidRPr="003B4C2A">
              <w:rPr>
                <w:sz w:val="17"/>
                <w:szCs w:val="17"/>
              </w:rPr>
              <w:t>contains many spelling and usage errors.</w:t>
            </w:r>
          </w:p>
          <w:p w:rsidR="00D82B4B" w:rsidRDefault="00D82B4B" w:rsidP="00C97630">
            <w:pPr>
              <w:spacing w:line="180" w:lineRule="exact"/>
              <w:rPr>
                <w:rFonts w:cs="Times New Roman"/>
                <w:sz w:val="17"/>
                <w:szCs w:val="17"/>
              </w:rPr>
            </w:pPr>
          </w:p>
          <w:p w:rsidR="00D82B4B"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does not comply with graduate-level </w:t>
            </w:r>
            <w:r>
              <w:rPr>
                <w:sz w:val="17"/>
                <w:szCs w:val="17"/>
              </w:rPr>
              <w:t>academic register.</w:t>
            </w:r>
          </w:p>
          <w:p w:rsidR="008D109F" w:rsidRPr="003B4C2A" w:rsidRDefault="008D109F" w:rsidP="00C97630">
            <w:pPr>
              <w:spacing w:line="180" w:lineRule="exact"/>
              <w:rPr>
                <w:sz w:val="17"/>
                <w:szCs w:val="17"/>
              </w:rPr>
            </w:pPr>
          </w:p>
        </w:tc>
        <w:tc>
          <w:tcPr>
            <w:tcW w:w="1800" w:type="dxa"/>
          </w:tcPr>
          <w:p w:rsidR="008D109F" w:rsidRDefault="008D109F"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With some exceptions, material is presented in 12-point Times New Roman, black ink on clean white paper; margins are 1-inch all around.</w:t>
            </w:r>
          </w:p>
          <w:p w:rsidR="00D82B4B" w:rsidRDefault="00D82B4B" w:rsidP="00C97630">
            <w:pPr>
              <w:spacing w:line="180" w:lineRule="exact"/>
              <w:rPr>
                <w:rFonts w:cs="Times New Roman"/>
                <w:sz w:val="17"/>
                <w:szCs w:val="17"/>
              </w:rPr>
            </w:pPr>
          </w:p>
          <w:p w:rsidR="00D82B4B" w:rsidRPr="005127DC" w:rsidRDefault="00D82B4B" w:rsidP="00C97630">
            <w:pPr>
              <w:spacing w:line="180" w:lineRule="exact"/>
              <w:rPr>
                <w:sz w:val="17"/>
                <w:szCs w:val="17"/>
              </w:rPr>
            </w:pPr>
            <w:r w:rsidRPr="003B4C2A">
              <w:rPr>
                <w:rFonts w:cs="Times New Roman"/>
                <w:sz w:val="17"/>
                <w:szCs w:val="17"/>
              </w:rPr>
              <w:t>●</w:t>
            </w:r>
            <w:r w:rsidRPr="003B4C2A">
              <w:rPr>
                <w:sz w:val="17"/>
                <w:szCs w:val="17"/>
              </w:rPr>
              <w:t xml:space="preserve"> Citations often vary from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sufficient length but </w:t>
            </w:r>
            <w:r w:rsidRPr="003B4C2A">
              <w:rPr>
                <w:sz w:val="17"/>
                <w:szCs w:val="17"/>
              </w:rPr>
              <w:t>contains spelling and usage errors.</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With rare</w:t>
            </w:r>
            <w:r>
              <w:rPr>
                <w:sz w:val="17"/>
                <w:szCs w:val="17"/>
              </w:rPr>
              <w:t xml:space="preserve"> exceptions</w:t>
            </w:r>
            <w:r w:rsidRPr="003B4C2A">
              <w:rPr>
                <w:sz w:val="17"/>
                <w:szCs w:val="17"/>
              </w:rPr>
              <w:t xml:space="preserve">, material complies with graduate-level </w:t>
            </w:r>
            <w:r>
              <w:rPr>
                <w:sz w:val="17"/>
                <w:szCs w:val="17"/>
              </w:rPr>
              <w:t>academic register.</w:t>
            </w:r>
          </w:p>
        </w:tc>
        <w:tc>
          <w:tcPr>
            <w:tcW w:w="1710" w:type="dxa"/>
          </w:tcPr>
          <w:p w:rsidR="008D109F" w:rsidRDefault="008D109F"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is presented in 12-point Times New Roman, black ink on clean white paper; margins are 1-inch all around.</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Citations largely comply with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sufficient length and </w:t>
            </w:r>
            <w:r w:rsidRPr="003B4C2A">
              <w:rPr>
                <w:sz w:val="17"/>
                <w:szCs w:val="17"/>
              </w:rPr>
              <w:t>is</w:t>
            </w:r>
            <w:r>
              <w:rPr>
                <w:sz w:val="17"/>
                <w:szCs w:val="17"/>
              </w:rPr>
              <w:t xml:space="preserve"> virtually</w:t>
            </w:r>
            <w:r w:rsidRPr="003B4C2A">
              <w:rPr>
                <w:sz w:val="17"/>
                <w:szCs w:val="17"/>
              </w:rPr>
              <w:t xml:space="preserve"> free of spelling and usage errors.</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complies with graduate-level </w:t>
            </w:r>
            <w:r>
              <w:rPr>
                <w:sz w:val="17"/>
                <w:szCs w:val="17"/>
              </w:rPr>
              <w:t>academic register.</w:t>
            </w:r>
          </w:p>
        </w:tc>
        <w:tc>
          <w:tcPr>
            <w:tcW w:w="1800" w:type="dxa"/>
          </w:tcPr>
          <w:p w:rsidR="008D109F" w:rsidRDefault="008D109F"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is presented in 12-point Times New Roman, black ink on clean white paper; margins are 1-inch all around.</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Citations comply with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i</w:t>
            </w:r>
            <w:r>
              <w:rPr>
                <w:sz w:val="17"/>
                <w:szCs w:val="17"/>
              </w:rPr>
              <w:t>s of sufficient length and i</w:t>
            </w:r>
            <w:r w:rsidRPr="003B4C2A">
              <w:rPr>
                <w:sz w:val="17"/>
                <w:szCs w:val="17"/>
              </w:rPr>
              <w:t>s</w:t>
            </w:r>
            <w:r>
              <w:rPr>
                <w:sz w:val="17"/>
                <w:szCs w:val="17"/>
              </w:rPr>
              <w:t xml:space="preserve"> virtually</w:t>
            </w:r>
            <w:r w:rsidRPr="003B4C2A">
              <w:rPr>
                <w:sz w:val="17"/>
                <w:szCs w:val="17"/>
              </w:rPr>
              <w:t xml:space="preserve"> free of spelling and usage errors.</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complies with </w:t>
            </w:r>
            <w:r>
              <w:rPr>
                <w:sz w:val="17"/>
                <w:szCs w:val="17"/>
              </w:rPr>
              <w:t>professional (PhD) academic register.</w:t>
            </w:r>
          </w:p>
        </w:tc>
        <w:tc>
          <w:tcPr>
            <w:tcW w:w="1098" w:type="dxa"/>
          </w:tcPr>
          <w:p w:rsidR="00D82B4B" w:rsidRDefault="00D82B4B" w:rsidP="00C97630">
            <w:pPr>
              <w:rPr>
                <w:sz w:val="20"/>
                <w:szCs w:val="20"/>
              </w:rPr>
            </w:pPr>
          </w:p>
          <w:p w:rsidR="00D82B4B" w:rsidRDefault="00D82B4B" w:rsidP="00C97630">
            <w:pPr>
              <w:rPr>
                <w:sz w:val="20"/>
                <w:szCs w:val="20"/>
              </w:rPr>
            </w:pPr>
          </w:p>
          <w:p w:rsidR="00D82B4B" w:rsidRDefault="00D82B4B" w:rsidP="00C97630">
            <w:pPr>
              <w:rPr>
                <w:sz w:val="20"/>
                <w:szCs w:val="20"/>
              </w:rPr>
            </w:pPr>
          </w:p>
          <w:p w:rsidR="00D82B4B" w:rsidRDefault="00D82B4B" w:rsidP="00C97630">
            <w:pPr>
              <w:rPr>
                <w:sz w:val="20"/>
                <w:szCs w:val="20"/>
              </w:rPr>
            </w:pPr>
          </w:p>
          <w:p w:rsidR="00D82B4B" w:rsidRDefault="00D82B4B" w:rsidP="00C97630">
            <w:pPr>
              <w:rPr>
                <w:sz w:val="20"/>
                <w:szCs w:val="20"/>
              </w:rPr>
            </w:pPr>
          </w:p>
          <w:p w:rsidR="00D82B4B" w:rsidRDefault="00D82B4B" w:rsidP="00C97630">
            <w:pPr>
              <w:rPr>
                <w:sz w:val="20"/>
                <w:szCs w:val="20"/>
              </w:rPr>
            </w:pPr>
          </w:p>
          <w:p w:rsidR="00D82B4B" w:rsidRPr="007F3CE1" w:rsidRDefault="00D82B4B" w:rsidP="00C97630">
            <w:pPr>
              <w:rPr>
                <w:sz w:val="20"/>
                <w:szCs w:val="20"/>
              </w:rPr>
            </w:pPr>
          </w:p>
        </w:tc>
      </w:tr>
      <w:tr w:rsidR="00D82B4B" w:rsidTr="00C97630">
        <w:tc>
          <w:tcPr>
            <w:tcW w:w="1458" w:type="dxa"/>
          </w:tcPr>
          <w:p w:rsidR="00D82B4B" w:rsidRDefault="00D82B4B" w:rsidP="00C97630">
            <w:pPr>
              <w:rPr>
                <w:b/>
                <w:szCs w:val="24"/>
              </w:rPr>
            </w:pPr>
            <w:r>
              <w:rPr>
                <w:b/>
                <w:szCs w:val="24"/>
              </w:rPr>
              <w:t xml:space="preserve">    </w:t>
            </w:r>
          </w:p>
          <w:p w:rsidR="00D82B4B" w:rsidRPr="00E35FB6" w:rsidRDefault="00D82B4B" w:rsidP="00C97630">
            <w:pPr>
              <w:rPr>
                <w:b/>
                <w:szCs w:val="24"/>
              </w:rPr>
            </w:pPr>
            <w:r>
              <w:rPr>
                <w:b/>
                <w:szCs w:val="24"/>
              </w:rPr>
              <w:t xml:space="preserve">    </w:t>
            </w:r>
            <w:r w:rsidRPr="00E35FB6">
              <w:rPr>
                <w:b/>
                <w:szCs w:val="24"/>
              </w:rPr>
              <w:t>Content</w:t>
            </w:r>
          </w:p>
        </w:tc>
        <w:tc>
          <w:tcPr>
            <w:tcW w:w="1710" w:type="dxa"/>
          </w:tcPr>
          <w:p w:rsidR="008D109F" w:rsidRDefault="008D109F"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fails to incorporate original thought; merely summarizes or restates content</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does not demonstrate</w:t>
            </w:r>
            <w:r w:rsidRPr="003B4C2A">
              <w:rPr>
                <w:sz w:val="17"/>
                <w:szCs w:val="17"/>
              </w:rPr>
              <w:t xml:space="preserve"> </w:t>
            </w:r>
            <w:r>
              <w:rPr>
                <w:sz w:val="17"/>
                <w:szCs w:val="17"/>
              </w:rPr>
              <w:t xml:space="preserve">synthesis of </w:t>
            </w:r>
            <w:r w:rsidRPr="003B4C2A">
              <w:rPr>
                <w:sz w:val="17"/>
                <w:szCs w:val="17"/>
              </w:rPr>
              <w:t>exis</w:t>
            </w:r>
            <w:r>
              <w:rPr>
                <w:sz w:val="17"/>
                <w:szCs w:val="17"/>
              </w:rPr>
              <w:t>ting body of content knowledge.</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 xml:space="preserve">Material lacks </w:t>
            </w:r>
            <w:r w:rsidRPr="003B4C2A">
              <w:rPr>
                <w:sz w:val="17"/>
                <w:szCs w:val="17"/>
              </w:rPr>
              <w:t>evidence of int</w:t>
            </w:r>
            <w:r>
              <w:rPr>
                <w:sz w:val="17"/>
                <w:szCs w:val="17"/>
              </w:rPr>
              <w:t>ernalization of reading content</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does not display</w:t>
            </w:r>
            <w:r w:rsidRPr="003B4C2A">
              <w:rPr>
                <w:sz w:val="17"/>
                <w:szCs w:val="17"/>
              </w:rPr>
              <w:t xml:space="preserve"> evidence of critical thinking and analytical skills.</w:t>
            </w:r>
          </w:p>
        </w:tc>
        <w:tc>
          <w:tcPr>
            <w:tcW w:w="1800" w:type="dxa"/>
          </w:tcPr>
          <w:p w:rsidR="008D109F" w:rsidRDefault="008D109F"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w:t>
            </w:r>
            <w:r>
              <w:rPr>
                <w:sz w:val="17"/>
                <w:szCs w:val="17"/>
              </w:rPr>
              <w:t xml:space="preserve"> suggests original thought relating to the content of the reading but lacks insightful details or is inappropriate.</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suggests but does not clearly demonstrate synthesis </w:t>
            </w:r>
            <w:proofErr w:type="gramStart"/>
            <w:r>
              <w:rPr>
                <w:sz w:val="17"/>
                <w:szCs w:val="17"/>
              </w:rPr>
              <w:t xml:space="preserve">of </w:t>
            </w:r>
            <w:r w:rsidRPr="003B4C2A">
              <w:rPr>
                <w:sz w:val="17"/>
                <w:szCs w:val="17"/>
              </w:rPr>
              <w:t xml:space="preserve"> exis</w:t>
            </w:r>
            <w:r>
              <w:rPr>
                <w:sz w:val="17"/>
                <w:szCs w:val="17"/>
              </w:rPr>
              <w:t>ting</w:t>
            </w:r>
            <w:proofErr w:type="gramEnd"/>
            <w:r>
              <w:rPr>
                <w:sz w:val="17"/>
                <w:szCs w:val="17"/>
              </w:rPr>
              <w:t xml:space="preserve"> body of content knowledge.</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suggests the potential for </w:t>
            </w:r>
            <w:r w:rsidRPr="003B4C2A">
              <w:rPr>
                <w:sz w:val="17"/>
                <w:szCs w:val="17"/>
              </w:rPr>
              <w:t>int</w:t>
            </w:r>
            <w:r>
              <w:rPr>
                <w:sz w:val="17"/>
                <w:szCs w:val="17"/>
              </w:rPr>
              <w:t>ernalization of reading content</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Material suggests the application</w:t>
            </w:r>
            <w:r w:rsidRPr="003B4C2A">
              <w:rPr>
                <w:sz w:val="17"/>
                <w:szCs w:val="17"/>
              </w:rPr>
              <w:t xml:space="preserve"> of critical thinking and analytical skills.</w:t>
            </w:r>
          </w:p>
        </w:tc>
        <w:tc>
          <w:tcPr>
            <w:tcW w:w="1710" w:type="dxa"/>
          </w:tcPr>
          <w:p w:rsidR="008D109F" w:rsidRDefault="008D109F"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incorporates </w:t>
            </w:r>
            <w:r>
              <w:rPr>
                <w:sz w:val="17"/>
                <w:szCs w:val="17"/>
              </w:rPr>
              <w:t xml:space="preserve">some </w:t>
            </w:r>
            <w:r w:rsidRPr="003B4C2A">
              <w:rPr>
                <w:sz w:val="17"/>
                <w:szCs w:val="17"/>
              </w:rPr>
              <w:t>original, appropriate, and insightful details relating directly</w:t>
            </w:r>
            <w:r>
              <w:rPr>
                <w:sz w:val="17"/>
                <w:szCs w:val="17"/>
              </w:rPr>
              <w:t xml:space="preserve"> to the content of the reading.</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w:t>
            </w:r>
            <w:r>
              <w:rPr>
                <w:sz w:val="17"/>
                <w:szCs w:val="17"/>
              </w:rPr>
              <w:t xml:space="preserve"> suggests some synthesis of existing body </w:t>
            </w:r>
            <w:proofErr w:type="gramStart"/>
            <w:r>
              <w:rPr>
                <w:sz w:val="17"/>
                <w:szCs w:val="17"/>
              </w:rPr>
              <w:t>of  content</w:t>
            </w:r>
            <w:proofErr w:type="gramEnd"/>
            <w:r>
              <w:rPr>
                <w:sz w:val="17"/>
                <w:szCs w:val="17"/>
              </w:rPr>
              <w:t xml:space="preserve"> knowledge.</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shows </w:t>
            </w:r>
            <w:r>
              <w:rPr>
                <w:sz w:val="17"/>
                <w:szCs w:val="17"/>
              </w:rPr>
              <w:t>some</w:t>
            </w:r>
            <w:r w:rsidRPr="003B4C2A">
              <w:rPr>
                <w:sz w:val="17"/>
                <w:szCs w:val="17"/>
              </w:rPr>
              <w:t xml:space="preserve"> evidence of int</w:t>
            </w:r>
            <w:r>
              <w:rPr>
                <w:sz w:val="17"/>
                <w:szCs w:val="17"/>
              </w:rPr>
              <w:t>ernalization of reading content</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displays evidence of critical thinking and analytical skills.</w:t>
            </w:r>
          </w:p>
        </w:tc>
        <w:tc>
          <w:tcPr>
            <w:tcW w:w="1800" w:type="dxa"/>
          </w:tcPr>
          <w:p w:rsidR="008D109F" w:rsidRDefault="008D109F"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fully </w:t>
            </w:r>
            <w:r w:rsidRPr="003B4C2A">
              <w:rPr>
                <w:sz w:val="17"/>
                <w:szCs w:val="17"/>
              </w:rPr>
              <w:t>incorporates original, appropriate, and insightful details relating directly to the content of the reading.</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clearly </w:t>
            </w:r>
            <w:r w:rsidRPr="003B4C2A">
              <w:rPr>
                <w:sz w:val="17"/>
                <w:szCs w:val="17"/>
              </w:rPr>
              <w:t xml:space="preserve">demonstrates </w:t>
            </w:r>
            <w:r>
              <w:rPr>
                <w:sz w:val="17"/>
                <w:szCs w:val="17"/>
              </w:rPr>
              <w:t>review of</w:t>
            </w:r>
            <w:r w:rsidRPr="003B4C2A">
              <w:rPr>
                <w:sz w:val="17"/>
                <w:szCs w:val="17"/>
              </w:rPr>
              <w:t xml:space="preserve"> exis</w:t>
            </w:r>
            <w:r>
              <w:rPr>
                <w:sz w:val="17"/>
                <w:szCs w:val="17"/>
              </w:rPr>
              <w:t>ting body of content knowledge.</w:t>
            </w:r>
          </w:p>
          <w:p w:rsidR="00D82B4B" w:rsidRDefault="00D82B4B" w:rsidP="00C97630">
            <w:pPr>
              <w:spacing w:line="180" w:lineRule="exact"/>
              <w:rPr>
                <w:rFonts w:cs="Times New Roman"/>
                <w:sz w:val="17"/>
                <w:szCs w:val="17"/>
              </w:rPr>
            </w:pPr>
          </w:p>
          <w:p w:rsidR="00D82B4B" w:rsidRPr="003B4C2A"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shows clear and unambiguous evidence of int</w:t>
            </w:r>
            <w:r>
              <w:rPr>
                <w:sz w:val="17"/>
                <w:szCs w:val="17"/>
              </w:rPr>
              <w:t>ernalization of reading content</w:t>
            </w:r>
          </w:p>
          <w:p w:rsidR="00D82B4B" w:rsidRDefault="00D82B4B" w:rsidP="00C97630">
            <w:pPr>
              <w:spacing w:line="180" w:lineRule="exact"/>
              <w:rPr>
                <w:rFonts w:cs="Times New Roman"/>
                <w:sz w:val="17"/>
                <w:szCs w:val="17"/>
              </w:rPr>
            </w:pPr>
          </w:p>
          <w:p w:rsidR="00D82B4B" w:rsidRDefault="00D82B4B" w:rsidP="00C97630">
            <w:pPr>
              <w:spacing w:line="180" w:lineRule="exact"/>
              <w:rPr>
                <w:sz w:val="17"/>
                <w:szCs w:val="17"/>
              </w:rPr>
            </w:pPr>
            <w:r w:rsidRPr="003B4C2A">
              <w:rPr>
                <w:rFonts w:cs="Times New Roman"/>
                <w:sz w:val="17"/>
                <w:szCs w:val="17"/>
              </w:rPr>
              <w:t>●</w:t>
            </w:r>
            <w:r w:rsidRPr="003B4C2A">
              <w:rPr>
                <w:sz w:val="17"/>
                <w:szCs w:val="17"/>
              </w:rPr>
              <w:t xml:space="preserve"> Material displays </w:t>
            </w:r>
            <w:r>
              <w:rPr>
                <w:sz w:val="17"/>
                <w:szCs w:val="17"/>
              </w:rPr>
              <w:t xml:space="preserve">ample </w:t>
            </w:r>
            <w:r w:rsidRPr="003B4C2A">
              <w:rPr>
                <w:sz w:val="17"/>
                <w:szCs w:val="17"/>
              </w:rPr>
              <w:t>evidence of critical thinking and analytical skills.</w:t>
            </w:r>
          </w:p>
          <w:p w:rsidR="008D109F" w:rsidRPr="003B4C2A" w:rsidRDefault="008D109F" w:rsidP="00C97630">
            <w:pPr>
              <w:spacing w:line="180" w:lineRule="exact"/>
              <w:rPr>
                <w:sz w:val="17"/>
                <w:szCs w:val="17"/>
              </w:rPr>
            </w:pPr>
          </w:p>
        </w:tc>
        <w:tc>
          <w:tcPr>
            <w:tcW w:w="1098" w:type="dxa"/>
          </w:tcPr>
          <w:p w:rsidR="00D82B4B" w:rsidRPr="007F3CE1" w:rsidRDefault="00D82B4B" w:rsidP="00C97630">
            <w:pPr>
              <w:rPr>
                <w:sz w:val="20"/>
                <w:szCs w:val="20"/>
              </w:rPr>
            </w:pPr>
          </w:p>
        </w:tc>
      </w:tr>
    </w:tbl>
    <w:p w:rsidR="00D82B4B" w:rsidRDefault="00373A8C" w:rsidP="00D82B4B">
      <w:r>
        <w:rPr>
          <w:noProof/>
        </w:rPr>
        <mc:AlternateContent>
          <mc:Choice Requires="wps">
            <w:drawing>
              <wp:anchor distT="0" distB="0" distL="114300" distR="114300" simplePos="0" relativeHeight="251679744" behindDoc="0" locked="0" layoutInCell="1" allowOverlap="1">
                <wp:simplePos x="0" y="0"/>
                <wp:positionH relativeFrom="column">
                  <wp:posOffset>4297680</wp:posOffset>
                </wp:positionH>
                <wp:positionV relativeFrom="paragraph">
                  <wp:posOffset>122555</wp:posOffset>
                </wp:positionV>
                <wp:extent cx="1272540" cy="792480"/>
                <wp:effectExtent l="0" t="0" r="22860" b="266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2540" cy="7924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8.4pt;margin-top:9.65pt;width:100.2pt;height:6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" filled="f" strokecolor="black [3213]" strokeweight="1pt">
                <v:path arrowok="t"/>
              </v:rect>
            </w:pict>
          </mc:Fallback>
        </mc:AlternateContent>
      </w:r>
    </w:p>
    <w:p w:rsidR="00D82B4B" w:rsidRDefault="00373A8C" w:rsidP="00D82B4B">
      <w:r>
        <w:rPr>
          <w:noProof/>
        </w:rPr>
        <mc:AlternateContent>
          <mc:Choice Requires="wps">
            <w:drawing>
              <wp:anchor distT="0" distB="0" distL="114300" distR="114300" simplePos="0" relativeHeight="251680768" behindDoc="0" locked="0" layoutInCell="1" allowOverlap="1">
                <wp:simplePos x="0" y="0"/>
                <wp:positionH relativeFrom="column">
                  <wp:posOffset>4297680</wp:posOffset>
                </wp:positionH>
                <wp:positionV relativeFrom="paragraph">
                  <wp:posOffset>160655</wp:posOffset>
                </wp:positionV>
                <wp:extent cx="1272540" cy="7620"/>
                <wp:effectExtent l="0" t="0" r="22860" b="3048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254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2.65pt" to="438.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" strokecolor="black [3213]" strokeweight="1pt">
                <o:lock v:ext="edit" shapetype="f"/>
              </v:line>
            </w:pict>
          </mc:Fallback>
        </mc:AlternateContent>
      </w:r>
      <w:r w:rsidR="00D82B4B">
        <w:tab/>
      </w:r>
      <w:r w:rsidR="00D82B4B">
        <w:tab/>
      </w:r>
      <w:r w:rsidR="00D82B4B" w:rsidRPr="00C923BB">
        <w:rPr>
          <w:b/>
        </w:rPr>
        <w:t xml:space="preserve"> Total Rating (add Content and Format): ______</w:t>
      </w:r>
      <w:r w:rsidR="00D82B4B">
        <w:t xml:space="preserve">        Grade Conversion</w:t>
      </w:r>
    </w:p>
    <w:p w:rsidR="00D82B4B" w:rsidRDefault="00D82B4B" w:rsidP="00D82B4B">
      <w:r>
        <w:tab/>
      </w:r>
      <w:r>
        <w:tab/>
      </w:r>
      <w:r>
        <w:tab/>
      </w:r>
      <w:r>
        <w:tab/>
      </w:r>
      <w:r>
        <w:tab/>
      </w:r>
      <w:r>
        <w:tab/>
      </w:r>
      <w:r>
        <w:tab/>
      </w:r>
      <w:r>
        <w:tab/>
      </w:r>
      <w:r>
        <w:tab/>
        <w:t xml:space="preserve">        8: A      7 or 6: B</w:t>
      </w:r>
    </w:p>
    <w:p w:rsidR="00D82B4B" w:rsidRDefault="00D82B4B" w:rsidP="00D82B4B">
      <w:r>
        <w:t xml:space="preserve">                                          </w:t>
      </w:r>
      <w:r w:rsidRPr="00C923BB">
        <w:rPr>
          <w:b/>
        </w:rPr>
        <w:t xml:space="preserve">Letter Grade for </w:t>
      </w:r>
      <w:r>
        <w:rPr>
          <w:b/>
        </w:rPr>
        <w:t xml:space="preserve">this </w:t>
      </w:r>
      <w:r w:rsidRPr="00C923BB">
        <w:rPr>
          <w:b/>
        </w:rPr>
        <w:t>Product: ______</w:t>
      </w:r>
      <w:r>
        <w:tab/>
        <w:t xml:space="preserve">        5: C            </w:t>
      </w:r>
      <w:r w:rsidRPr="00C923BB">
        <w:rPr>
          <w:sz w:val="20"/>
        </w:rPr>
        <w:t xml:space="preserve">  </w:t>
      </w:r>
      <w:r>
        <w:t>4: D</w:t>
      </w:r>
    </w:p>
    <w:p w:rsidR="00D82B4B" w:rsidRPr="0039412C" w:rsidRDefault="00D82B4B" w:rsidP="00D82B4B">
      <w:r>
        <w:tab/>
      </w:r>
      <w:r>
        <w:tab/>
      </w:r>
      <w:r>
        <w:tab/>
      </w:r>
      <w:r>
        <w:tab/>
      </w:r>
      <w:r>
        <w:tab/>
      </w:r>
      <w:r>
        <w:tab/>
      </w:r>
      <w:r>
        <w:tab/>
      </w:r>
      <w:r>
        <w:tab/>
      </w:r>
      <w:r>
        <w:tab/>
        <w:t xml:space="preserve">      &lt;4: F</w:t>
      </w:r>
      <w:r>
        <w:tab/>
      </w:r>
    </w:p>
    <w:p w:rsidR="00D82B4B" w:rsidRDefault="00D82B4B" w:rsidP="00D82B4B">
      <w:pPr>
        <w:rPr>
          <w:sz w:val="20"/>
        </w:rPr>
      </w:pPr>
    </w:p>
    <w:p w:rsidR="00D82B4B" w:rsidRPr="00C923BB" w:rsidRDefault="00D82B4B" w:rsidP="00D82B4B">
      <w:pPr>
        <w:rPr>
          <w:sz w:val="20"/>
        </w:rPr>
      </w:pPr>
      <w:r w:rsidRPr="00C923BB">
        <w:rPr>
          <w:sz w:val="20"/>
        </w:rPr>
        <w:t xml:space="preserve">Note: A minimum score of 3 (competent) in the format area </w:t>
      </w:r>
      <w:r>
        <w:rPr>
          <w:sz w:val="20"/>
        </w:rPr>
        <w:t xml:space="preserve">is required for </w:t>
      </w:r>
      <w:r w:rsidRPr="00C923BB">
        <w:rPr>
          <w:sz w:val="20"/>
        </w:rPr>
        <w:t>a B or higher grade overall.</w:t>
      </w:r>
    </w:p>
    <w:p w:rsidR="006A1891" w:rsidRDefault="006A1891"/>
    <w:p w:rsidR="004B570C" w:rsidRDefault="004B570C" w:rsidP="004B570C">
      <w:r>
        <w:lastRenderedPageBreak/>
        <w:t xml:space="preserve">CTSE 7900 </w:t>
      </w:r>
      <w:r>
        <w:tab/>
      </w:r>
      <w:r>
        <w:tab/>
      </w:r>
      <w:r>
        <w:tab/>
      </w:r>
      <w:r>
        <w:tab/>
      </w:r>
      <w:r>
        <w:tab/>
      </w:r>
      <w:r>
        <w:tab/>
      </w:r>
      <w:r>
        <w:tab/>
      </w:r>
      <w:r>
        <w:tab/>
        <w:t xml:space="preserve">                     </w:t>
      </w:r>
      <w:proofErr w:type="gramStart"/>
      <w:r>
        <w:t>Summer</w:t>
      </w:r>
      <w:proofErr w:type="gramEnd"/>
      <w:r>
        <w:t xml:space="preserve"> 2011</w:t>
      </w:r>
    </w:p>
    <w:p w:rsidR="004B570C" w:rsidRPr="00E35FB6" w:rsidRDefault="004B570C" w:rsidP="004B570C">
      <w:pPr>
        <w:rPr>
          <w:sz w:val="8"/>
        </w:rPr>
      </w:pPr>
    </w:p>
    <w:p w:rsidR="004B570C" w:rsidRPr="007F3CE1" w:rsidRDefault="004B570C" w:rsidP="004B570C">
      <w:pPr>
        <w:jc w:val="center"/>
        <w:rPr>
          <w:b/>
          <w:sz w:val="28"/>
          <w:szCs w:val="28"/>
        </w:rPr>
      </w:pPr>
      <w:r w:rsidRPr="007F3CE1">
        <w:rPr>
          <w:b/>
          <w:sz w:val="28"/>
          <w:szCs w:val="28"/>
        </w:rPr>
        <w:t xml:space="preserve">Rubric: </w:t>
      </w:r>
      <w:r>
        <w:rPr>
          <w:b/>
          <w:sz w:val="28"/>
          <w:szCs w:val="28"/>
        </w:rPr>
        <w:t>Final Instructional Model and Design</w:t>
      </w:r>
      <w:r>
        <w:rPr>
          <w:rStyle w:val="FootnoteReference"/>
          <w:b/>
          <w:sz w:val="28"/>
          <w:szCs w:val="28"/>
        </w:rPr>
        <w:footnoteReference w:id="6"/>
      </w:r>
    </w:p>
    <w:p w:rsidR="004B570C" w:rsidRDefault="004B570C" w:rsidP="004B570C">
      <w:pPr>
        <w:jc w:val="center"/>
      </w:pPr>
    </w:p>
    <w:p w:rsidR="004B570C" w:rsidRPr="00E35FB6" w:rsidRDefault="004B570C" w:rsidP="004B570C">
      <w:pPr>
        <w:rPr>
          <w:sz w:val="20"/>
        </w:rPr>
      </w:pPr>
      <w:r w:rsidRPr="00E35FB6">
        <w:rPr>
          <w:sz w:val="20"/>
        </w:rPr>
        <w:t>Student Name: ___</w:t>
      </w:r>
      <w:r>
        <w:rPr>
          <w:sz w:val="20"/>
        </w:rPr>
        <w:t xml:space="preserve">______________________________ </w:t>
      </w:r>
      <w:r>
        <w:rPr>
          <w:sz w:val="20"/>
        </w:rPr>
        <w:tab/>
      </w:r>
      <w:r>
        <w:rPr>
          <w:sz w:val="20"/>
        </w:rPr>
        <w:tab/>
      </w:r>
      <w:r w:rsidRPr="00E35FB6">
        <w:rPr>
          <w:sz w:val="20"/>
        </w:rPr>
        <w:t xml:space="preserve"> Date: ____________________</w:t>
      </w:r>
    </w:p>
    <w:p w:rsidR="004B570C" w:rsidRDefault="004B570C" w:rsidP="004B570C"/>
    <w:tbl>
      <w:tblPr>
        <w:tblStyle w:val="TableGrid"/>
        <w:tblW w:w="0" w:type="auto"/>
        <w:tblLook w:val="04A0" w:firstRow="1" w:lastRow="0" w:firstColumn="1" w:lastColumn="0" w:noHBand="0" w:noVBand="1"/>
      </w:tblPr>
      <w:tblGrid>
        <w:gridCol w:w="1656"/>
        <w:gridCol w:w="1675"/>
        <w:gridCol w:w="1755"/>
        <w:gridCol w:w="1670"/>
        <w:gridCol w:w="1670"/>
        <w:gridCol w:w="1150"/>
      </w:tblGrid>
      <w:tr w:rsidR="004B570C" w:rsidTr="00C97630">
        <w:tc>
          <w:tcPr>
            <w:tcW w:w="1656" w:type="dxa"/>
          </w:tcPr>
          <w:p w:rsidR="004B570C" w:rsidRPr="007F3CE1" w:rsidRDefault="00373A8C" w:rsidP="00C97630">
            <w:pPr>
              <w:rPr>
                <w:b/>
                <w:szCs w:val="24"/>
              </w:rPr>
            </w:pPr>
            <w:r>
              <w:rPr>
                <w:b/>
                <w:noProof/>
                <w:szCs w:val="24"/>
              </w:rPr>
              <mc:AlternateContent>
                <mc:Choice Requires="wps">
                  <w:drawing>
                    <wp:anchor distT="4294967295" distB="4294967295" distL="114300" distR="114300" simplePos="0" relativeHeight="251667456" behindDoc="0" locked="0" layoutInCell="1" allowOverlap="1">
                      <wp:simplePos x="0" y="0"/>
                      <wp:positionH relativeFrom="column">
                        <wp:posOffset>449580</wp:posOffset>
                      </wp:positionH>
                      <wp:positionV relativeFrom="paragraph">
                        <wp:posOffset>86359</wp:posOffset>
                      </wp:positionV>
                      <wp:extent cx="388620" cy="0"/>
                      <wp:effectExtent l="0" t="76200" r="11430" b="1143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4pt;margin-top:6.8pt;width:30.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" strokecolor="black [3213]" strokeweight="2pt">
                      <v:stroke endarrow="open"/>
                      <o:lock v:ext="edit" shapetype="f"/>
                    </v:shape>
                  </w:pict>
                </mc:Fallback>
              </mc:AlternateContent>
            </w:r>
            <w:r w:rsidR="004B570C" w:rsidRPr="007F3CE1">
              <w:rPr>
                <w:b/>
                <w:szCs w:val="24"/>
              </w:rPr>
              <w:t>Rating</w:t>
            </w:r>
          </w:p>
          <w:p w:rsidR="004B570C" w:rsidRPr="00E35FB6" w:rsidRDefault="004B570C" w:rsidP="00C97630">
            <w:pPr>
              <w:rPr>
                <w:b/>
                <w:sz w:val="2"/>
                <w:szCs w:val="24"/>
              </w:rPr>
            </w:pPr>
          </w:p>
          <w:p w:rsidR="004B570C" w:rsidRPr="00E35FB6" w:rsidRDefault="00373A8C" w:rsidP="00C97630">
            <w:pPr>
              <w:rPr>
                <w:b/>
                <w:szCs w:val="24"/>
              </w:rPr>
            </w:pPr>
            <w:r>
              <w:rPr>
                <w:b/>
                <w:noProof/>
                <w:szCs w:val="24"/>
              </w:rPr>
              <mc:AlternateContent>
                <mc:Choice Requires="wps">
                  <w:drawing>
                    <wp:anchor distT="0" distB="0" distL="114299" distR="114299" simplePos="0" relativeHeight="251668480" behindDoc="0" locked="0" layoutInCell="1" allowOverlap="1">
                      <wp:simplePos x="0" y="0"/>
                      <wp:positionH relativeFrom="column">
                        <wp:posOffset>114299</wp:posOffset>
                      </wp:positionH>
                      <wp:positionV relativeFrom="paragraph">
                        <wp:posOffset>58420</wp:posOffset>
                      </wp:positionV>
                      <wp:extent cx="0" cy="365760"/>
                      <wp:effectExtent l="95250" t="0" r="952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9pt;margin-top:4.6pt;width:0;height:28.8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" strokecolor="black [3213]" strokeweight="2pt">
                      <v:stroke endarrow="open"/>
                      <o:lock v:ext="edit" shapetype="f"/>
                    </v:shape>
                  </w:pict>
                </mc:Fallback>
              </mc:AlternateContent>
            </w:r>
            <w:r w:rsidR="004B570C">
              <w:rPr>
                <w:b/>
                <w:szCs w:val="24"/>
              </w:rPr>
              <w:t xml:space="preserve">    </w:t>
            </w:r>
            <w:r w:rsidR="004B570C" w:rsidRPr="007F3CE1">
              <w:rPr>
                <w:b/>
                <w:szCs w:val="24"/>
              </w:rPr>
              <w:t>Indicator</w:t>
            </w:r>
          </w:p>
        </w:tc>
        <w:tc>
          <w:tcPr>
            <w:tcW w:w="1675" w:type="dxa"/>
          </w:tcPr>
          <w:p w:rsidR="004B570C" w:rsidRPr="007F3CE1" w:rsidRDefault="004B570C" w:rsidP="00C97630">
            <w:pPr>
              <w:jc w:val="center"/>
              <w:rPr>
                <w:b/>
                <w:sz w:val="20"/>
                <w:szCs w:val="20"/>
              </w:rPr>
            </w:pPr>
            <w:r w:rsidRPr="007F3CE1">
              <w:rPr>
                <w:b/>
                <w:sz w:val="20"/>
                <w:szCs w:val="20"/>
              </w:rPr>
              <w:t>Poor – 1</w:t>
            </w:r>
          </w:p>
        </w:tc>
        <w:tc>
          <w:tcPr>
            <w:tcW w:w="1755" w:type="dxa"/>
          </w:tcPr>
          <w:p w:rsidR="004B570C" w:rsidRPr="007F3CE1" w:rsidRDefault="004B570C" w:rsidP="00C97630">
            <w:pPr>
              <w:jc w:val="center"/>
              <w:rPr>
                <w:b/>
                <w:sz w:val="20"/>
                <w:szCs w:val="20"/>
              </w:rPr>
            </w:pPr>
            <w:r w:rsidRPr="007F3CE1">
              <w:rPr>
                <w:b/>
                <w:sz w:val="20"/>
                <w:szCs w:val="20"/>
              </w:rPr>
              <w:t>Marginal – 2</w:t>
            </w:r>
          </w:p>
        </w:tc>
        <w:tc>
          <w:tcPr>
            <w:tcW w:w="1670" w:type="dxa"/>
          </w:tcPr>
          <w:p w:rsidR="004B570C" w:rsidRPr="007F3CE1" w:rsidRDefault="004B570C" w:rsidP="00C97630">
            <w:pPr>
              <w:jc w:val="center"/>
              <w:rPr>
                <w:b/>
                <w:sz w:val="20"/>
                <w:szCs w:val="20"/>
              </w:rPr>
            </w:pPr>
            <w:r w:rsidRPr="007F3CE1">
              <w:rPr>
                <w:b/>
                <w:sz w:val="20"/>
                <w:szCs w:val="20"/>
              </w:rPr>
              <w:t>Competent – 3</w:t>
            </w:r>
          </w:p>
        </w:tc>
        <w:tc>
          <w:tcPr>
            <w:tcW w:w="1670" w:type="dxa"/>
          </w:tcPr>
          <w:p w:rsidR="004B570C" w:rsidRPr="007F3CE1" w:rsidRDefault="004B570C" w:rsidP="00C97630">
            <w:pPr>
              <w:jc w:val="center"/>
              <w:rPr>
                <w:b/>
                <w:sz w:val="20"/>
                <w:szCs w:val="20"/>
              </w:rPr>
            </w:pPr>
            <w:r w:rsidRPr="007F3CE1">
              <w:rPr>
                <w:b/>
                <w:sz w:val="20"/>
                <w:szCs w:val="20"/>
              </w:rPr>
              <w:t>Exemplary – 4</w:t>
            </w:r>
          </w:p>
        </w:tc>
        <w:tc>
          <w:tcPr>
            <w:tcW w:w="1150" w:type="dxa"/>
          </w:tcPr>
          <w:p w:rsidR="004B570C" w:rsidRPr="007F3CE1" w:rsidRDefault="004B570C" w:rsidP="00C97630">
            <w:pPr>
              <w:jc w:val="center"/>
              <w:rPr>
                <w:b/>
                <w:sz w:val="20"/>
                <w:szCs w:val="20"/>
              </w:rPr>
            </w:pPr>
            <w:r w:rsidRPr="007F3CE1">
              <w:rPr>
                <w:b/>
                <w:sz w:val="20"/>
                <w:szCs w:val="20"/>
              </w:rPr>
              <w:t>Score</w:t>
            </w:r>
          </w:p>
        </w:tc>
      </w:tr>
      <w:tr w:rsidR="004B570C" w:rsidTr="00C97630">
        <w:tc>
          <w:tcPr>
            <w:tcW w:w="1656" w:type="dxa"/>
          </w:tcPr>
          <w:p w:rsidR="004B570C" w:rsidRDefault="004B570C" w:rsidP="00C97630">
            <w:pPr>
              <w:rPr>
                <w:sz w:val="20"/>
                <w:szCs w:val="20"/>
              </w:rPr>
            </w:pPr>
          </w:p>
          <w:p w:rsidR="004B570C" w:rsidRDefault="004B570C" w:rsidP="00C97630">
            <w:pPr>
              <w:rPr>
                <w:b/>
                <w:sz w:val="20"/>
                <w:szCs w:val="20"/>
              </w:rPr>
            </w:pPr>
            <w:r>
              <w:rPr>
                <w:b/>
                <w:sz w:val="20"/>
                <w:szCs w:val="20"/>
              </w:rPr>
              <w:t xml:space="preserve">   </w:t>
            </w:r>
          </w:p>
          <w:p w:rsidR="004B570C" w:rsidRPr="00E35FB6" w:rsidRDefault="004B570C" w:rsidP="00C97630">
            <w:pPr>
              <w:rPr>
                <w:b/>
                <w:szCs w:val="24"/>
              </w:rPr>
            </w:pPr>
            <w:r>
              <w:rPr>
                <w:b/>
                <w:sz w:val="20"/>
                <w:szCs w:val="20"/>
              </w:rPr>
              <w:t xml:space="preserve">    </w:t>
            </w:r>
            <w:r w:rsidRPr="00E35FB6">
              <w:rPr>
                <w:b/>
                <w:szCs w:val="24"/>
              </w:rPr>
              <w:t>Format</w:t>
            </w:r>
          </w:p>
        </w:tc>
        <w:tc>
          <w:tcPr>
            <w:tcW w:w="1675" w:type="dxa"/>
          </w:tcPr>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Material is not presented in 12-point Times New Roman, black ink on clean white paper; margins are 1-inch all around.</w:t>
            </w:r>
          </w:p>
          <w:p w:rsidR="004B570C" w:rsidRPr="00E35FB6" w:rsidRDefault="004B570C" w:rsidP="00C97630">
            <w:pPr>
              <w:spacing w:line="180" w:lineRule="exact"/>
              <w:rPr>
                <w:rFonts w:cs="Times New Roman"/>
                <w:sz w:val="14"/>
                <w:szCs w:val="17"/>
              </w:rPr>
            </w:pPr>
          </w:p>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Material which should be cited is not cited (Note: If academic honor violation is found, product will receive an F grade).</w:t>
            </w:r>
          </w:p>
          <w:p w:rsidR="004B570C" w:rsidRDefault="004B570C" w:rsidP="00C97630">
            <w:pPr>
              <w:spacing w:line="180" w:lineRule="exact"/>
              <w:rPr>
                <w:rFonts w:cs="Times New Roman"/>
                <w:sz w:val="17"/>
                <w:szCs w:val="17"/>
              </w:rPr>
            </w:pPr>
          </w:p>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insufficient length or </w:t>
            </w:r>
            <w:r w:rsidRPr="003B4C2A">
              <w:rPr>
                <w:sz w:val="17"/>
                <w:szCs w:val="17"/>
              </w:rPr>
              <w:t>contains many spelling and usage errors.</w:t>
            </w:r>
          </w:p>
          <w:p w:rsidR="004B570C" w:rsidRDefault="004B570C" w:rsidP="00C97630">
            <w:pPr>
              <w:spacing w:line="180" w:lineRule="exact"/>
              <w:rPr>
                <w:rFonts w:cs="Times New Roman"/>
                <w:sz w:val="17"/>
                <w:szCs w:val="17"/>
              </w:rPr>
            </w:pPr>
          </w:p>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Material does not comply with graduate-level </w:t>
            </w:r>
            <w:r>
              <w:rPr>
                <w:sz w:val="17"/>
                <w:szCs w:val="17"/>
              </w:rPr>
              <w:t>academic register.</w:t>
            </w:r>
          </w:p>
        </w:tc>
        <w:tc>
          <w:tcPr>
            <w:tcW w:w="1755" w:type="dxa"/>
          </w:tcPr>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With some exceptions, material is presented in 12-point Times New Roman, black ink on clean white paper; margins are 1-inch all around.</w:t>
            </w:r>
          </w:p>
          <w:p w:rsidR="004B570C" w:rsidRDefault="004B570C" w:rsidP="00C97630">
            <w:pPr>
              <w:spacing w:line="180" w:lineRule="exact"/>
              <w:rPr>
                <w:rFonts w:cs="Times New Roman"/>
                <w:sz w:val="17"/>
                <w:szCs w:val="17"/>
              </w:rPr>
            </w:pPr>
          </w:p>
          <w:p w:rsidR="004B570C" w:rsidRPr="005127DC" w:rsidRDefault="004B570C" w:rsidP="00C97630">
            <w:pPr>
              <w:spacing w:line="180" w:lineRule="exact"/>
              <w:rPr>
                <w:sz w:val="17"/>
                <w:szCs w:val="17"/>
              </w:rPr>
            </w:pPr>
            <w:r w:rsidRPr="003B4C2A">
              <w:rPr>
                <w:rFonts w:cs="Times New Roman"/>
                <w:sz w:val="17"/>
                <w:szCs w:val="17"/>
              </w:rPr>
              <w:t>●</w:t>
            </w:r>
            <w:r w:rsidRPr="003B4C2A">
              <w:rPr>
                <w:sz w:val="17"/>
                <w:szCs w:val="17"/>
              </w:rPr>
              <w:t xml:space="preserve"> Citations often vary from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4B570C" w:rsidRDefault="004B570C" w:rsidP="00C97630">
            <w:pPr>
              <w:spacing w:line="180" w:lineRule="exact"/>
              <w:rPr>
                <w:rFonts w:cs="Times New Roman"/>
                <w:sz w:val="17"/>
                <w:szCs w:val="17"/>
              </w:rPr>
            </w:pPr>
          </w:p>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sufficient length but </w:t>
            </w:r>
            <w:r w:rsidRPr="003B4C2A">
              <w:rPr>
                <w:sz w:val="17"/>
                <w:szCs w:val="17"/>
              </w:rPr>
              <w:t>contains spelling and usage errors.</w:t>
            </w:r>
          </w:p>
          <w:p w:rsidR="004B570C" w:rsidRDefault="004B570C" w:rsidP="00C97630">
            <w:pPr>
              <w:spacing w:line="180" w:lineRule="exact"/>
              <w:rPr>
                <w:rFonts w:cs="Times New Roman"/>
                <w:sz w:val="17"/>
                <w:szCs w:val="17"/>
              </w:rPr>
            </w:pPr>
          </w:p>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With rare</w:t>
            </w:r>
            <w:r>
              <w:rPr>
                <w:sz w:val="17"/>
                <w:szCs w:val="17"/>
              </w:rPr>
              <w:t xml:space="preserve"> exceptions</w:t>
            </w:r>
            <w:r w:rsidRPr="003B4C2A">
              <w:rPr>
                <w:sz w:val="17"/>
                <w:szCs w:val="17"/>
              </w:rPr>
              <w:t xml:space="preserve">, material complies with graduate-level </w:t>
            </w:r>
            <w:r>
              <w:rPr>
                <w:sz w:val="17"/>
                <w:szCs w:val="17"/>
              </w:rPr>
              <w:t>academic register.</w:t>
            </w:r>
          </w:p>
        </w:tc>
        <w:tc>
          <w:tcPr>
            <w:tcW w:w="1670" w:type="dxa"/>
          </w:tcPr>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Material is presented in 12-point Times New Roman, black ink on clean white paper; margins are 1-inch all around.</w:t>
            </w:r>
          </w:p>
          <w:p w:rsidR="004B570C" w:rsidRDefault="004B570C" w:rsidP="00C97630">
            <w:pPr>
              <w:spacing w:line="180" w:lineRule="exact"/>
              <w:rPr>
                <w:rFonts w:cs="Times New Roman"/>
                <w:sz w:val="17"/>
                <w:szCs w:val="17"/>
              </w:rPr>
            </w:pPr>
          </w:p>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Citations largely comply with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4B570C" w:rsidRDefault="004B570C" w:rsidP="00C97630">
            <w:pPr>
              <w:spacing w:line="180" w:lineRule="exact"/>
              <w:rPr>
                <w:rFonts w:cs="Times New Roman"/>
                <w:sz w:val="17"/>
                <w:szCs w:val="17"/>
              </w:rPr>
            </w:pPr>
          </w:p>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Material </w:t>
            </w:r>
            <w:r>
              <w:rPr>
                <w:sz w:val="17"/>
                <w:szCs w:val="17"/>
              </w:rPr>
              <w:t xml:space="preserve">is of sufficient length and </w:t>
            </w:r>
            <w:r w:rsidRPr="003B4C2A">
              <w:rPr>
                <w:sz w:val="17"/>
                <w:szCs w:val="17"/>
              </w:rPr>
              <w:t>is</w:t>
            </w:r>
            <w:r>
              <w:rPr>
                <w:sz w:val="17"/>
                <w:szCs w:val="17"/>
              </w:rPr>
              <w:t xml:space="preserve"> virtually</w:t>
            </w:r>
            <w:r w:rsidRPr="003B4C2A">
              <w:rPr>
                <w:sz w:val="17"/>
                <w:szCs w:val="17"/>
              </w:rPr>
              <w:t xml:space="preserve"> free of spelling and usage errors.</w:t>
            </w:r>
          </w:p>
          <w:p w:rsidR="004B570C" w:rsidRDefault="004B570C" w:rsidP="00C97630">
            <w:pPr>
              <w:spacing w:line="180" w:lineRule="exact"/>
              <w:rPr>
                <w:rFonts w:cs="Times New Roman"/>
                <w:sz w:val="17"/>
                <w:szCs w:val="17"/>
              </w:rPr>
            </w:pPr>
          </w:p>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Material complies with graduate-level </w:t>
            </w:r>
            <w:r>
              <w:rPr>
                <w:sz w:val="17"/>
                <w:szCs w:val="17"/>
              </w:rPr>
              <w:t>academic register.</w:t>
            </w:r>
          </w:p>
        </w:tc>
        <w:tc>
          <w:tcPr>
            <w:tcW w:w="1670" w:type="dxa"/>
          </w:tcPr>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Material is presented in 12-point Times New Roman, black ink on clean white paper; margins are 1-inch all around.</w:t>
            </w:r>
          </w:p>
          <w:p w:rsidR="004B570C" w:rsidRDefault="004B570C" w:rsidP="00C97630">
            <w:pPr>
              <w:spacing w:line="180" w:lineRule="exact"/>
              <w:rPr>
                <w:rFonts w:cs="Times New Roman"/>
                <w:sz w:val="17"/>
                <w:szCs w:val="17"/>
              </w:rPr>
            </w:pPr>
          </w:p>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Citations comply with </w:t>
            </w:r>
            <w:r>
              <w:rPr>
                <w:sz w:val="17"/>
                <w:szCs w:val="17"/>
                <w:u w:val="single"/>
              </w:rPr>
              <w:t>American Psychological Association Handbook</w:t>
            </w:r>
            <w:r>
              <w:rPr>
                <w:sz w:val="17"/>
                <w:szCs w:val="17"/>
              </w:rPr>
              <w:t xml:space="preserve"> (5</w:t>
            </w:r>
            <w:r w:rsidRPr="005127DC">
              <w:rPr>
                <w:sz w:val="17"/>
                <w:szCs w:val="17"/>
                <w:vertAlign w:val="superscript"/>
              </w:rPr>
              <w:t>th</w:t>
            </w:r>
            <w:r>
              <w:rPr>
                <w:sz w:val="17"/>
                <w:szCs w:val="17"/>
              </w:rPr>
              <w:t xml:space="preserve"> Edition).</w:t>
            </w:r>
          </w:p>
          <w:p w:rsidR="004B570C" w:rsidRDefault="004B570C" w:rsidP="00C97630">
            <w:pPr>
              <w:spacing w:line="180" w:lineRule="exact"/>
              <w:rPr>
                <w:rFonts w:cs="Times New Roman"/>
                <w:sz w:val="17"/>
                <w:szCs w:val="17"/>
              </w:rPr>
            </w:pPr>
          </w:p>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Material i</w:t>
            </w:r>
            <w:r>
              <w:rPr>
                <w:sz w:val="17"/>
                <w:szCs w:val="17"/>
              </w:rPr>
              <w:t>s of sufficient length and i</w:t>
            </w:r>
            <w:r w:rsidRPr="003B4C2A">
              <w:rPr>
                <w:sz w:val="17"/>
                <w:szCs w:val="17"/>
              </w:rPr>
              <w:t>s</w:t>
            </w:r>
            <w:r>
              <w:rPr>
                <w:sz w:val="17"/>
                <w:szCs w:val="17"/>
              </w:rPr>
              <w:t xml:space="preserve"> virtually</w:t>
            </w:r>
            <w:r w:rsidRPr="003B4C2A">
              <w:rPr>
                <w:sz w:val="17"/>
                <w:szCs w:val="17"/>
              </w:rPr>
              <w:t xml:space="preserve"> free of spelling and usage errors.</w:t>
            </w:r>
          </w:p>
          <w:p w:rsidR="004B570C" w:rsidRDefault="004B570C" w:rsidP="00C97630">
            <w:pPr>
              <w:spacing w:line="180" w:lineRule="exact"/>
              <w:rPr>
                <w:rFonts w:cs="Times New Roman"/>
                <w:sz w:val="17"/>
                <w:szCs w:val="17"/>
              </w:rPr>
            </w:pPr>
          </w:p>
          <w:p w:rsidR="004B570C" w:rsidRPr="003B4C2A" w:rsidRDefault="004B570C" w:rsidP="00C97630">
            <w:pPr>
              <w:spacing w:line="180" w:lineRule="exact"/>
              <w:rPr>
                <w:sz w:val="17"/>
                <w:szCs w:val="17"/>
              </w:rPr>
            </w:pPr>
            <w:r w:rsidRPr="003B4C2A">
              <w:rPr>
                <w:rFonts w:cs="Times New Roman"/>
                <w:sz w:val="17"/>
                <w:szCs w:val="17"/>
              </w:rPr>
              <w:t>●</w:t>
            </w:r>
            <w:r w:rsidRPr="003B4C2A">
              <w:rPr>
                <w:sz w:val="17"/>
                <w:szCs w:val="17"/>
              </w:rPr>
              <w:t xml:space="preserve"> Material complies with </w:t>
            </w:r>
            <w:r>
              <w:rPr>
                <w:sz w:val="17"/>
                <w:szCs w:val="17"/>
              </w:rPr>
              <w:t>professional (PhD) academic register.</w:t>
            </w:r>
          </w:p>
        </w:tc>
        <w:tc>
          <w:tcPr>
            <w:tcW w:w="1150" w:type="dxa"/>
          </w:tcPr>
          <w:p w:rsidR="004B570C" w:rsidRDefault="004B570C" w:rsidP="00C97630">
            <w:pPr>
              <w:rPr>
                <w:sz w:val="20"/>
                <w:szCs w:val="20"/>
              </w:rPr>
            </w:pPr>
          </w:p>
          <w:p w:rsidR="004B570C" w:rsidRDefault="004B570C" w:rsidP="00C97630">
            <w:pPr>
              <w:rPr>
                <w:sz w:val="20"/>
                <w:szCs w:val="20"/>
              </w:rPr>
            </w:pPr>
          </w:p>
          <w:p w:rsidR="004B570C" w:rsidRDefault="004B570C" w:rsidP="00C97630">
            <w:pPr>
              <w:rPr>
                <w:sz w:val="20"/>
                <w:szCs w:val="20"/>
              </w:rPr>
            </w:pPr>
          </w:p>
          <w:p w:rsidR="004B570C" w:rsidRDefault="004B570C" w:rsidP="00C97630">
            <w:pPr>
              <w:rPr>
                <w:sz w:val="20"/>
                <w:szCs w:val="20"/>
              </w:rPr>
            </w:pPr>
          </w:p>
          <w:p w:rsidR="004B570C" w:rsidRDefault="004B570C" w:rsidP="00C97630">
            <w:pPr>
              <w:rPr>
                <w:sz w:val="20"/>
                <w:szCs w:val="20"/>
              </w:rPr>
            </w:pPr>
          </w:p>
          <w:p w:rsidR="004B570C" w:rsidRDefault="004B570C" w:rsidP="00C97630">
            <w:pPr>
              <w:rPr>
                <w:sz w:val="20"/>
                <w:szCs w:val="20"/>
              </w:rPr>
            </w:pPr>
          </w:p>
          <w:p w:rsidR="004B570C" w:rsidRPr="007F3CE1" w:rsidRDefault="004B570C" w:rsidP="00C97630">
            <w:pPr>
              <w:rPr>
                <w:sz w:val="20"/>
                <w:szCs w:val="20"/>
              </w:rPr>
            </w:pPr>
          </w:p>
        </w:tc>
      </w:tr>
      <w:tr w:rsidR="004B570C" w:rsidTr="00C97630">
        <w:tc>
          <w:tcPr>
            <w:tcW w:w="1656" w:type="dxa"/>
          </w:tcPr>
          <w:p w:rsidR="004B570C" w:rsidRDefault="004B570C" w:rsidP="00C97630">
            <w:pPr>
              <w:rPr>
                <w:b/>
                <w:szCs w:val="24"/>
              </w:rPr>
            </w:pPr>
            <w:r>
              <w:rPr>
                <w:b/>
                <w:szCs w:val="24"/>
              </w:rPr>
              <w:t xml:space="preserve">    </w:t>
            </w:r>
          </w:p>
          <w:p w:rsidR="004B570C" w:rsidRPr="00E35FB6" w:rsidRDefault="004B570C" w:rsidP="00C97630">
            <w:pPr>
              <w:rPr>
                <w:b/>
                <w:szCs w:val="24"/>
              </w:rPr>
            </w:pPr>
            <w:r>
              <w:rPr>
                <w:b/>
                <w:szCs w:val="24"/>
              </w:rPr>
              <w:t xml:space="preserve">    Model</w:t>
            </w:r>
          </w:p>
        </w:tc>
        <w:tc>
          <w:tcPr>
            <w:tcW w:w="1675" w:type="dxa"/>
          </w:tcPr>
          <w:p w:rsidR="004B570C" w:rsidRDefault="004B570C" w:rsidP="00C97630">
            <w:pPr>
              <w:spacing w:line="180" w:lineRule="exact"/>
              <w:rPr>
                <w:rFonts w:cs="Times New Roman"/>
                <w:sz w:val="17"/>
                <w:szCs w:val="17"/>
              </w:rPr>
            </w:pPr>
          </w:p>
          <w:p w:rsidR="004B570C" w:rsidRPr="003B4C2A" w:rsidRDefault="004B570C" w:rsidP="00C97630">
            <w:pPr>
              <w:spacing w:line="180" w:lineRule="exact"/>
              <w:rPr>
                <w:sz w:val="17"/>
                <w:szCs w:val="17"/>
              </w:rPr>
            </w:pPr>
            <w:r w:rsidRPr="003B4C2A">
              <w:rPr>
                <w:rFonts w:cs="Times New Roman"/>
                <w:sz w:val="17"/>
                <w:szCs w:val="17"/>
              </w:rPr>
              <w:t>●</w:t>
            </w:r>
            <w:r>
              <w:rPr>
                <w:sz w:val="17"/>
                <w:szCs w:val="17"/>
              </w:rPr>
              <w:t xml:space="preserve"> Model selected is inappropriately described, or no model is selected.</w:t>
            </w:r>
          </w:p>
          <w:p w:rsidR="004B570C" w:rsidRPr="003B4C2A" w:rsidRDefault="004B570C" w:rsidP="00C97630">
            <w:pPr>
              <w:spacing w:line="180" w:lineRule="exact"/>
              <w:rPr>
                <w:sz w:val="17"/>
                <w:szCs w:val="17"/>
              </w:rPr>
            </w:pPr>
          </w:p>
        </w:tc>
        <w:tc>
          <w:tcPr>
            <w:tcW w:w="1755" w:type="dxa"/>
          </w:tcPr>
          <w:p w:rsidR="004B570C" w:rsidRDefault="004B570C" w:rsidP="00C97630">
            <w:pPr>
              <w:spacing w:line="180" w:lineRule="exact"/>
              <w:rPr>
                <w:rFonts w:cs="Times New Roman"/>
                <w:sz w:val="17"/>
                <w:szCs w:val="17"/>
              </w:rPr>
            </w:pPr>
          </w:p>
          <w:p w:rsidR="004B570C" w:rsidRDefault="004B570C"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Model selected is defended; justification reflects a generally accurate understanding of the model.</w:t>
            </w:r>
          </w:p>
          <w:p w:rsidR="004B570C" w:rsidRDefault="004B570C" w:rsidP="00C97630">
            <w:pPr>
              <w:spacing w:line="180" w:lineRule="exact"/>
              <w:rPr>
                <w:sz w:val="17"/>
                <w:szCs w:val="17"/>
              </w:rPr>
            </w:pPr>
          </w:p>
          <w:p w:rsidR="004B570C" w:rsidRPr="003B4C2A" w:rsidRDefault="004B570C" w:rsidP="00C97630">
            <w:pPr>
              <w:spacing w:line="180" w:lineRule="exact"/>
              <w:rPr>
                <w:sz w:val="17"/>
                <w:szCs w:val="17"/>
              </w:rPr>
            </w:pPr>
            <w:r>
              <w:rPr>
                <w:rFonts w:cs="Times New Roman"/>
                <w:sz w:val="17"/>
                <w:szCs w:val="17"/>
              </w:rPr>
              <w:t>●</w:t>
            </w:r>
            <w:r>
              <w:rPr>
                <w:sz w:val="17"/>
                <w:szCs w:val="17"/>
              </w:rPr>
              <w:t xml:space="preserve"> Model selected is minimally grounded in relevant theory.</w:t>
            </w:r>
          </w:p>
          <w:p w:rsidR="004B570C" w:rsidRPr="003B4C2A" w:rsidRDefault="004B570C" w:rsidP="00C97630">
            <w:pPr>
              <w:spacing w:line="180" w:lineRule="exact"/>
              <w:rPr>
                <w:sz w:val="17"/>
                <w:szCs w:val="17"/>
              </w:rPr>
            </w:pPr>
          </w:p>
        </w:tc>
        <w:tc>
          <w:tcPr>
            <w:tcW w:w="1670" w:type="dxa"/>
          </w:tcPr>
          <w:p w:rsidR="004B570C" w:rsidRDefault="004B570C" w:rsidP="00C97630">
            <w:pPr>
              <w:spacing w:line="180" w:lineRule="exact"/>
              <w:rPr>
                <w:rFonts w:cs="Times New Roman"/>
                <w:sz w:val="17"/>
                <w:szCs w:val="17"/>
              </w:rPr>
            </w:pPr>
          </w:p>
          <w:p w:rsidR="004B570C" w:rsidRDefault="004B570C"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Model selected is articulated with relevant theory, but not to the extent available theory would predict.</w:t>
            </w:r>
          </w:p>
          <w:p w:rsidR="004B570C" w:rsidRDefault="004B570C" w:rsidP="00C97630">
            <w:pPr>
              <w:spacing w:line="180" w:lineRule="exact"/>
              <w:rPr>
                <w:sz w:val="17"/>
                <w:szCs w:val="17"/>
              </w:rPr>
            </w:pPr>
          </w:p>
          <w:p w:rsidR="004B570C" w:rsidRPr="003B4C2A" w:rsidRDefault="004B570C" w:rsidP="00C97630">
            <w:pPr>
              <w:spacing w:line="180" w:lineRule="exact"/>
              <w:rPr>
                <w:sz w:val="17"/>
                <w:szCs w:val="17"/>
              </w:rPr>
            </w:pPr>
            <w:r>
              <w:rPr>
                <w:rFonts w:cs="Times New Roman"/>
                <w:sz w:val="17"/>
                <w:szCs w:val="17"/>
              </w:rPr>
              <w:t>●</w:t>
            </w:r>
            <w:r>
              <w:rPr>
                <w:sz w:val="17"/>
                <w:szCs w:val="17"/>
              </w:rPr>
              <w:t xml:space="preserve"> Justification reflects accurate understand of the model.</w:t>
            </w:r>
          </w:p>
        </w:tc>
        <w:tc>
          <w:tcPr>
            <w:tcW w:w="1670" w:type="dxa"/>
          </w:tcPr>
          <w:p w:rsidR="004B570C" w:rsidRDefault="004B570C" w:rsidP="00C97630">
            <w:pPr>
              <w:spacing w:line="180" w:lineRule="exact"/>
              <w:rPr>
                <w:rFonts w:cs="Times New Roman"/>
                <w:sz w:val="17"/>
                <w:szCs w:val="17"/>
              </w:rPr>
            </w:pPr>
          </w:p>
          <w:p w:rsidR="004B570C" w:rsidRDefault="004B570C" w:rsidP="00C97630">
            <w:pPr>
              <w:spacing w:line="180" w:lineRule="exact"/>
              <w:rPr>
                <w:sz w:val="17"/>
                <w:szCs w:val="17"/>
              </w:rPr>
            </w:pPr>
            <w:r w:rsidRPr="003B4C2A">
              <w:rPr>
                <w:rFonts w:cs="Times New Roman"/>
                <w:sz w:val="17"/>
                <w:szCs w:val="17"/>
              </w:rPr>
              <w:t>●</w:t>
            </w:r>
            <w:r w:rsidRPr="003B4C2A">
              <w:rPr>
                <w:sz w:val="17"/>
                <w:szCs w:val="17"/>
              </w:rPr>
              <w:t xml:space="preserve"> </w:t>
            </w:r>
            <w:r>
              <w:rPr>
                <w:sz w:val="17"/>
                <w:szCs w:val="17"/>
              </w:rPr>
              <w:t>Model selected is adeptly articulated with relevant theory; justification is thoroughly defended</w:t>
            </w:r>
          </w:p>
          <w:p w:rsidR="004B570C" w:rsidRDefault="004B570C" w:rsidP="00C97630">
            <w:pPr>
              <w:spacing w:line="180" w:lineRule="exact"/>
              <w:rPr>
                <w:sz w:val="17"/>
                <w:szCs w:val="17"/>
              </w:rPr>
            </w:pPr>
          </w:p>
          <w:p w:rsidR="004B570C" w:rsidRPr="003B4C2A" w:rsidRDefault="004B570C" w:rsidP="00C97630">
            <w:pPr>
              <w:spacing w:line="180" w:lineRule="exact"/>
              <w:rPr>
                <w:sz w:val="17"/>
                <w:szCs w:val="17"/>
              </w:rPr>
            </w:pPr>
            <w:r>
              <w:rPr>
                <w:rFonts w:cs="Times New Roman"/>
                <w:sz w:val="17"/>
                <w:szCs w:val="17"/>
              </w:rPr>
              <w:t>●</w:t>
            </w:r>
            <w:r>
              <w:rPr>
                <w:sz w:val="17"/>
                <w:szCs w:val="17"/>
              </w:rPr>
              <w:t xml:space="preserve"> Justification reflects accurate understanding of the model and its relation to other models.</w:t>
            </w:r>
          </w:p>
        </w:tc>
        <w:tc>
          <w:tcPr>
            <w:tcW w:w="1150" w:type="dxa"/>
          </w:tcPr>
          <w:p w:rsidR="004B570C" w:rsidRPr="007F3CE1" w:rsidRDefault="004B570C" w:rsidP="00C97630">
            <w:pPr>
              <w:rPr>
                <w:sz w:val="20"/>
                <w:szCs w:val="20"/>
              </w:rPr>
            </w:pPr>
          </w:p>
        </w:tc>
      </w:tr>
      <w:tr w:rsidR="004B570C" w:rsidTr="00C97630">
        <w:tc>
          <w:tcPr>
            <w:tcW w:w="1656" w:type="dxa"/>
          </w:tcPr>
          <w:p w:rsidR="004B570C" w:rsidRDefault="004B570C" w:rsidP="00C97630">
            <w:pPr>
              <w:rPr>
                <w:b/>
                <w:szCs w:val="24"/>
              </w:rPr>
            </w:pPr>
            <w:r>
              <w:rPr>
                <w:b/>
                <w:szCs w:val="24"/>
              </w:rPr>
              <w:t xml:space="preserve">    Design</w:t>
            </w:r>
          </w:p>
        </w:tc>
        <w:tc>
          <w:tcPr>
            <w:tcW w:w="1675" w:type="dxa"/>
          </w:tcPr>
          <w:p w:rsidR="004B570C" w:rsidRDefault="004B570C" w:rsidP="00C97630">
            <w:pPr>
              <w:spacing w:line="180" w:lineRule="exact"/>
              <w:rPr>
                <w:rFonts w:cs="Times New Roman"/>
                <w:sz w:val="17"/>
                <w:szCs w:val="17"/>
              </w:rPr>
            </w:pPr>
          </w:p>
          <w:p w:rsidR="004B570C" w:rsidRPr="003B4C2A" w:rsidRDefault="004B570C" w:rsidP="00C97630">
            <w:pPr>
              <w:spacing w:line="180" w:lineRule="exact"/>
              <w:rPr>
                <w:rFonts w:cs="Times New Roman"/>
                <w:sz w:val="17"/>
                <w:szCs w:val="17"/>
              </w:rPr>
            </w:pPr>
            <w:r>
              <w:rPr>
                <w:rFonts w:cs="Times New Roman"/>
                <w:sz w:val="17"/>
                <w:szCs w:val="17"/>
              </w:rPr>
              <w:t>● Instructional design is not discernable.</w:t>
            </w:r>
          </w:p>
        </w:tc>
        <w:tc>
          <w:tcPr>
            <w:tcW w:w="1755" w:type="dxa"/>
          </w:tcPr>
          <w:p w:rsidR="004B570C" w:rsidRDefault="004B570C" w:rsidP="00C97630">
            <w:pPr>
              <w:spacing w:line="180" w:lineRule="exact"/>
              <w:rPr>
                <w:rFonts w:cs="Times New Roman"/>
                <w:sz w:val="17"/>
                <w:szCs w:val="17"/>
              </w:rPr>
            </w:pPr>
          </w:p>
          <w:p w:rsidR="004B570C" w:rsidRPr="003B4C2A" w:rsidRDefault="004B570C" w:rsidP="00C97630">
            <w:pPr>
              <w:spacing w:line="180" w:lineRule="exact"/>
              <w:rPr>
                <w:rFonts w:cs="Times New Roman"/>
                <w:sz w:val="17"/>
                <w:szCs w:val="17"/>
              </w:rPr>
            </w:pPr>
            <w:r>
              <w:rPr>
                <w:rFonts w:cs="Times New Roman"/>
                <w:sz w:val="17"/>
                <w:szCs w:val="17"/>
              </w:rPr>
              <w:t>● Material minimally conforms to an instructional design.</w:t>
            </w:r>
          </w:p>
        </w:tc>
        <w:tc>
          <w:tcPr>
            <w:tcW w:w="1670" w:type="dxa"/>
          </w:tcPr>
          <w:p w:rsidR="004B570C" w:rsidRDefault="004B570C" w:rsidP="00C97630">
            <w:pPr>
              <w:spacing w:line="180" w:lineRule="exact"/>
              <w:rPr>
                <w:rFonts w:cs="Times New Roman"/>
                <w:sz w:val="17"/>
                <w:szCs w:val="17"/>
              </w:rPr>
            </w:pPr>
          </w:p>
          <w:p w:rsidR="004B570C" w:rsidRPr="003B4C2A" w:rsidRDefault="004B570C" w:rsidP="00C97630">
            <w:pPr>
              <w:spacing w:line="180" w:lineRule="exact"/>
              <w:rPr>
                <w:rFonts w:cs="Times New Roman"/>
                <w:sz w:val="17"/>
                <w:szCs w:val="17"/>
              </w:rPr>
            </w:pPr>
            <w:r>
              <w:rPr>
                <w:rFonts w:cs="Times New Roman"/>
                <w:sz w:val="17"/>
                <w:szCs w:val="17"/>
              </w:rPr>
              <w:t>● Material generally conforms to a documented and potentially appropriate instructional design.</w:t>
            </w:r>
          </w:p>
        </w:tc>
        <w:tc>
          <w:tcPr>
            <w:tcW w:w="1670" w:type="dxa"/>
          </w:tcPr>
          <w:p w:rsidR="004B570C" w:rsidRDefault="004B570C" w:rsidP="00C97630">
            <w:pPr>
              <w:spacing w:line="180" w:lineRule="exact"/>
              <w:rPr>
                <w:rFonts w:cs="Times New Roman"/>
                <w:sz w:val="17"/>
                <w:szCs w:val="17"/>
              </w:rPr>
            </w:pPr>
          </w:p>
          <w:p w:rsidR="004B570C" w:rsidRPr="003B4C2A" w:rsidRDefault="004B570C" w:rsidP="00C97630">
            <w:pPr>
              <w:spacing w:line="180" w:lineRule="exact"/>
              <w:rPr>
                <w:rFonts w:cs="Times New Roman"/>
                <w:sz w:val="17"/>
                <w:szCs w:val="17"/>
              </w:rPr>
            </w:pPr>
            <w:r>
              <w:rPr>
                <w:rFonts w:cs="Times New Roman"/>
                <w:sz w:val="17"/>
                <w:szCs w:val="17"/>
              </w:rPr>
              <w:t>● Material conforms to all specifications for the instructional design provided in weekly tutorials.</w:t>
            </w:r>
          </w:p>
        </w:tc>
        <w:tc>
          <w:tcPr>
            <w:tcW w:w="1150" w:type="dxa"/>
          </w:tcPr>
          <w:p w:rsidR="004B570C" w:rsidRPr="007F3CE1" w:rsidRDefault="004B570C" w:rsidP="00C97630">
            <w:pPr>
              <w:rPr>
                <w:sz w:val="20"/>
                <w:szCs w:val="20"/>
              </w:rPr>
            </w:pPr>
          </w:p>
        </w:tc>
      </w:tr>
      <w:tr w:rsidR="004B570C" w:rsidTr="00C97630">
        <w:tc>
          <w:tcPr>
            <w:tcW w:w="1656" w:type="dxa"/>
          </w:tcPr>
          <w:p w:rsidR="004B570C" w:rsidRDefault="004B570C" w:rsidP="00C97630">
            <w:pPr>
              <w:rPr>
                <w:b/>
                <w:szCs w:val="24"/>
              </w:rPr>
            </w:pPr>
          </w:p>
          <w:p w:rsidR="004B570C" w:rsidRDefault="004B570C" w:rsidP="00C97630">
            <w:pPr>
              <w:rPr>
                <w:b/>
                <w:szCs w:val="24"/>
              </w:rPr>
            </w:pPr>
            <w:r>
              <w:rPr>
                <w:b/>
                <w:szCs w:val="24"/>
              </w:rPr>
              <w:t>Incorporation of Feedback</w:t>
            </w:r>
          </w:p>
        </w:tc>
        <w:tc>
          <w:tcPr>
            <w:tcW w:w="1675" w:type="dxa"/>
          </w:tcPr>
          <w:p w:rsidR="004B570C" w:rsidRDefault="004B570C" w:rsidP="00C97630">
            <w:pPr>
              <w:spacing w:line="180" w:lineRule="exact"/>
              <w:rPr>
                <w:rFonts w:cs="Times New Roman"/>
                <w:sz w:val="17"/>
                <w:szCs w:val="17"/>
              </w:rPr>
            </w:pPr>
          </w:p>
          <w:p w:rsidR="004B570C" w:rsidRDefault="004B570C" w:rsidP="00C97630">
            <w:pPr>
              <w:spacing w:line="180" w:lineRule="exact"/>
              <w:rPr>
                <w:rFonts w:cs="Times New Roman"/>
                <w:sz w:val="17"/>
                <w:szCs w:val="17"/>
              </w:rPr>
            </w:pPr>
            <w:r>
              <w:rPr>
                <w:rFonts w:cs="Times New Roman"/>
                <w:sz w:val="17"/>
                <w:szCs w:val="17"/>
              </w:rPr>
              <w:t>● Material shows no evidence of change based on feedback from the draft.</w:t>
            </w:r>
          </w:p>
        </w:tc>
        <w:tc>
          <w:tcPr>
            <w:tcW w:w="1755" w:type="dxa"/>
          </w:tcPr>
          <w:p w:rsidR="004B570C" w:rsidRDefault="004B570C" w:rsidP="00C97630">
            <w:pPr>
              <w:spacing w:line="180" w:lineRule="exact"/>
              <w:rPr>
                <w:rFonts w:cs="Times New Roman"/>
                <w:sz w:val="17"/>
                <w:szCs w:val="17"/>
              </w:rPr>
            </w:pPr>
          </w:p>
          <w:p w:rsidR="004B570C" w:rsidRDefault="004B570C" w:rsidP="00C97630">
            <w:pPr>
              <w:spacing w:line="180" w:lineRule="exact"/>
              <w:rPr>
                <w:rFonts w:cs="Times New Roman"/>
                <w:sz w:val="17"/>
                <w:szCs w:val="17"/>
              </w:rPr>
            </w:pPr>
            <w:r>
              <w:rPr>
                <w:rFonts w:cs="Times New Roman"/>
                <w:sz w:val="17"/>
                <w:szCs w:val="17"/>
              </w:rPr>
              <w:t>● Material shows little evidence of change based on feedback from the draft.</w:t>
            </w:r>
          </w:p>
        </w:tc>
        <w:tc>
          <w:tcPr>
            <w:tcW w:w="1670" w:type="dxa"/>
          </w:tcPr>
          <w:p w:rsidR="004B570C" w:rsidRDefault="004B570C" w:rsidP="00C97630">
            <w:pPr>
              <w:spacing w:line="180" w:lineRule="exact"/>
              <w:rPr>
                <w:rFonts w:cs="Times New Roman"/>
                <w:sz w:val="17"/>
                <w:szCs w:val="17"/>
              </w:rPr>
            </w:pPr>
          </w:p>
          <w:p w:rsidR="004B570C" w:rsidRDefault="004B570C" w:rsidP="00C97630">
            <w:pPr>
              <w:spacing w:line="180" w:lineRule="exact"/>
              <w:rPr>
                <w:rFonts w:cs="Times New Roman"/>
                <w:sz w:val="17"/>
                <w:szCs w:val="17"/>
              </w:rPr>
            </w:pPr>
            <w:r>
              <w:rPr>
                <w:rFonts w:cs="Times New Roman"/>
                <w:sz w:val="17"/>
                <w:szCs w:val="17"/>
              </w:rPr>
              <w:t>● Material shows some evidence of change based on feedback from the draft</w:t>
            </w:r>
          </w:p>
        </w:tc>
        <w:tc>
          <w:tcPr>
            <w:tcW w:w="1670" w:type="dxa"/>
          </w:tcPr>
          <w:p w:rsidR="004B570C" w:rsidRDefault="004B570C" w:rsidP="00C97630">
            <w:pPr>
              <w:spacing w:line="180" w:lineRule="exact"/>
              <w:rPr>
                <w:rFonts w:cs="Times New Roman"/>
                <w:sz w:val="17"/>
                <w:szCs w:val="17"/>
              </w:rPr>
            </w:pPr>
          </w:p>
          <w:p w:rsidR="004B570C" w:rsidRDefault="004B570C" w:rsidP="00C97630">
            <w:pPr>
              <w:spacing w:line="180" w:lineRule="exact"/>
              <w:rPr>
                <w:rFonts w:cs="Times New Roman"/>
                <w:sz w:val="17"/>
                <w:szCs w:val="17"/>
              </w:rPr>
            </w:pPr>
            <w:r>
              <w:rPr>
                <w:rFonts w:cs="Times New Roman"/>
                <w:sz w:val="17"/>
                <w:szCs w:val="17"/>
              </w:rPr>
              <w:t>● Material shows significant evidence of change based on feedback from the draft.</w:t>
            </w:r>
          </w:p>
        </w:tc>
        <w:tc>
          <w:tcPr>
            <w:tcW w:w="1150" w:type="dxa"/>
          </w:tcPr>
          <w:p w:rsidR="004B570C" w:rsidRPr="007F3CE1" w:rsidRDefault="004B570C" w:rsidP="00C97630">
            <w:pPr>
              <w:rPr>
                <w:sz w:val="20"/>
                <w:szCs w:val="20"/>
              </w:rPr>
            </w:pPr>
          </w:p>
        </w:tc>
      </w:tr>
    </w:tbl>
    <w:p w:rsidR="004B570C" w:rsidRDefault="004B570C" w:rsidP="004B570C">
      <w:pPr>
        <w:rPr>
          <w:b/>
        </w:rPr>
      </w:pPr>
    </w:p>
    <w:p w:rsidR="004B570C" w:rsidRDefault="00373A8C" w:rsidP="004B570C">
      <w:pPr>
        <w:rPr>
          <w:b/>
        </w:rPr>
      </w:pPr>
      <w:r>
        <w:rPr>
          <w:noProof/>
        </w:rPr>
        <mc:AlternateContent>
          <mc:Choice Requires="wps">
            <w:drawing>
              <wp:anchor distT="0" distB="0" distL="114300" distR="114300" simplePos="0" relativeHeight="251669504" behindDoc="0" locked="0" layoutInCell="1" allowOverlap="1">
                <wp:simplePos x="0" y="0"/>
                <wp:positionH relativeFrom="column">
                  <wp:posOffset>3703320</wp:posOffset>
                </wp:positionH>
                <wp:positionV relativeFrom="paragraph">
                  <wp:posOffset>125095</wp:posOffset>
                </wp:positionV>
                <wp:extent cx="1729740" cy="792480"/>
                <wp:effectExtent l="0" t="0" r="2286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740" cy="7924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91.6pt;margin-top:9.85pt;width:136.2pt;height:6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" filled="f" strokecolor="black [3213]" strokeweight="1pt">
                <v:path arrowok="t"/>
              </v:rect>
            </w:pict>
          </mc:Fallback>
        </mc:AlternateContent>
      </w:r>
      <w:r w:rsidR="004B570C">
        <w:rPr>
          <w:b/>
        </w:rPr>
        <w:t xml:space="preserve">Total Rating </w:t>
      </w:r>
    </w:p>
    <w:p w:rsidR="004B570C" w:rsidRDefault="004B570C" w:rsidP="004B570C">
      <w:r>
        <w:rPr>
          <w:b/>
        </w:rPr>
        <w:t xml:space="preserve">   (</w:t>
      </w:r>
      <w:proofErr w:type="gramStart"/>
      <w:r>
        <w:rPr>
          <w:b/>
        </w:rPr>
        <w:t>add</w:t>
      </w:r>
      <w:proofErr w:type="gramEnd"/>
      <w:r>
        <w:rPr>
          <w:b/>
        </w:rPr>
        <w:t xml:space="preserve"> Format, Model, Design, and Feedback</w:t>
      </w:r>
      <w:r w:rsidRPr="00C923BB">
        <w:rPr>
          <w:b/>
        </w:rPr>
        <w:t>): ______</w:t>
      </w:r>
      <w:r>
        <w:t xml:space="preserve">             Grade Conversion</w:t>
      </w:r>
    </w:p>
    <w:p w:rsidR="004B570C" w:rsidRDefault="00373A8C" w:rsidP="004B570C">
      <w:r>
        <w:rPr>
          <w:noProof/>
        </w:rPr>
        <mc:AlternateContent>
          <mc:Choice Requires="wps">
            <w:drawing>
              <wp:anchor distT="4294967295" distB="4294967295" distL="114300" distR="114300" simplePos="0" relativeHeight="251670528" behindDoc="0" locked="0" layoutInCell="1" allowOverlap="1">
                <wp:simplePos x="0" y="0"/>
                <wp:positionH relativeFrom="column">
                  <wp:posOffset>3710940</wp:posOffset>
                </wp:positionH>
                <wp:positionV relativeFrom="paragraph">
                  <wp:posOffset>3174</wp:posOffset>
                </wp:positionV>
                <wp:extent cx="17221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2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2.2pt,.25pt" to="42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" strokecolor="black [3213]" strokeweight="1pt">
                <o:lock v:ext="edit" shapetype="f"/>
              </v:line>
            </w:pict>
          </mc:Fallback>
        </mc:AlternateContent>
      </w:r>
      <w:r w:rsidR="004B570C">
        <w:tab/>
      </w:r>
      <w:r w:rsidR="004B570C">
        <w:tab/>
      </w:r>
      <w:r w:rsidR="004B570C">
        <w:tab/>
      </w:r>
      <w:r w:rsidR="004B570C">
        <w:tab/>
      </w:r>
      <w:r w:rsidR="004B570C">
        <w:tab/>
      </w:r>
      <w:r w:rsidR="004B570C">
        <w:tab/>
      </w:r>
      <w:r w:rsidR="004B570C">
        <w:tab/>
        <w:t xml:space="preserve">              14, 15, </w:t>
      </w:r>
      <w:proofErr w:type="gramStart"/>
      <w:r w:rsidR="004B570C">
        <w:t>16</w:t>
      </w:r>
      <w:proofErr w:type="gramEnd"/>
      <w:r w:rsidR="004B570C">
        <w:t>: A    12 or 13: B</w:t>
      </w:r>
    </w:p>
    <w:p w:rsidR="004B570C" w:rsidRDefault="004B570C" w:rsidP="004B570C">
      <w:r>
        <w:t xml:space="preserve">                            </w:t>
      </w:r>
      <w:r w:rsidRPr="00C923BB">
        <w:rPr>
          <w:b/>
        </w:rPr>
        <w:t xml:space="preserve">Letter Grade for </w:t>
      </w:r>
      <w:r>
        <w:rPr>
          <w:b/>
        </w:rPr>
        <w:t xml:space="preserve">this </w:t>
      </w:r>
      <w:r w:rsidRPr="00C923BB">
        <w:rPr>
          <w:b/>
        </w:rPr>
        <w:t>Product: ______</w:t>
      </w:r>
      <w:r>
        <w:tab/>
        <w:t xml:space="preserve">    9, 10, </w:t>
      </w:r>
      <w:proofErr w:type="gramStart"/>
      <w:r>
        <w:t>11</w:t>
      </w:r>
      <w:proofErr w:type="gramEnd"/>
      <w:r>
        <w:t>: C        7 or 8: D</w:t>
      </w:r>
    </w:p>
    <w:p w:rsidR="004B570C" w:rsidRPr="0039412C" w:rsidRDefault="004B570C" w:rsidP="004B570C">
      <w:r>
        <w:tab/>
      </w:r>
      <w:r>
        <w:tab/>
      </w:r>
      <w:r>
        <w:tab/>
      </w:r>
      <w:r>
        <w:tab/>
      </w:r>
      <w:r>
        <w:tab/>
      </w:r>
      <w:r>
        <w:tab/>
      </w:r>
      <w:r>
        <w:tab/>
      </w:r>
      <w:r>
        <w:tab/>
      </w:r>
      <w:r>
        <w:tab/>
        <w:t xml:space="preserve">  &lt;7: F</w:t>
      </w:r>
      <w:r>
        <w:tab/>
      </w:r>
    </w:p>
    <w:p w:rsidR="004B570C" w:rsidRDefault="004B570C" w:rsidP="004B570C">
      <w:pPr>
        <w:rPr>
          <w:sz w:val="20"/>
        </w:rPr>
      </w:pPr>
    </w:p>
    <w:p w:rsidR="004B570C" w:rsidRPr="008D109F" w:rsidRDefault="004B570C">
      <w:pPr>
        <w:rPr>
          <w:sz w:val="20"/>
        </w:rPr>
      </w:pPr>
      <w:r w:rsidRPr="00C923BB">
        <w:rPr>
          <w:sz w:val="20"/>
        </w:rPr>
        <w:t xml:space="preserve">Note: A minimum score of 3 (competent) in the format area </w:t>
      </w:r>
      <w:r>
        <w:rPr>
          <w:sz w:val="20"/>
        </w:rPr>
        <w:t xml:space="preserve">is required for </w:t>
      </w:r>
      <w:r w:rsidRPr="00C923BB">
        <w:rPr>
          <w:sz w:val="20"/>
        </w:rPr>
        <w:t>a B or higher grade overall</w:t>
      </w:r>
    </w:p>
    <w:sectPr w:rsidR="004B570C" w:rsidRPr="008D109F" w:rsidSect="0039412C">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540" w:rsidRDefault="00374540" w:rsidP="00073C95">
      <w:r>
        <w:separator/>
      </w:r>
    </w:p>
  </w:endnote>
  <w:endnote w:type="continuationSeparator" w:id="0">
    <w:p w:rsidR="00374540" w:rsidRDefault="00374540" w:rsidP="0007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540" w:rsidRDefault="00374540" w:rsidP="00073C95">
      <w:r>
        <w:separator/>
      </w:r>
    </w:p>
  </w:footnote>
  <w:footnote w:type="continuationSeparator" w:id="0">
    <w:p w:rsidR="00374540" w:rsidRDefault="00374540" w:rsidP="00073C95">
      <w:r>
        <w:continuationSeparator/>
      </w:r>
    </w:p>
  </w:footnote>
  <w:footnote w:id="1">
    <w:p w:rsidR="004B570C" w:rsidRDefault="004B570C" w:rsidP="004B570C">
      <w:pPr>
        <w:pStyle w:val="FootnoteText"/>
      </w:pPr>
      <w:r>
        <w:rPr>
          <w:rStyle w:val="FootnoteReference"/>
        </w:rPr>
        <w:footnoteRef/>
      </w:r>
      <w:r>
        <w:t xml:space="preserve"> Note that all word counts are minimum expectations; all products are to be delivered to the course professor via email no later than 9:00 am on the due date. </w:t>
      </w:r>
    </w:p>
  </w:footnote>
  <w:footnote w:id="2">
    <w:p w:rsidR="004B570C" w:rsidRDefault="004B570C" w:rsidP="004B570C">
      <w:pPr>
        <w:pStyle w:val="FootnoteText"/>
      </w:pPr>
      <w:r>
        <w:rPr>
          <w:rStyle w:val="FootnoteReference"/>
        </w:rPr>
        <w:footnoteRef/>
      </w:r>
      <w:r>
        <w:t xml:space="preserve"> Note that as evaluation of written products is qualitative, no appeal of the course professor’s decision on any one individual student product will be entertained.</w:t>
      </w:r>
    </w:p>
  </w:footnote>
  <w:footnote w:id="3">
    <w:p w:rsidR="006A1891" w:rsidRDefault="006A1891" w:rsidP="006A1891">
      <w:pPr>
        <w:pStyle w:val="FootnoteText"/>
        <w:rPr>
          <w:sz w:val="16"/>
        </w:rPr>
      </w:pPr>
      <w:r w:rsidRPr="000306FF">
        <w:rPr>
          <w:rStyle w:val="FootnoteReference"/>
          <w:sz w:val="16"/>
        </w:rPr>
        <w:footnoteRef/>
      </w:r>
      <w:r w:rsidRPr="000306FF">
        <w:rPr>
          <w:sz w:val="16"/>
        </w:rPr>
        <w:t xml:space="preserve"> </w:t>
      </w:r>
      <w:proofErr w:type="gramStart"/>
      <w:r w:rsidRPr="000306FF">
        <w:rPr>
          <w:sz w:val="16"/>
        </w:rPr>
        <w:t xml:space="preserve">Adapted from </w:t>
      </w:r>
      <w:r w:rsidRPr="005127DC">
        <w:rPr>
          <w:i/>
          <w:sz w:val="16"/>
        </w:rPr>
        <w:t>Graduate Student Professional Work Samples (PWS) Rubric</w:t>
      </w:r>
      <w:r w:rsidRPr="000306FF">
        <w:rPr>
          <w:sz w:val="16"/>
        </w:rPr>
        <w:t>, (www.fp.auburn.edu/education/assessment/graduate_pws_rubric).</w:t>
      </w:r>
      <w:proofErr w:type="gramEnd"/>
    </w:p>
    <w:p w:rsidR="00D82B4B" w:rsidRDefault="00D82B4B" w:rsidP="006A1891">
      <w:pPr>
        <w:pStyle w:val="FootnoteText"/>
      </w:pPr>
    </w:p>
  </w:footnote>
  <w:footnote w:id="4">
    <w:p w:rsidR="00D82B4B" w:rsidRPr="006202F8" w:rsidRDefault="00D82B4B" w:rsidP="00D82B4B">
      <w:pPr>
        <w:pStyle w:val="FootnoteText"/>
        <w:rPr>
          <w:sz w:val="16"/>
          <w:szCs w:val="16"/>
        </w:rPr>
      </w:pPr>
      <w:r w:rsidRPr="006202F8">
        <w:rPr>
          <w:rStyle w:val="FootnoteReference"/>
          <w:sz w:val="16"/>
          <w:szCs w:val="16"/>
        </w:rPr>
        <w:footnoteRef/>
      </w:r>
      <w:r w:rsidRPr="006202F8">
        <w:rPr>
          <w:sz w:val="16"/>
          <w:szCs w:val="16"/>
        </w:rPr>
        <w:t xml:space="preserve"> </w:t>
      </w:r>
      <w:proofErr w:type="gramStart"/>
      <w:r w:rsidRPr="006202F8">
        <w:rPr>
          <w:sz w:val="16"/>
          <w:szCs w:val="16"/>
        </w:rPr>
        <w:t xml:space="preserve">Adapted from </w:t>
      </w:r>
      <w:r w:rsidRPr="006202F8">
        <w:rPr>
          <w:i/>
          <w:sz w:val="16"/>
          <w:szCs w:val="16"/>
        </w:rPr>
        <w:t>Graduate Student Professional Work Samples (PWS) Rubric</w:t>
      </w:r>
      <w:r w:rsidRPr="006202F8">
        <w:rPr>
          <w:sz w:val="16"/>
          <w:szCs w:val="16"/>
        </w:rPr>
        <w:t>, (www.fp.auburn.edu/education/assessment/graduate_pws_rubric).</w:t>
      </w:r>
      <w:proofErr w:type="gramEnd"/>
    </w:p>
  </w:footnote>
  <w:footnote w:id="5">
    <w:p w:rsidR="00D82B4B" w:rsidRDefault="00D82B4B" w:rsidP="00D82B4B">
      <w:pPr>
        <w:pStyle w:val="FootnoteText"/>
      </w:pPr>
      <w:r w:rsidRPr="00073C95">
        <w:rPr>
          <w:rStyle w:val="FootnoteReference"/>
          <w:sz w:val="16"/>
        </w:rPr>
        <w:footnoteRef/>
      </w:r>
      <w:r w:rsidRPr="00073C95">
        <w:rPr>
          <w:sz w:val="16"/>
        </w:rPr>
        <w:t xml:space="preserve"> </w:t>
      </w:r>
      <w:proofErr w:type="gramStart"/>
      <w:r w:rsidRPr="00073C95">
        <w:rPr>
          <w:sz w:val="16"/>
        </w:rPr>
        <w:t>Adapted from Graduate Student Professional Work Samples (PWS) Rubric, (www.fp.auburn.edu/education/assessment/graduate_pws_rubric).</w:t>
      </w:r>
      <w:proofErr w:type="gramEnd"/>
    </w:p>
  </w:footnote>
  <w:footnote w:id="6">
    <w:p w:rsidR="004B570C" w:rsidRDefault="004B570C" w:rsidP="004B570C">
      <w:pPr>
        <w:pStyle w:val="FootnoteText"/>
      </w:pPr>
      <w:r w:rsidRPr="00B20692">
        <w:rPr>
          <w:rStyle w:val="FootnoteReference"/>
          <w:sz w:val="16"/>
        </w:rPr>
        <w:footnoteRef/>
      </w:r>
      <w:r w:rsidRPr="00B20692">
        <w:rPr>
          <w:sz w:val="16"/>
        </w:rPr>
        <w:t xml:space="preserve">   </w:t>
      </w:r>
      <w:proofErr w:type="gramStart"/>
      <w:r w:rsidRPr="00B20692">
        <w:rPr>
          <w:sz w:val="16"/>
        </w:rPr>
        <w:t xml:space="preserve">Adapted from </w:t>
      </w:r>
      <w:r w:rsidRPr="00B20692">
        <w:rPr>
          <w:i/>
          <w:sz w:val="16"/>
        </w:rPr>
        <w:t>Graduate Student Professional Work Samples (PWS) Rubric</w:t>
      </w:r>
      <w:r w:rsidRPr="00B20692">
        <w:rPr>
          <w:sz w:val="16"/>
        </w:rPr>
        <w:t>, (www.fp.auburn.edu/education/assessment/graduate_pws_rubric).</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E1"/>
    <w:rsid w:val="00073C95"/>
    <w:rsid w:val="0019765B"/>
    <w:rsid w:val="001B7313"/>
    <w:rsid w:val="003033AB"/>
    <w:rsid w:val="00373A8C"/>
    <w:rsid w:val="00374540"/>
    <w:rsid w:val="0039412C"/>
    <w:rsid w:val="003B4C2A"/>
    <w:rsid w:val="004B570C"/>
    <w:rsid w:val="006A1891"/>
    <w:rsid w:val="007871A9"/>
    <w:rsid w:val="007F3CE1"/>
    <w:rsid w:val="00844F7C"/>
    <w:rsid w:val="008D109F"/>
    <w:rsid w:val="00906D90"/>
    <w:rsid w:val="00992763"/>
    <w:rsid w:val="00995D2C"/>
    <w:rsid w:val="009D0720"/>
    <w:rsid w:val="00A80679"/>
    <w:rsid w:val="00B762EB"/>
    <w:rsid w:val="00B823A6"/>
    <w:rsid w:val="00BB67E2"/>
    <w:rsid w:val="00C923BB"/>
    <w:rsid w:val="00D01C57"/>
    <w:rsid w:val="00D33B86"/>
    <w:rsid w:val="00D3708D"/>
    <w:rsid w:val="00D45349"/>
    <w:rsid w:val="00D74871"/>
    <w:rsid w:val="00D82B4B"/>
    <w:rsid w:val="00D97ABA"/>
    <w:rsid w:val="00E273F6"/>
    <w:rsid w:val="00E35FB6"/>
    <w:rsid w:val="00EF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3B86"/>
    <w:pPr>
      <w:ind w:left="720"/>
      <w:contextualSpacing/>
    </w:pPr>
  </w:style>
  <w:style w:type="paragraph" w:styleId="FootnoteText">
    <w:name w:val="footnote text"/>
    <w:basedOn w:val="Normal"/>
    <w:link w:val="FootnoteTextChar"/>
    <w:uiPriority w:val="99"/>
    <w:semiHidden/>
    <w:unhideWhenUsed/>
    <w:rsid w:val="00073C95"/>
    <w:rPr>
      <w:sz w:val="20"/>
      <w:szCs w:val="20"/>
    </w:rPr>
  </w:style>
  <w:style w:type="character" w:customStyle="1" w:styleId="FootnoteTextChar">
    <w:name w:val="Footnote Text Char"/>
    <w:basedOn w:val="DefaultParagraphFont"/>
    <w:link w:val="FootnoteText"/>
    <w:uiPriority w:val="99"/>
    <w:semiHidden/>
    <w:rsid w:val="00073C95"/>
    <w:rPr>
      <w:sz w:val="20"/>
      <w:szCs w:val="20"/>
    </w:rPr>
  </w:style>
  <w:style w:type="character" w:styleId="FootnoteReference">
    <w:name w:val="footnote reference"/>
    <w:basedOn w:val="DefaultParagraphFont"/>
    <w:uiPriority w:val="99"/>
    <w:semiHidden/>
    <w:unhideWhenUsed/>
    <w:rsid w:val="00073C95"/>
    <w:rPr>
      <w:vertAlign w:val="superscript"/>
    </w:rPr>
  </w:style>
  <w:style w:type="character" w:styleId="Hyperlink">
    <w:name w:val="Hyperlink"/>
    <w:basedOn w:val="DefaultParagraphFont"/>
    <w:uiPriority w:val="99"/>
    <w:unhideWhenUsed/>
    <w:rsid w:val="00D82B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3B86"/>
    <w:pPr>
      <w:ind w:left="720"/>
      <w:contextualSpacing/>
    </w:pPr>
  </w:style>
  <w:style w:type="paragraph" w:styleId="FootnoteText">
    <w:name w:val="footnote text"/>
    <w:basedOn w:val="Normal"/>
    <w:link w:val="FootnoteTextChar"/>
    <w:uiPriority w:val="99"/>
    <w:semiHidden/>
    <w:unhideWhenUsed/>
    <w:rsid w:val="00073C95"/>
    <w:rPr>
      <w:sz w:val="20"/>
      <w:szCs w:val="20"/>
    </w:rPr>
  </w:style>
  <w:style w:type="character" w:customStyle="1" w:styleId="FootnoteTextChar">
    <w:name w:val="Footnote Text Char"/>
    <w:basedOn w:val="DefaultParagraphFont"/>
    <w:link w:val="FootnoteText"/>
    <w:uiPriority w:val="99"/>
    <w:semiHidden/>
    <w:rsid w:val="00073C95"/>
    <w:rPr>
      <w:sz w:val="20"/>
      <w:szCs w:val="20"/>
    </w:rPr>
  </w:style>
  <w:style w:type="character" w:styleId="FootnoteReference">
    <w:name w:val="footnote reference"/>
    <w:basedOn w:val="DefaultParagraphFont"/>
    <w:uiPriority w:val="99"/>
    <w:semiHidden/>
    <w:unhideWhenUsed/>
    <w:rsid w:val="00073C95"/>
    <w:rPr>
      <w:vertAlign w:val="superscript"/>
    </w:rPr>
  </w:style>
  <w:style w:type="character" w:styleId="Hyperlink">
    <w:name w:val="Hyperlink"/>
    <w:basedOn w:val="DefaultParagraphFont"/>
    <w:uiPriority w:val="99"/>
    <w:unhideWhenUsed/>
    <w:rsid w:val="00D82B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05A15-38D1-4197-A04D-ED397B43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Mary Bartlett</dc:creator>
  <cp:lastModifiedBy>Dr. Mary Bartlett</cp:lastModifiedBy>
  <cp:revision>2</cp:revision>
  <cp:lastPrinted>2011-05-24T17:05:00Z</cp:lastPrinted>
  <dcterms:created xsi:type="dcterms:W3CDTF">2011-07-22T15:45:00Z</dcterms:created>
  <dcterms:modified xsi:type="dcterms:W3CDTF">2011-07-22T15:45:00Z</dcterms:modified>
</cp:coreProperties>
</file>