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B65EA8" w:rsidP="00BE71AD">
      <w:pPr>
        <w:jc w:val="center"/>
        <w:rPr>
          <w:b/>
        </w:rPr>
      </w:pPr>
      <w:r>
        <w:rPr>
          <w:b/>
        </w:rPr>
        <w:t>Summer 2013</w:t>
      </w:r>
    </w:p>
    <w:p w:rsidR="00BE71AD" w:rsidRDefault="000C0DFA" w:rsidP="00BE71AD">
      <w:pPr>
        <w:jc w:val="center"/>
        <w:rPr>
          <w:b/>
        </w:rPr>
      </w:pPr>
      <w:r>
        <w:rPr>
          <w:b/>
        </w:rPr>
        <w:t>Dr. Wadsworth</w:t>
      </w:r>
    </w:p>
    <w:p w:rsidR="00BE71AD" w:rsidRDefault="008E1B37" w:rsidP="00BE71AD">
      <w:pPr>
        <w:jc w:val="center"/>
        <w:rPr>
          <w:b/>
        </w:rPr>
      </w:pPr>
      <w:r>
        <w:rPr>
          <w:b/>
        </w:rPr>
        <w:t xml:space="preserve">Office:  </w:t>
      </w:r>
      <w:r w:rsidR="00B65EA8">
        <w:rPr>
          <w:b/>
        </w:rPr>
        <w:t>KINE 165</w:t>
      </w:r>
      <w:bookmarkStart w:id="0" w:name="_GoBack"/>
      <w:bookmarkEnd w:id="0"/>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r>
        <w:rPr>
          <w:b/>
        </w:rPr>
        <w:t xml:space="preserve">e-mail:  </w:t>
      </w:r>
      <w:hyperlink r:id="rId6" w:history="1">
        <w:r w:rsidR="000C0DFA" w:rsidRPr="000873E9">
          <w:rPr>
            <w:rStyle w:val="Hyperlink"/>
            <w:b/>
          </w:rPr>
          <w:t>wadswdd@auburn.edu</w:t>
        </w:r>
      </w:hyperlink>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r>
        <w:rPr>
          <w:bCs/>
        </w:rPr>
        <w:t>3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A2793D" w:rsidRDefault="00A2793D" w:rsidP="007920B6">
      <w:pPr>
        <w:numPr>
          <w:ilvl w:val="0"/>
          <w:numId w:val="6"/>
        </w:numPr>
      </w:pPr>
      <w:r>
        <w:rPr>
          <w:color w:val="000000"/>
        </w:rPr>
        <w:t>Haskell et al. (2007) Physical Activity and Public Health: Updated recommendation for adults from the American College of Sports Medicine and the American Heart Association</w:t>
      </w:r>
      <w:r w:rsidR="00B20070">
        <w:rPr>
          <w:color w:val="000000"/>
        </w:rPr>
        <w:t>. Medicine and Science in Spo</w:t>
      </w:r>
      <w:r w:rsidR="00AC7F73">
        <w:rPr>
          <w:color w:val="000000"/>
        </w:rPr>
        <w:t>rts and Exercise. 39, 8: p. 1423</w:t>
      </w:r>
      <w:r w:rsidR="00B20070">
        <w:rPr>
          <w:color w:val="000000"/>
        </w:rPr>
        <w:t>-14</w:t>
      </w:r>
      <w:r w:rsidR="00AC7F73">
        <w:rPr>
          <w:color w:val="000000"/>
        </w:rPr>
        <w:t>34</w:t>
      </w:r>
      <w:r w:rsidR="00B20070">
        <w:rPr>
          <w:color w:val="000000"/>
        </w:rPr>
        <w:t>.</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r w:rsidRPr="00464DF4">
        <w:t>Basic principles of epidemiology; health benefits of physical activity; strategies</w:t>
      </w:r>
      <w:r>
        <w:t xml:space="preserve"> </w:t>
      </w:r>
      <w:r w:rsidRPr="00464DF4">
        <w:t>to promote physical activity at the individual and community levels.</w:t>
      </w:r>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lastRenderedPageBreak/>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193"/>
        <w:gridCol w:w="3252"/>
        <w:gridCol w:w="1897"/>
        <w:gridCol w:w="1799"/>
      </w:tblGrid>
      <w:tr w:rsidR="00E259BE" w:rsidTr="00E259BE">
        <w:tc>
          <w:tcPr>
            <w:tcW w:w="715" w:type="dxa"/>
          </w:tcPr>
          <w:p w:rsidR="00E259BE" w:rsidRDefault="00E259BE" w:rsidP="00E142EE">
            <w:r>
              <w:t>Date</w:t>
            </w:r>
          </w:p>
        </w:tc>
        <w:tc>
          <w:tcPr>
            <w:tcW w:w="1193" w:type="dxa"/>
          </w:tcPr>
          <w:p w:rsidR="00E259BE" w:rsidRDefault="00E259BE" w:rsidP="00E142EE">
            <w:r>
              <w:t>Due Date</w:t>
            </w:r>
          </w:p>
        </w:tc>
        <w:tc>
          <w:tcPr>
            <w:tcW w:w="3252" w:type="dxa"/>
          </w:tcPr>
          <w:p w:rsidR="00E259BE" w:rsidRDefault="00E259BE" w:rsidP="00E142EE">
            <w:r>
              <w:t>Topic</w:t>
            </w:r>
          </w:p>
        </w:tc>
        <w:tc>
          <w:tcPr>
            <w:tcW w:w="1897" w:type="dxa"/>
          </w:tcPr>
          <w:p w:rsidR="00E259BE" w:rsidRDefault="00E259BE" w:rsidP="00E142EE">
            <w:smartTag w:uri="urn:schemas-microsoft-com:office:smarttags" w:element="place">
              <w:smartTag w:uri="urn:schemas-microsoft-com:office:smarttags" w:element="City">
                <w:r>
                  <w:t>Readings</w:t>
                </w:r>
              </w:smartTag>
            </w:smartTag>
          </w:p>
        </w:tc>
        <w:tc>
          <w:tcPr>
            <w:tcW w:w="1799" w:type="dxa"/>
          </w:tcPr>
          <w:p w:rsidR="00E259BE" w:rsidRDefault="00E259BE" w:rsidP="00E142EE">
            <w:r>
              <w:t>Assignments</w:t>
            </w:r>
          </w:p>
        </w:tc>
      </w:tr>
      <w:tr w:rsidR="00E259BE" w:rsidTr="00E259BE">
        <w:tc>
          <w:tcPr>
            <w:tcW w:w="715" w:type="dxa"/>
          </w:tcPr>
          <w:p w:rsidR="00E259BE" w:rsidRDefault="00DF16F0" w:rsidP="00E142EE">
            <w:r>
              <w:t>5</w:t>
            </w:r>
            <w:r w:rsidR="00000E49">
              <w:t>16</w:t>
            </w:r>
          </w:p>
        </w:tc>
        <w:tc>
          <w:tcPr>
            <w:tcW w:w="1193" w:type="dxa"/>
          </w:tcPr>
          <w:p w:rsidR="00E259BE" w:rsidRDefault="00DF16F0" w:rsidP="004865BA">
            <w:r>
              <w:t>5/24</w:t>
            </w:r>
          </w:p>
        </w:tc>
        <w:tc>
          <w:tcPr>
            <w:tcW w:w="3252" w:type="dxa"/>
          </w:tcPr>
          <w:p w:rsidR="00E259BE" w:rsidRDefault="00E259BE" w:rsidP="004865BA">
            <w:r>
              <w:t>Introduction into Behavior Change/ Introduction to Exercise Psychology</w:t>
            </w:r>
          </w:p>
        </w:tc>
        <w:tc>
          <w:tcPr>
            <w:tcW w:w="1897" w:type="dxa"/>
            <w:shd w:val="clear" w:color="auto" w:fill="auto"/>
          </w:tcPr>
          <w:p w:rsidR="00E259BE" w:rsidRDefault="00E259BE" w:rsidP="004865BA">
            <w:r>
              <w:t>PP – Chapter 1</w:t>
            </w:r>
          </w:p>
          <w:p w:rsidR="00E259BE" w:rsidRDefault="00E259BE" w:rsidP="004865BA">
            <w:r>
              <w:t>TX – Chapter 1</w:t>
            </w:r>
          </w:p>
        </w:tc>
        <w:tc>
          <w:tcPr>
            <w:tcW w:w="1799" w:type="dxa"/>
          </w:tcPr>
          <w:p w:rsidR="00E259BE" w:rsidRDefault="00E259BE" w:rsidP="004B1B3A">
            <w:r>
              <w:t>Quiz 1</w:t>
            </w:r>
          </w:p>
        </w:tc>
      </w:tr>
      <w:tr w:rsidR="00000E49" w:rsidTr="00E259BE">
        <w:tc>
          <w:tcPr>
            <w:tcW w:w="715" w:type="dxa"/>
          </w:tcPr>
          <w:p w:rsidR="00000E49" w:rsidRDefault="00DF16F0">
            <w:r>
              <w:t>5</w:t>
            </w:r>
            <w:r w:rsidR="00000E49" w:rsidRPr="00DB4E47">
              <w:t>/16</w:t>
            </w:r>
          </w:p>
        </w:tc>
        <w:tc>
          <w:tcPr>
            <w:tcW w:w="1193" w:type="dxa"/>
          </w:tcPr>
          <w:p w:rsidR="00000E49" w:rsidRDefault="00DF16F0">
            <w:r>
              <w:t>5/24</w:t>
            </w:r>
          </w:p>
        </w:tc>
        <w:tc>
          <w:tcPr>
            <w:tcW w:w="3252" w:type="dxa"/>
          </w:tcPr>
          <w:p w:rsidR="00000E49" w:rsidRDefault="00000E49" w:rsidP="004865BA">
            <w:r>
              <w:t>Physical Activity Epidemiology</w:t>
            </w:r>
          </w:p>
        </w:tc>
        <w:tc>
          <w:tcPr>
            <w:tcW w:w="1897" w:type="dxa"/>
            <w:shd w:val="clear" w:color="auto" w:fill="auto"/>
          </w:tcPr>
          <w:p w:rsidR="00000E49" w:rsidRDefault="00000E49" w:rsidP="004865BA">
            <w:r>
              <w:t>PP – Chapter 2</w:t>
            </w:r>
          </w:p>
          <w:p w:rsidR="00000E49" w:rsidRDefault="00000E49" w:rsidP="004865BA">
            <w:r>
              <w:t>TX – Chapter 2</w:t>
            </w:r>
          </w:p>
          <w:p w:rsidR="00000E49" w:rsidRDefault="00000E49" w:rsidP="004865BA">
            <w:r>
              <w:t>Haskell et a., 2007</w:t>
            </w:r>
          </w:p>
        </w:tc>
        <w:tc>
          <w:tcPr>
            <w:tcW w:w="1799" w:type="dxa"/>
          </w:tcPr>
          <w:p w:rsidR="00000E49" w:rsidRDefault="00000E49" w:rsidP="004865BA">
            <w:r>
              <w:t>Quiz 2</w:t>
            </w:r>
          </w:p>
          <w:p w:rsidR="00000E49" w:rsidRDefault="00000E49"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
              <w:t>5/24</w:t>
            </w:r>
          </w:p>
        </w:tc>
        <w:tc>
          <w:tcPr>
            <w:tcW w:w="3252" w:type="dxa"/>
          </w:tcPr>
          <w:p w:rsidR="00DF16F0" w:rsidRDefault="00DF16F0" w:rsidP="004865BA">
            <w:r>
              <w:t>Measurement of PA</w:t>
            </w:r>
          </w:p>
        </w:tc>
        <w:tc>
          <w:tcPr>
            <w:tcW w:w="1897" w:type="dxa"/>
            <w:shd w:val="clear" w:color="auto" w:fill="auto"/>
          </w:tcPr>
          <w:p w:rsidR="00DF16F0" w:rsidRDefault="00DF16F0" w:rsidP="004865BA">
            <w:r>
              <w:t>PP – Measurement</w:t>
            </w:r>
          </w:p>
        </w:tc>
        <w:tc>
          <w:tcPr>
            <w:tcW w:w="1799" w:type="dxa"/>
          </w:tcPr>
          <w:p w:rsidR="00DF16F0" w:rsidRDefault="00DF16F0" w:rsidP="004865BA">
            <w:r>
              <w:t>Quiz 3</w:t>
            </w:r>
          </w:p>
          <w:p w:rsidR="00DF16F0" w:rsidRDefault="00DF16F0"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
              <w:t>5/31</w:t>
            </w:r>
          </w:p>
        </w:tc>
        <w:tc>
          <w:tcPr>
            <w:tcW w:w="3252" w:type="dxa"/>
          </w:tcPr>
          <w:p w:rsidR="00DF16F0" w:rsidRDefault="00DF16F0" w:rsidP="004865BA">
            <w:r>
              <w:t>Approaches to Change PA</w:t>
            </w:r>
          </w:p>
          <w:p w:rsidR="00DF16F0" w:rsidRDefault="00DF16F0" w:rsidP="00BB2833">
            <w:r>
              <w:t>Self-regulation/ Social Cognitive Approaches</w:t>
            </w:r>
          </w:p>
        </w:tc>
        <w:tc>
          <w:tcPr>
            <w:tcW w:w="1897" w:type="dxa"/>
            <w:shd w:val="clear" w:color="auto" w:fill="auto"/>
          </w:tcPr>
          <w:p w:rsidR="00DF16F0" w:rsidRDefault="00DF16F0" w:rsidP="004865BA">
            <w:r>
              <w:t>PP – Chapter 3</w:t>
            </w:r>
          </w:p>
          <w:p w:rsidR="00DF16F0" w:rsidRDefault="00DF16F0" w:rsidP="004865BA">
            <w:r>
              <w:t>TX - Chapter 3</w:t>
            </w:r>
          </w:p>
        </w:tc>
        <w:tc>
          <w:tcPr>
            <w:tcW w:w="1799" w:type="dxa"/>
          </w:tcPr>
          <w:p w:rsidR="00DF16F0" w:rsidRDefault="00DF16F0" w:rsidP="004B1B3A">
            <w:r>
              <w:t xml:space="preserve">Quiz 4 </w:t>
            </w:r>
          </w:p>
          <w:p w:rsidR="00DF16F0" w:rsidRDefault="00DF16F0" w:rsidP="004B1B3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
              <w:t>5/31</w:t>
            </w:r>
          </w:p>
        </w:tc>
        <w:tc>
          <w:tcPr>
            <w:tcW w:w="3252" w:type="dxa"/>
          </w:tcPr>
          <w:p w:rsidR="00DF16F0" w:rsidRDefault="00DF16F0" w:rsidP="004865BA">
            <w:r>
              <w:t xml:space="preserve">Response Theory &amp; Integrative Approaches; Names of group members for class project. </w:t>
            </w:r>
          </w:p>
        </w:tc>
        <w:tc>
          <w:tcPr>
            <w:tcW w:w="1897" w:type="dxa"/>
            <w:shd w:val="clear" w:color="auto" w:fill="auto"/>
          </w:tcPr>
          <w:p w:rsidR="00DF16F0" w:rsidRDefault="00DF16F0" w:rsidP="004865BA">
            <w:r>
              <w:t>PP – Chapter 4</w:t>
            </w:r>
          </w:p>
          <w:p w:rsidR="00DF16F0" w:rsidRDefault="00DF16F0" w:rsidP="004865BA">
            <w:r>
              <w:t>TX - Chapter 4</w:t>
            </w:r>
          </w:p>
        </w:tc>
        <w:tc>
          <w:tcPr>
            <w:tcW w:w="1799" w:type="dxa"/>
          </w:tcPr>
          <w:p w:rsidR="00DF16F0" w:rsidRDefault="00DF16F0" w:rsidP="004865BA">
            <w:r>
              <w:t>Quiz 5</w:t>
            </w:r>
          </w:p>
          <w:p w:rsidR="00DF16F0" w:rsidRDefault="00DF16F0"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4865BA">
            <w:r>
              <w:t>5/31</w:t>
            </w:r>
          </w:p>
        </w:tc>
        <w:tc>
          <w:tcPr>
            <w:tcW w:w="3252" w:type="dxa"/>
          </w:tcPr>
          <w:p w:rsidR="00DF16F0" w:rsidRDefault="00DF16F0" w:rsidP="004865BA">
            <w:r>
              <w:t>Social Influence on Exercise</w:t>
            </w:r>
          </w:p>
        </w:tc>
        <w:tc>
          <w:tcPr>
            <w:tcW w:w="1897" w:type="dxa"/>
            <w:shd w:val="clear" w:color="auto" w:fill="auto"/>
          </w:tcPr>
          <w:p w:rsidR="00DF16F0" w:rsidRDefault="00DF16F0" w:rsidP="004865BA">
            <w:r>
              <w:t>PP – Chapter 5</w:t>
            </w:r>
          </w:p>
          <w:p w:rsidR="00DF16F0" w:rsidRDefault="00DF16F0" w:rsidP="004865BA">
            <w:r>
              <w:t>TX - Chapter 5</w:t>
            </w:r>
          </w:p>
        </w:tc>
        <w:tc>
          <w:tcPr>
            <w:tcW w:w="1799" w:type="dxa"/>
          </w:tcPr>
          <w:p w:rsidR="00DF16F0" w:rsidRDefault="00DF16F0" w:rsidP="004B1B3A">
            <w:r>
              <w:t xml:space="preserve">Quiz 6 </w:t>
            </w:r>
          </w:p>
          <w:p w:rsidR="00DF16F0" w:rsidRDefault="00DF16F0" w:rsidP="004B1B3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DF16F0">
            <w:r>
              <w:t>6/7</w:t>
            </w:r>
          </w:p>
        </w:tc>
        <w:tc>
          <w:tcPr>
            <w:tcW w:w="3252" w:type="dxa"/>
          </w:tcPr>
          <w:p w:rsidR="00DF16F0" w:rsidRDefault="00DF16F0" w:rsidP="004865BA">
            <w:r>
              <w:t>Physical Activity Interventions</w:t>
            </w:r>
          </w:p>
        </w:tc>
        <w:tc>
          <w:tcPr>
            <w:tcW w:w="1897" w:type="dxa"/>
            <w:shd w:val="clear" w:color="auto" w:fill="auto"/>
          </w:tcPr>
          <w:p w:rsidR="00DF16F0" w:rsidRDefault="00DF16F0" w:rsidP="004865BA">
            <w:r>
              <w:t>PP – Chapter 6</w:t>
            </w:r>
          </w:p>
          <w:p w:rsidR="00DF16F0" w:rsidRDefault="00DF16F0" w:rsidP="004865BA">
            <w:r>
              <w:t>TX - Chapter 6</w:t>
            </w:r>
          </w:p>
        </w:tc>
        <w:tc>
          <w:tcPr>
            <w:tcW w:w="1799" w:type="dxa"/>
          </w:tcPr>
          <w:p w:rsidR="00DF16F0" w:rsidRDefault="00DF16F0" w:rsidP="006E6E46">
            <w:r>
              <w:t>Quiz 7</w:t>
            </w:r>
          </w:p>
          <w:p w:rsidR="00DF16F0" w:rsidRDefault="00DF16F0" w:rsidP="006E6E46">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
              <w:t>6/7</w:t>
            </w:r>
          </w:p>
        </w:tc>
        <w:tc>
          <w:tcPr>
            <w:tcW w:w="3252" w:type="dxa"/>
          </w:tcPr>
          <w:p w:rsidR="00DF16F0" w:rsidRDefault="00DF16F0" w:rsidP="004865BA">
            <w:r>
              <w:t>Personality and Exercise</w:t>
            </w:r>
          </w:p>
        </w:tc>
        <w:tc>
          <w:tcPr>
            <w:tcW w:w="1897" w:type="dxa"/>
            <w:shd w:val="clear" w:color="auto" w:fill="auto"/>
          </w:tcPr>
          <w:p w:rsidR="00DF16F0" w:rsidRDefault="00DF16F0" w:rsidP="004865BA">
            <w:r>
              <w:t>PP- Chapter 7</w:t>
            </w:r>
          </w:p>
          <w:p w:rsidR="00DF16F0" w:rsidRDefault="00DF16F0" w:rsidP="004865BA">
            <w:r>
              <w:t>TX – Chapter 7</w:t>
            </w:r>
          </w:p>
        </w:tc>
        <w:tc>
          <w:tcPr>
            <w:tcW w:w="1799" w:type="dxa"/>
          </w:tcPr>
          <w:p w:rsidR="00DF16F0" w:rsidRDefault="00DF16F0" w:rsidP="004865BA">
            <w:r>
              <w:t>Quiz 8</w:t>
            </w:r>
          </w:p>
          <w:p w:rsidR="00DF16F0" w:rsidRDefault="00DF16F0"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
              <w:t>6/7</w:t>
            </w:r>
          </w:p>
        </w:tc>
        <w:tc>
          <w:tcPr>
            <w:tcW w:w="3252" w:type="dxa"/>
          </w:tcPr>
          <w:p w:rsidR="00DF16F0" w:rsidRDefault="00DF16F0" w:rsidP="004865BA">
            <w:r>
              <w:t>Self-Concept &amp; Self-esteem; Body Image</w:t>
            </w:r>
          </w:p>
        </w:tc>
        <w:tc>
          <w:tcPr>
            <w:tcW w:w="1897" w:type="dxa"/>
            <w:shd w:val="clear" w:color="auto" w:fill="auto"/>
          </w:tcPr>
          <w:p w:rsidR="00DF16F0" w:rsidRDefault="00DF16F0" w:rsidP="004865BA">
            <w:r>
              <w:t>PP – Chapter 8</w:t>
            </w:r>
          </w:p>
          <w:p w:rsidR="00DF16F0" w:rsidRDefault="00DF16F0" w:rsidP="004865BA">
            <w:r>
              <w:t>TX - Chapter 8</w:t>
            </w:r>
          </w:p>
          <w:p w:rsidR="00DF16F0" w:rsidRDefault="00DF16F0" w:rsidP="004865BA">
            <w:r>
              <w:t>PP – Chapter 9</w:t>
            </w:r>
          </w:p>
          <w:p w:rsidR="00DF16F0" w:rsidRDefault="00DF16F0" w:rsidP="004865BA">
            <w:r>
              <w:t>TX - Chapter 9</w:t>
            </w:r>
          </w:p>
        </w:tc>
        <w:tc>
          <w:tcPr>
            <w:tcW w:w="1799" w:type="dxa"/>
          </w:tcPr>
          <w:p w:rsidR="00DF16F0" w:rsidRDefault="00DF16F0" w:rsidP="004B1B3A">
            <w:r>
              <w:t>Quiz 9</w:t>
            </w:r>
          </w:p>
          <w:p w:rsidR="00DF16F0" w:rsidRDefault="00DF16F0" w:rsidP="004B1B3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4865BA">
            <w:r>
              <w:t>6/14</w:t>
            </w:r>
          </w:p>
        </w:tc>
        <w:tc>
          <w:tcPr>
            <w:tcW w:w="3252" w:type="dxa"/>
          </w:tcPr>
          <w:p w:rsidR="00DF16F0" w:rsidRDefault="00DF16F0" w:rsidP="004865BA">
            <w:r>
              <w:t xml:space="preserve">Stress &amp; Anxiety; Depression </w:t>
            </w:r>
          </w:p>
          <w:p w:rsidR="00DF16F0" w:rsidRPr="0086183F" w:rsidRDefault="00DF16F0" w:rsidP="004865BA">
            <w:pPr>
              <w:jc w:val="center"/>
            </w:pPr>
          </w:p>
        </w:tc>
        <w:tc>
          <w:tcPr>
            <w:tcW w:w="1897" w:type="dxa"/>
            <w:shd w:val="clear" w:color="auto" w:fill="auto"/>
          </w:tcPr>
          <w:p w:rsidR="00DF16F0" w:rsidRDefault="00DF16F0" w:rsidP="004865BA">
            <w:r>
              <w:t>PP – Chapter 10</w:t>
            </w:r>
          </w:p>
          <w:p w:rsidR="00DF16F0" w:rsidRDefault="00DF16F0" w:rsidP="004865BA">
            <w:r>
              <w:t>TX - Chapter 10</w:t>
            </w:r>
          </w:p>
          <w:p w:rsidR="00DF16F0" w:rsidRDefault="00DF16F0" w:rsidP="004865BA">
            <w:r>
              <w:t>PP – Chapter 11</w:t>
            </w:r>
          </w:p>
          <w:p w:rsidR="00DF16F0" w:rsidRDefault="00DF16F0" w:rsidP="004865BA">
            <w:r>
              <w:t>TX - Chapter 11</w:t>
            </w:r>
          </w:p>
          <w:p w:rsidR="00DF16F0" w:rsidRDefault="00DF16F0" w:rsidP="004865BA">
            <w:r>
              <w:t>PP – Chapter 12</w:t>
            </w:r>
          </w:p>
          <w:p w:rsidR="00DF16F0" w:rsidRDefault="00DF16F0" w:rsidP="004865BA">
            <w:r>
              <w:t>TX - Chapter 12</w:t>
            </w:r>
          </w:p>
        </w:tc>
        <w:tc>
          <w:tcPr>
            <w:tcW w:w="1799" w:type="dxa"/>
          </w:tcPr>
          <w:p w:rsidR="00DF16F0" w:rsidRDefault="00DF16F0" w:rsidP="004865BA">
            <w:r>
              <w:t>Quiz 10 (Ch 10,11,12)</w:t>
            </w:r>
          </w:p>
          <w:p w:rsidR="00DF16F0" w:rsidRDefault="00DF16F0"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4865BA">
            <w:r>
              <w:t>6/14</w:t>
            </w:r>
          </w:p>
        </w:tc>
        <w:tc>
          <w:tcPr>
            <w:tcW w:w="3252" w:type="dxa"/>
          </w:tcPr>
          <w:p w:rsidR="00DF16F0" w:rsidRDefault="00DF16F0" w:rsidP="004865BA">
            <w:r>
              <w:t>Emotional Well-Being; Health-Related Quality of Life</w:t>
            </w:r>
          </w:p>
        </w:tc>
        <w:tc>
          <w:tcPr>
            <w:tcW w:w="1897" w:type="dxa"/>
            <w:shd w:val="clear" w:color="auto" w:fill="auto"/>
          </w:tcPr>
          <w:p w:rsidR="00DF16F0" w:rsidRDefault="00DF16F0" w:rsidP="004865BA">
            <w:r>
              <w:t>PP – Chapter 13</w:t>
            </w:r>
          </w:p>
          <w:p w:rsidR="00DF16F0" w:rsidRDefault="00DF16F0" w:rsidP="004865BA">
            <w:r>
              <w:t>TX - Chapter 13</w:t>
            </w:r>
          </w:p>
          <w:p w:rsidR="00DF16F0" w:rsidRDefault="00DF16F0" w:rsidP="004865BA">
            <w:r>
              <w:t>PP – Chapter 15</w:t>
            </w:r>
          </w:p>
          <w:p w:rsidR="00DF16F0" w:rsidRDefault="00DF16F0" w:rsidP="009E3699">
            <w:r>
              <w:t>TX - Chapter 15</w:t>
            </w:r>
          </w:p>
        </w:tc>
        <w:tc>
          <w:tcPr>
            <w:tcW w:w="1799" w:type="dxa"/>
          </w:tcPr>
          <w:p w:rsidR="00DF16F0" w:rsidRDefault="00DF16F0" w:rsidP="009E3699">
            <w:r>
              <w:t>Quiz 11 (CH 13 &amp; 15)</w:t>
            </w:r>
          </w:p>
          <w:p w:rsidR="00DF16F0" w:rsidRDefault="00DF16F0" w:rsidP="009E3699">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4865BA">
            <w:r>
              <w:t>6/14</w:t>
            </w:r>
          </w:p>
        </w:tc>
        <w:tc>
          <w:tcPr>
            <w:tcW w:w="3252" w:type="dxa"/>
          </w:tcPr>
          <w:p w:rsidR="00DF16F0" w:rsidRDefault="00DF16F0" w:rsidP="004865BA">
            <w:r>
              <w:t>Cognitive Function &amp; Exercise</w:t>
            </w:r>
          </w:p>
        </w:tc>
        <w:tc>
          <w:tcPr>
            <w:tcW w:w="1897" w:type="dxa"/>
            <w:shd w:val="clear" w:color="auto" w:fill="auto"/>
          </w:tcPr>
          <w:p w:rsidR="00DF16F0" w:rsidRDefault="00DF16F0" w:rsidP="009E3699">
            <w:r>
              <w:t>PP – Chapter 14</w:t>
            </w:r>
          </w:p>
          <w:p w:rsidR="00DF16F0" w:rsidRDefault="00DF16F0" w:rsidP="009E3699">
            <w:r>
              <w:t>TX - Chapter 14</w:t>
            </w:r>
          </w:p>
        </w:tc>
        <w:tc>
          <w:tcPr>
            <w:tcW w:w="1799" w:type="dxa"/>
          </w:tcPr>
          <w:p w:rsidR="00DF16F0" w:rsidRDefault="00DF16F0" w:rsidP="004865BA">
            <w:r>
              <w:t>Quiz 12 (CH 14)</w:t>
            </w:r>
          </w:p>
          <w:p w:rsidR="00DF16F0" w:rsidRDefault="00DF16F0" w:rsidP="004865BA">
            <w:r>
              <w:t>Discussion</w:t>
            </w:r>
          </w:p>
        </w:tc>
      </w:tr>
      <w:tr w:rsidR="00DF16F0" w:rsidTr="00E259BE">
        <w:tc>
          <w:tcPr>
            <w:tcW w:w="715" w:type="dxa"/>
          </w:tcPr>
          <w:p w:rsidR="00DF16F0" w:rsidRDefault="00DF16F0" w:rsidP="00F77B07">
            <w:r>
              <w:t>5</w:t>
            </w:r>
            <w:r w:rsidRPr="00DB4E47">
              <w:t>/16</w:t>
            </w:r>
          </w:p>
        </w:tc>
        <w:tc>
          <w:tcPr>
            <w:tcW w:w="1193" w:type="dxa"/>
          </w:tcPr>
          <w:p w:rsidR="00DF16F0" w:rsidRDefault="00DF16F0" w:rsidP="00000E49">
            <w:r>
              <w:t>6/21</w:t>
            </w:r>
          </w:p>
        </w:tc>
        <w:tc>
          <w:tcPr>
            <w:tcW w:w="3252" w:type="dxa"/>
          </w:tcPr>
          <w:p w:rsidR="00DF16F0" w:rsidRDefault="00DF16F0" w:rsidP="006E6E46">
            <w:r>
              <w:t>Project Parts A and B</w:t>
            </w:r>
          </w:p>
        </w:tc>
        <w:tc>
          <w:tcPr>
            <w:tcW w:w="1897" w:type="dxa"/>
            <w:shd w:val="clear" w:color="auto" w:fill="auto"/>
          </w:tcPr>
          <w:p w:rsidR="00DF16F0" w:rsidRDefault="00DF16F0" w:rsidP="004865BA"/>
        </w:tc>
        <w:tc>
          <w:tcPr>
            <w:tcW w:w="1799" w:type="dxa"/>
          </w:tcPr>
          <w:p w:rsidR="00DF16F0" w:rsidRDefault="00DF16F0" w:rsidP="004865BA">
            <w:r>
              <w:t xml:space="preserve">Submit on </w:t>
            </w:r>
          </w:p>
          <w:p w:rsidR="00DF16F0" w:rsidRDefault="00DF16F0" w:rsidP="004865BA">
            <w:r>
              <w:t>Canvas</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lastRenderedPageBreak/>
        <w:t>6</w:t>
      </w:r>
      <w:r w:rsidR="00D56357">
        <w:t xml:space="preserve">.  </w:t>
      </w:r>
      <w:r w:rsidR="008108DE" w:rsidRPr="00584739">
        <w:rPr>
          <w:b/>
        </w:rPr>
        <w:t>Course Requirements/Evaluations</w:t>
      </w:r>
    </w:p>
    <w:p w:rsidR="008108DE" w:rsidRDefault="008108DE" w:rsidP="00E24655">
      <w:pPr>
        <w:rPr>
          <w:b/>
        </w:rPr>
      </w:pPr>
    </w:p>
    <w:p w:rsidR="00301697" w:rsidRPr="00584739" w:rsidRDefault="00301697"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551F85" w:rsidP="009E3699">
            <w:pPr>
              <w:jc w:val="right"/>
            </w:pPr>
            <w:r>
              <w:t>150</w:t>
            </w:r>
            <w:r w:rsidR="008E69BF">
              <w:t xml:space="preserve"> points</w:t>
            </w:r>
          </w:p>
        </w:tc>
        <w:tc>
          <w:tcPr>
            <w:tcW w:w="5148" w:type="dxa"/>
          </w:tcPr>
          <w:p w:rsidR="008E69BF" w:rsidRDefault="009D20FF" w:rsidP="00301697">
            <w:r>
              <w:t xml:space="preserve">Quizzes will be conducted online via </w:t>
            </w:r>
            <w:r w:rsidR="00CE4E66">
              <w:t>Canvas</w:t>
            </w:r>
            <w:r>
              <w:t xml:space="preserve">. </w:t>
            </w:r>
            <w:r w:rsidRPr="00E142EE">
              <w:rPr>
                <w:b/>
              </w:rPr>
              <w:t xml:space="preserve"> </w:t>
            </w:r>
            <w:r>
              <w:t xml:space="preserve">Once </w:t>
            </w:r>
            <w:r w:rsidR="00301697">
              <w:t xml:space="preserve">you open </w:t>
            </w:r>
            <w:r>
              <w:t xml:space="preserve">the quiz is open you will have 10-30 minutes to take the quiz, depending on the number of questions. You can only take the quiz once.  You may use your notes and book to answer the quiz questions. You may NOT work together to complete the quizzes.  </w:t>
            </w:r>
            <w:r w:rsidR="00301697">
              <w:t xml:space="preserve">There </w:t>
            </w:r>
            <w:r w:rsidR="00280D28">
              <w:t>are no</w:t>
            </w:r>
            <w:r w:rsidR="00301697">
              <w:t xml:space="preserve"> </w:t>
            </w:r>
            <w:r w:rsidR="00A866F5">
              <w:t>makeup</w:t>
            </w:r>
            <w:r w:rsidR="00301697">
              <w:t xml:space="preserve"> quizzes. </w:t>
            </w:r>
          </w:p>
        </w:tc>
      </w:tr>
      <w:tr w:rsidR="008E69BF" w:rsidTr="00E142EE">
        <w:tc>
          <w:tcPr>
            <w:tcW w:w="2268" w:type="dxa"/>
          </w:tcPr>
          <w:p w:rsidR="008E69BF" w:rsidRDefault="00F93CDD" w:rsidP="002A484A">
            <w:r>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BB2833" w:rsidP="00551F85">
            <w:pPr>
              <w:jc w:val="right"/>
            </w:pPr>
            <w:r>
              <w:t>1</w:t>
            </w:r>
            <w:r w:rsidR="00551F85">
              <w:t>50</w:t>
            </w:r>
            <w:r w:rsidR="008E69BF">
              <w:t xml:space="preserve"> points</w:t>
            </w:r>
          </w:p>
        </w:tc>
        <w:tc>
          <w:tcPr>
            <w:tcW w:w="5148" w:type="dxa"/>
          </w:tcPr>
          <w:p w:rsidR="008E69BF" w:rsidRDefault="009D20FF" w:rsidP="00301697">
            <w:r>
              <w:t xml:space="preserve">Your class project consists of </w:t>
            </w:r>
            <w:r w:rsidR="00301697">
              <w:t>2</w:t>
            </w:r>
            <w:r>
              <w:t xml:space="preserve"> steps and will be submitted on </w:t>
            </w:r>
            <w:r w:rsidR="00CE4E66">
              <w:t>Canvas</w:t>
            </w:r>
            <w:r>
              <w:t xml:space="preserve">. </w:t>
            </w:r>
            <w:r w:rsidR="008E69BF">
              <w:t xml:space="preserve">Instructions </w:t>
            </w:r>
            <w:r>
              <w:t>are</w:t>
            </w:r>
            <w:r w:rsidR="008E69BF">
              <w:t xml:space="preserve"> available on </w:t>
            </w:r>
            <w:r w:rsidR="00CE4E66">
              <w:t>Canvas</w:t>
            </w:r>
            <w:r w:rsidR="008E69BF">
              <w:t xml:space="preserve"> </w:t>
            </w:r>
            <w:r w:rsidR="00B8648E">
              <w:t>under course content</w:t>
            </w:r>
            <w:r w:rsidR="00301697">
              <w:t xml:space="preserve"> and in a </w:t>
            </w:r>
            <w:proofErr w:type="spellStart"/>
            <w:r w:rsidR="00301697">
              <w:t>powerpoint</w:t>
            </w:r>
            <w:proofErr w:type="spellEnd"/>
            <w:r w:rsidR="00301697">
              <w:t xml:space="preserve"> that is narrated to describe the project.</w:t>
            </w:r>
          </w:p>
        </w:tc>
      </w:tr>
      <w:tr w:rsidR="00856DE1" w:rsidTr="00E142EE">
        <w:tc>
          <w:tcPr>
            <w:tcW w:w="2268" w:type="dxa"/>
          </w:tcPr>
          <w:p w:rsidR="00856DE1" w:rsidRDefault="00856DE1" w:rsidP="00BB2833">
            <w:r>
              <w:t xml:space="preserve">4) </w:t>
            </w:r>
            <w:r w:rsidR="00EB0528">
              <w:t xml:space="preserve">Online </w:t>
            </w:r>
            <w:r w:rsidR="00BB2833">
              <w:t xml:space="preserve">Discussions </w:t>
            </w:r>
          </w:p>
        </w:tc>
        <w:tc>
          <w:tcPr>
            <w:tcW w:w="1440" w:type="dxa"/>
          </w:tcPr>
          <w:p w:rsidR="00856DE1" w:rsidRDefault="00BB2833" w:rsidP="00E142EE">
            <w:pPr>
              <w:jc w:val="right"/>
            </w:pPr>
            <w:r>
              <w:t>100</w:t>
            </w:r>
            <w:r w:rsidR="00856DE1">
              <w:t xml:space="preserve"> points</w:t>
            </w:r>
          </w:p>
        </w:tc>
        <w:tc>
          <w:tcPr>
            <w:tcW w:w="5148" w:type="dxa"/>
          </w:tcPr>
          <w:p w:rsidR="00856DE1" w:rsidRDefault="00BB2833" w:rsidP="00DF16F0">
            <w:r>
              <w:t xml:space="preserve">You will need to complete 10 discussions questions over the course of the semester. Each </w:t>
            </w:r>
            <w:proofErr w:type="spellStart"/>
            <w:r>
              <w:t>powerpoint</w:t>
            </w:r>
            <w:proofErr w:type="spellEnd"/>
            <w:r>
              <w:t xml:space="preserve"> starting with </w:t>
            </w:r>
            <w:r w:rsidRPr="00000E49">
              <w:rPr>
                <w:b/>
              </w:rPr>
              <w:t xml:space="preserve">Chapter 2 </w:t>
            </w:r>
            <w:r>
              <w:t xml:space="preserve">contains a narration. The </w:t>
            </w:r>
            <w:r w:rsidR="00DF16F0" w:rsidRPr="00DF16F0">
              <w:rPr>
                <w:b/>
              </w:rPr>
              <w:t>NARRATION</w:t>
            </w:r>
            <w:r>
              <w:t xml:space="preserve"> asks you to discuss certain questions on the discussion boards in </w:t>
            </w:r>
            <w:r w:rsidR="00CE4E66">
              <w:t>Canvas</w:t>
            </w:r>
            <w:r w:rsidR="00DF16F0">
              <w:t xml:space="preserve">. You must </w:t>
            </w:r>
            <w:r w:rsidR="00DF16F0" w:rsidRPr="00DF16F0">
              <w:rPr>
                <w:b/>
              </w:rPr>
              <w:t>LISTEN</w:t>
            </w:r>
            <w:r w:rsidR="00DF16F0">
              <w:t xml:space="preserve"> to the narration to identify the discussion question. </w:t>
            </w:r>
            <w:r w:rsidR="00301697">
              <w:t>There</w:t>
            </w:r>
            <w:r>
              <w:t xml:space="preserve"> are 11 opportunities to participate in the discussion, meaning you </w:t>
            </w:r>
            <w:r w:rsidR="00301697">
              <w:t xml:space="preserve">will not participate in 1 discussion. Only the first 10 you participate in will be graded. Grading rubric for discussion boards is below. </w:t>
            </w:r>
          </w:p>
        </w:tc>
      </w:tr>
    </w:tbl>
    <w:p w:rsidR="00EA7C98" w:rsidRDefault="00EA7C98" w:rsidP="00E24655"/>
    <w:p w:rsidR="00EA7C98" w:rsidRDefault="00EA7C98" w:rsidP="00E24655"/>
    <w:tbl>
      <w:tblPr>
        <w:tblW w:w="0" w:type="auto"/>
        <w:jc w:val="center"/>
        <w:tblInd w:w="686" w:type="dxa"/>
        <w:tblLook w:val="01E0" w:firstRow="1" w:lastRow="1" w:firstColumn="1" w:lastColumn="1" w:noHBand="0" w:noVBand="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EB0528" w:rsidRDefault="00EB0528" w:rsidP="00E24655"/>
    <w:p w:rsidR="00551995" w:rsidRDefault="00EB0528" w:rsidP="00E24655">
      <w:r>
        <w:t>Grading Rubric for Online Discussions</w:t>
      </w:r>
    </w:p>
    <w:tbl>
      <w:tblPr>
        <w:tblW w:w="0" w:type="auto"/>
        <w:tblLook w:val="01E0" w:firstRow="1" w:lastRow="1" w:firstColumn="1" w:lastColumn="1" w:noHBand="0" w:noVBand="0"/>
      </w:tblPr>
      <w:tblGrid>
        <w:gridCol w:w="7848"/>
        <w:gridCol w:w="1008"/>
      </w:tblGrid>
      <w:tr w:rsidR="00EB0528" w:rsidRPr="00045135" w:rsidTr="00B657BF">
        <w:tc>
          <w:tcPr>
            <w:tcW w:w="784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Heading</w:t>
            </w:r>
          </w:p>
        </w:tc>
        <w:tc>
          <w:tcPr>
            <w:tcW w:w="1008" w:type="dxa"/>
            <w:tcBorders>
              <w:bottom w:val="single" w:sz="4" w:space="0" w:color="auto"/>
            </w:tcBorders>
            <w:vAlign w:val="bottom"/>
          </w:tcPr>
          <w:p w:rsidR="00EB0528" w:rsidRPr="00045135" w:rsidRDefault="00EB0528" w:rsidP="00B657BF">
            <w:pPr>
              <w:widowControl w:val="0"/>
              <w:autoSpaceDE w:val="0"/>
              <w:autoSpaceDN w:val="0"/>
              <w:adjustRightInd w:val="0"/>
              <w:jc w:val="center"/>
              <w:rPr>
                <w:b/>
              </w:rPr>
            </w:pPr>
            <w:r w:rsidRPr="00045135">
              <w:rPr>
                <w:b/>
              </w:rPr>
              <w:t>Point</w:t>
            </w:r>
          </w:p>
          <w:p w:rsidR="00EB0528" w:rsidRPr="00045135" w:rsidRDefault="00EB0528" w:rsidP="00B657BF">
            <w:pPr>
              <w:widowControl w:val="0"/>
              <w:autoSpaceDE w:val="0"/>
              <w:autoSpaceDN w:val="0"/>
              <w:adjustRightInd w:val="0"/>
              <w:jc w:val="center"/>
              <w:rPr>
                <w:b/>
              </w:rPr>
            </w:pPr>
            <w:r w:rsidRPr="00045135">
              <w:rPr>
                <w:b/>
              </w:rPr>
              <w:t>Value</w:t>
            </w:r>
          </w:p>
        </w:tc>
      </w:tr>
      <w:tr w:rsidR="00EB0528" w:rsidTr="00B657BF">
        <w:tc>
          <w:tcPr>
            <w:tcW w:w="7848" w:type="dxa"/>
            <w:tcBorders>
              <w:top w:val="single" w:sz="4" w:space="0" w:color="auto"/>
            </w:tcBorders>
          </w:tcPr>
          <w:p w:rsidR="00EB0528" w:rsidRDefault="00EB0528" w:rsidP="00EB0528">
            <w:pPr>
              <w:widowControl w:val="0"/>
              <w:numPr>
                <w:ilvl w:val="0"/>
                <w:numId w:val="16"/>
              </w:numPr>
              <w:autoSpaceDE w:val="0"/>
              <w:autoSpaceDN w:val="0"/>
              <w:adjustRightInd w:val="0"/>
            </w:pPr>
            <w:r>
              <w:t xml:space="preserve">Completed all parts of the discussion or activity </w:t>
            </w:r>
          </w:p>
        </w:tc>
        <w:tc>
          <w:tcPr>
            <w:tcW w:w="1008" w:type="dxa"/>
            <w:tcBorders>
              <w:top w:val="single" w:sz="4" w:space="0" w:color="auto"/>
            </w:tcBorders>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 xml:space="preserve">Quality of response </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incorporate material from text and notes</w:t>
            </w:r>
          </w:p>
        </w:tc>
        <w:tc>
          <w:tcPr>
            <w:tcW w:w="1008" w:type="dxa"/>
          </w:tcPr>
          <w:p w:rsidR="00EB0528" w:rsidRDefault="006A5011" w:rsidP="00B657BF">
            <w:pPr>
              <w:widowControl w:val="0"/>
              <w:autoSpaceDE w:val="0"/>
              <w:autoSpaceDN w:val="0"/>
              <w:adjustRightInd w:val="0"/>
              <w:jc w:val="right"/>
            </w:pPr>
            <w:r>
              <w:t>2.5</w:t>
            </w:r>
          </w:p>
        </w:tc>
      </w:tr>
      <w:tr w:rsidR="00EB0528" w:rsidTr="00B657BF">
        <w:tc>
          <w:tcPr>
            <w:tcW w:w="7848" w:type="dxa"/>
          </w:tcPr>
          <w:p w:rsidR="00EB0528" w:rsidRPr="008C5B15" w:rsidRDefault="00EB0528" w:rsidP="00EB0528">
            <w:pPr>
              <w:widowControl w:val="0"/>
              <w:numPr>
                <w:ilvl w:val="0"/>
                <w:numId w:val="16"/>
              </w:numPr>
              <w:autoSpaceDE w:val="0"/>
              <w:autoSpaceDN w:val="0"/>
              <w:adjustRightInd w:val="0"/>
            </w:pPr>
            <w:r>
              <w:t>Ability to apply information to real world settings</w:t>
            </w:r>
          </w:p>
        </w:tc>
        <w:tc>
          <w:tcPr>
            <w:tcW w:w="1008" w:type="dxa"/>
          </w:tcPr>
          <w:p w:rsidR="00EB0528" w:rsidRDefault="006A5011" w:rsidP="00B657BF">
            <w:pPr>
              <w:widowControl w:val="0"/>
              <w:autoSpaceDE w:val="0"/>
              <w:autoSpaceDN w:val="0"/>
              <w:adjustRightInd w:val="0"/>
              <w:jc w:val="right"/>
            </w:pPr>
            <w:r>
              <w:t>2.5</w:t>
            </w:r>
          </w:p>
        </w:tc>
      </w:tr>
      <w:tr w:rsidR="00EB0528" w:rsidRPr="00045135" w:rsidTr="00B657BF">
        <w:tc>
          <w:tcPr>
            <w:tcW w:w="7848" w:type="dxa"/>
            <w:tcBorders>
              <w:top w:val="single" w:sz="4" w:space="0" w:color="auto"/>
            </w:tcBorders>
          </w:tcPr>
          <w:p w:rsidR="00EB0528" w:rsidRPr="00045135" w:rsidRDefault="00EB0528" w:rsidP="00B657BF">
            <w:pPr>
              <w:widowControl w:val="0"/>
              <w:autoSpaceDE w:val="0"/>
              <w:autoSpaceDN w:val="0"/>
              <w:adjustRightInd w:val="0"/>
              <w:jc w:val="right"/>
              <w:rPr>
                <w:b/>
              </w:rPr>
            </w:pPr>
          </w:p>
        </w:tc>
        <w:tc>
          <w:tcPr>
            <w:tcW w:w="1008" w:type="dxa"/>
            <w:tcBorders>
              <w:top w:val="single" w:sz="4" w:space="0" w:color="auto"/>
            </w:tcBorders>
          </w:tcPr>
          <w:p w:rsidR="00EB0528" w:rsidRPr="00045135" w:rsidRDefault="006A5011" w:rsidP="00B657BF">
            <w:pPr>
              <w:widowControl w:val="0"/>
              <w:autoSpaceDE w:val="0"/>
              <w:autoSpaceDN w:val="0"/>
              <w:adjustRightInd w:val="0"/>
              <w:jc w:val="right"/>
              <w:rPr>
                <w:b/>
              </w:rPr>
            </w:pPr>
            <w:r>
              <w:rPr>
                <w:b/>
              </w:rPr>
              <w:t>10</w:t>
            </w:r>
          </w:p>
        </w:tc>
      </w:tr>
    </w:tbl>
    <w:p w:rsidR="00EB0528" w:rsidRDefault="00EB0528" w:rsidP="00E24655"/>
    <w:p w:rsidR="00EB0528" w:rsidRDefault="00EB0528" w:rsidP="00E24655"/>
    <w:p w:rsidR="00E24655" w:rsidRPr="00584739" w:rsidRDefault="00584739" w:rsidP="00E24655">
      <w:pPr>
        <w:rPr>
          <w:b/>
        </w:rPr>
      </w:pPr>
      <w:r w:rsidRPr="00584739">
        <w:rPr>
          <w:b/>
        </w:rPr>
        <w:lastRenderedPageBreak/>
        <w:t>7</w:t>
      </w:r>
      <w:r w:rsidR="008108DE">
        <w:t xml:space="preserve">.  </w:t>
      </w:r>
      <w:r w:rsidR="008108DE" w:rsidRPr="00584739">
        <w:rPr>
          <w:b/>
        </w:rPr>
        <w:t>Class Policy Statements</w:t>
      </w:r>
    </w:p>
    <w:p w:rsidR="00000E49" w:rsidRPr="00A63D48" w:rsidRDefault="00000E49" w:rsidP="00000E49">
      <w:pPr>
        <w:pStyle w:val="ListParagraph"/>
        <w:numPr>
          <w:ilvl w:val="0"/>
          <w:numId w:val="7"/>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rsidR="00000E49" w:rsidRPr="00A63D48" w:rsidRDefault="00000E49" w:rsidP="00000E49">
      <w:pPr>
        <w:numPr>
          <w:ilvl w:val="0"/>
          <w:numId w:val="7"/>
        </w:numPr>
      </w:pPr>
      <w:r w:rsidRPr="00A63D48">
        <w:t xml:space="preserve">You can view your grades accumulated throughout the semester on </w:t>
      </w:r>
      <w:r>
        <w:t>Canvas</w:t>
      </w:r>
      <w:r w:rsidRPr="00A63D48">
        <w:t xml:space="preserve">.  I will not round or give any points at the end of the semester.  Please do not ask. </w:t>
      </w:r>
    </w:p>
    <w:p w:rsidR="00000E49" w:rsidRPr="00A63D48" w:rsidRDefault="00000E49" w:rsidP="00000E49">
      <w:pPr>
        <w:numPr>
          <w:ilvl w:val="0"/>
          <w:numId w:val="7"/>
        </w:numPr>
      </w:pPr>
      <w:r w:rsidRPr="00A63D48">
        <w:t>The University is conducted on a basis of common honesty.  Dishonesty, cheating, plagiarism, or knowingly furnishing false information to the University is regarded as particularly serious offenses.  Any form of this type of conduct will not be tolerated.</w:t>
      </w:r>
    </w:p>
    <w:p w:rsidR="00000E49" w:rsidRPr="00A63D48" w:rsidRDefault="00000E49" w:rsidP="00000E49">
      <w:pPr>
        <w:ind w:left="720"/>
      </w:pPr>
    </w:p>
    <w:p w:rsidR="00000E49" w:rsidRPr="00A63D48" w:rsidRDefault="00000E49" w:rsidP="00000E49">
      <w:pPr>
        <w:pStyle w:val="Default"/>
        <w:ind w:left="360" w:hanging="360"/>
        <w:rPr>
          <w:sz w:val="22"/>
          <w:szCs w:val="22"/>
        </w:rPr>
      </w:pPr>
    </w:p>
    <w:p w:rsidR="00000E49" w:rsidRPr="00A63D48" w:rsidRDefault="00000E49" w:rsidP="00000E49">
      <w:pPr>
        <w:pStyle w:val="Default"/>
        <w:numPr>
          <w:ilvl w:val="0"/>
          <w:numId w:val="17"/>
        </w:numPr>
        <w:rPr>
          <w:sz w:val="22"/>
          <w:szCs w:val="22"/>
        </w:rPr>
      </w:pPr>
      <w:r w:rsidRPr="00494BE5">
        <w:rPr>
          <w:b/>
          <w:sz w:val="22"/>
          <w:szCs w:val="22"/>
          <w:u w:val="single"/>
        </w:rPr>
        <w:t>Attendance</w:t>
      </w:r>
      <w:r w:rsidRPr="00A63D48">
        <w:rPr>
          <w:sz w:val="22"/>
          <w:szCs w:val="22"/>
        </w:rPr>
        <w:t>: Du</w:t>
      </w:r>
      <w:r>
        <w:rPr>
          <w:sz w:val="22"/>
          <w:szCs w:val="22"/>
        </w:rPr>
        <w:t>e to the nature of this</w:t>
      </w:r>
      <w:r w:rsidRPr="00A63D48">
        <w:rPr>
          <w:sz w:val="22"/>
          <w:szCs w:val="22"/>
        </w:rPr>
        <w:t xml:space="preserve"> course there is no formal attendance policy. However, students are expected to follow the course outline and will be held responsible for all content covered in the syllabus and expected to meet all posted deadlines. </w:t>
      </w:r>
    </w:p>
    <w:p w:rsidR="00000E49" w:rsidRPr="00A63D48" w:rsidRDefault="00000E49" w:rsidP="00000E49">
      <w:pPr>
        <w:pStyle w:val="Default"/>
        <w:numPr>
          <w:ilvl w:val="0"/>
          <w:numId w:val="17"/>
        </w:numPr>
        <w:rPr>
          <w:sz w:val="22"/>
          <w:szCs w:val="22"/>
        </w:rPr>
      </w:pPr>
      <w:r w:rsidRPr="00494BE5">
        <w:rPr>
          <w:b/>
          <w:sz w:val="22"/>
          <w:szCs w:val="22"/>
          <w:u w:val="single"/>
        </w:rPr>
        <w:t>Make-Up Policy</w:t>
      </w:r>
      <w:r w:rsidRPr="00A63D48">
        <w:rPr>
          <w:sz w:val="22"/>
          <w:szCs w:val="22"/>
        </w:rPr>
        <w:t xml:space="preserve">: </w:t>
      </w:r>
      <w:r>
        <w:rPr>
          <w:sz w:val="22"/>
          <w:szCs w:val="22"/>
        </w:rPr>
        <w:t xml:space="preserve">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2E7F22">
        <w:rPr>
          <w:sz w:val="22"/>
          <w:szCs w:val="22"/>
          <w:u w:val="single"/>
        </w:rPr>
        <w:t>extraordinary circumstance</w:t>
      </w:r>
      <w:r>
        <w:rPr>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t>
      </w:r>
      <w:r w:rsidRPr="00A63D48">
        <w:rPr>
          <w:sz w:val="22"/>
          <w:szCs w:val="22"/>
        </w:rPr>
        <w:t xml:space="preserve">When feasible, the student must notify the instructor </w:t>
      </w:r>
      <w:r>
        <w:rPr>
          <w:sz w:val="22"/>
          <w:szCs w:val="22"/>
        </w:rPr>
        <w:t xml:space="preserve">about this prior to the occurrence, </w:t>
      </w:r>
      <w:r w:rsidRPr="00A63D48">
        <w:rPr>
          <w:sz w:val="22"/>
          <w:szCs w:val="22"/>
        </w:rPr>
        <w:t xml:space="preserve">but in no case shall such notification occur more than one week after the absence. Appropriate documentation for all excused absences is required. Please see the </w:t>
      </w:r>
      <w:r w:rsidRPr="00A63D48">
        <w:rPr>
          <w:i/>
          <w:iCs/>
          <w:sz w:val="22"/>
          <w:szCs w:val="22"/>
        </w:rPr>
        <w:t xml:space="preserve">Tiger Cub </w:t>
      </w:r>
      <w:r w:rsidRPr="00A63D48">
        <w:rPr>
          <w:sz w:val="22"/>
          <w:szCs w:val="22"/>
        </w:rPr>
        <w:t xml:space="preserve">for more information on excused absences. </w:t>
      </w:r>
    </w:p>
    <w:p w:rsidR="00000E49" w:rsidRPr="00A63D48" w:rsidRDefault="00000E49" w:rsidP="00000E49">
      <w:pPr>
        <w:pStyle w:val="Default"/>
        <w:numPr>
          <w:ilvl w:val="0"/>
          <w:numId w:val="17"/>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A63D48" w:rsidRDefault="00000E49" w:rsidP="00000E49">
      <w:pPr>
        <w:pStyle w:val="Default"/>
        <w:numPr>
          <w:ilvl w:val="0"/>
          <w:numId w:val="17"/>
        </w:numPr>
        <w:rPr>
          <w:sz w:val="22"/>
          <w:szCs w:val="22"/>
        </w:rPr>
      </w:pPr>
      <w:r w:rsidRPr="00494BE5">
        <w:rPr>
          <w:b/>
          <w:sz w:val="22"/>
          <w:szCs w:val="22"/>
          <w:u w:val="single"/>
        </w:rPr>
        <w:t>Disability Accommodations</w:t>
      </w:r>
      <w:r w:rsidRPr="00A63D48">
        <w:rPr>
          <w:sz w:val="22"/>
          <w:szCs w:val="22"/>
        </w:rPr>
        <w:t xml:space="preserve">: Students who need special accommodations in class, as provided by the Americans with Disabilities Act, should arrange for a confidential meeting with the instructor </w:t>
      </w:r>
      <w:r>
        <w:rPr>
          <w:sz w:val="22"/>
          <w:szCs w:val="22"/>
        </w:rPr>
        <w:t>during</w:t>
      </w:r>
      <w:r w:rsidRPr="00A63D48">
        <w:rPr>
          <w:sz w:val="22"/>
          <w:szCs w:val="22"/>
        </w:rPr>
        <w:t xml:space="preserve">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w:t>
      </w:r>
      <w:r>
        <w:rPr>
          <w:sz w:val="22"/>
          <w:szCs w:val="22"/>
        </w:rPr>
        <w:t xml:space="preserve"> Haley Center, 844-2096 (V/TT).</w:t>
      </w:r>
    </w:p>
    <w:p w:rsidR="00000E49" w:rsidRPr="00A63D48" w:rsidRDefault="00000E49" w:rsidP="00000E49">
      <w:pPr>
        <w:pStyle w:val="Default"/>
        <w:numPr>
          <w:ilvl w:val="0"/>
          <w:numId w:val="17"/>
        </w:numPr>
        <w:rPr>
          <w:sz w:val="22"/>
          <w:szCs w:val="22"/>
        </w:rPr>
      </w:pPr>
      <w:r w:rsidRPr="00494BE5">
        <w:rPr>
          <w:b/>
          <w:sz w:val="22"/>
          <w:szCs w:val="22"/>
          <w:u w:val="single"/>
        </w:rPr>
        <w:t>Course contingency</w:t>
      </w:r>
      <w:r w:rsidRPr="00A63D48">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00E49" w:rsidRPr="00A63D48" w:rsidRDefault="00000E49" w:rsidP="00000E49">
      <w:pPr>
        <w:pStyle w:val="Default"/>
        <w:numPr>
          <w:ilvl w:val="0"/>
          <w:numId w:val="17"/>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Engage in responsible and ethical professional practices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Contribute to collaborative learning communities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Demonstrate a commitment to diversity </w:t>
      </w:r>
    </w:p>
    <w:p w:rsidR="00000E49" w:rsidRPr="00A63D48" w:rsidRDefault="00000E49" w:rsidP="00000E49">
      <w:pPr>
        <w:pStyle w:val="Default"/>
        <w:ind w:left="1080" w:hanging="360"/>
        <w:rPr>
          <w:sz w:val="22"/>
          <w:szCs w:val="22"/>
        </w:rPr>
      </w:pPr>
      <w:proofErr w:type="gramStart"/>
      <w:r w:rsidRPr="00A63D48">
        <w:rPr>
          <w:sz w:val="22"/>
          <w:szCs w:val="22"/>
        </w:rPr>
        <w:t>o</w:t>
      </w:r>
      <w:proofErr w:type="gramEnd"/>
      <w:r w:rsidRPr="00A63D48">
        <w:rPr>
          <w:sz w:val="22"/>
          <w:szCs w:val="22"/>
        </w:rPr>
        <w:t xml:space="preserve"> Model and nurture intellectual vitality </w:t>
      </w:r>
    </w:p>
    <w:sectPr w:rsidR="00000E49" w:rsidRPr="00A63D48"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1"/>
  </w:num>
  <w:num w:numId="4">
    <w:abstractNumId w:val="16"/>
  </w:num>
  <w:num w:numId="5">
    <w:abstractNumId w:val="9"/>
  </w:num>
  <w:num w:numId="6">
    <w:abstractNumId w:val="15"/>
  </w:num>
  <w:num w:numId="7">
    <w:abstractNumId w:val="12"/>
  </w:num>
  <w:num w:numId="8">
    <w:abstractNumId w:val="2"/>
  </w:num>
  <w:num w:numId="9">
    <w:abstractNumId w:val="10"/>
  </w:num>
  <w:num w:numId="10">
    <w:abstractNumId w:val="5"/>
  </w:num>
  <w:num w:numId="11">
    <w:abstractNumId w:val="4"/>
  </w:num>
  <w:num w:numId="12">
    <w:abstractNumId w:val="13"/>
  </w:num>
  <w:num w:numId="13">
    <w:abstractNumId w:val="8"/>
  </w:num>
  <w:num w:numId="14">
    <w:abstractNumId w:val="7"/>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55"/>
    <w:rsid w:val="00000E49"/>
    <w:rsid w:val="00040EAC"/>
    <w:rsid w:val="00070A95"/>
    <w:rsid w:val="000950DF"/>
    <w:rsid w:val="000B40A1"/>
    <w:rsid w:val="000C0DFA"/>
    <w:rsid w:val="000C5C91"/>
    <w:rsid w:val="000E1B44"/>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80D28"/>
    <w:rsid w:val="002A484A"/>
    <w:rsid w:val="002C575C"/>
    <w:rsid w:val="00301697"/>
    <w:rsid w:val="00322A04"/>
    <w:rsid w:val="0034253A"/>
    <w:rsid w:val="00350B0B"/>
    <w:rsid w:val="00372FF2"/>
    <w:rsid w:val="00373B8E"/>
    <w:rsid w:val="003841FC"/>
    <w:rsid w:val="003B4D17"/>
    <w:rsid w:val="003D577A"/>
    <w:rsid w:val="0040547C"/>
    <w:rsid w:val="00427BBB"/>
    <w:rsid w:val="00442A97"/>
    <w:rsid w:val="00455D4E"/>
    <w:rsid w:val="00464DF4"/>
    <w:rsid w:val="0048120B"/>
    <w:rsid w:val="00485DC8"/>
    <w:rsid w:val="004B1B3A"/>
    <w:rsid w:val="004C1D41"/>
    <w:rsid w:val="004D0059"/>
    <w:rsid w:val="00551995"/>
    <w:rsid w:val="00551F85"/>
    <w:rsid w:val="005557BF"/>
    <w:rsid w:val="00584739"/>
    <w:rsid w:val="005907EB"/>
    <w:rsid w:val="005A01BD"/>
    <w:rsid w:val="00607CCC"/>
    <w:rsid w:val="00661037"/>
    <w:rsid w:val="00673C07"/>
    <w:rsid w:val="006A5011"/>
    <w:rsid w:val="006B42E0"/>
    <w:rsid w:val="006C1D79"/>
    <w:rsid w:val="006E0E53"/>
    <w:rsid w:val="006E6E46"/>
    <w:rsid w:val="006F0417"/>
    <w:rsid w:val="006F4F03"/>
    <w:rsid w:val="0070145C"/>
    <w:rsid w:val="007179AA"/>
    <w:rsid w:val="0072084C"/>
    <w:rsid w:val="0073613C"/>
    <w:rsid w:val="0074288B"/>
    <w:rsid w:val="00791642"/>
    <w:rsid w:val="007920B6"/>
    <w:rsid w:val="007D1ED1"/>
    <w:rsid w:val="008038B4"/>
    <w:rsid w:val="008108DE"/>
    <w:rsid w:val="0085478C"/>
    <w:rsid w:val="00856DE1"/>
    <w:rsid w:val="0086183F"/>
    <w:rsid w:val="008B2CDF"/>
    <w:rsid w:val="008B6A6C"/>
    <w:rsid w:val="008E1B37"/>
    <w:rsid w:val="008E69BF"/>
    <w:rsid w:val="0090751C"/>
    <w:rsid w:val="00997A96"/>
    <w:rsid w:val="009A7BC9"/>
    <w:rsid w:val="009B3B14"/>
    <w:rsid w:val="009D20FF"/>
    <w:rsid w:val="009E3699"/>
    <w:rsid w:val="00A2793D"/>
    <w:rsid w:val="00A36411"/>
    <w:rsid w:val="00A53039"/>
    <w:rsid w:val="00A866F5"/>
    <w:rsid w:val="00A924BA"/>
    <w:rsid w:val="00AC7F73"/>
    <w:rsid w:val="00AF54B8"/>
    <w:rsid w:val="00AF709E"/>
    <w:rsid w:val="00B01DF5"/>
    <w:rsid w:val="00B071E0"/>
    <w:rsid w:val="00B20070"/>
    <w:rsid w:val="00B257CA"/>
    <w:rsid w:val="00B31CAA"/>
    <w:rsid w:val="00B3575A"/>
    <w:rsid w:val="00B6470B"/>
    <w:rsid w:val="00B65EA8"/>
    <w:rsid w:val="00B823E1"/>
    <w:rsid w:val="00B854D3"/>
    <w:rsid w:val="00B8648E"/>
    <w:rsid w:val="00B958C0"/>
    <w:rsid w:val="00BB2833"/>
    <w:rsid w:val="00BE71AD"/>
    <w:rsid w:val="00BF4AE2"/>
    <w:rsid w:val="00C01166"/>
    <w:rsid w:val="00C2635B"/>
    <w:rsid w:val="00C34F9A"/>
    <w:rsid w:val="00C879AE"/>
    <w:rsid w:val="00C90DCD"/>
    <w:rsid w:val="00C962D6"/>
    <w:rsid w:val="00CA1B87"/>
    <w:rsid w:val="00CB7A7F"/>
    <w:rsid w:val="00CC15C5"/>
    <w:rsid w:val="00CD0131"/>
    <w:rsid w:val="00CD777C"/>
    <w:rsid w:val="00CE4E66"/>
    <w:rsid w:val="00CF547B"/>
    <w:rsid w:val="00D015A6"/>
    <w:rsid w:val="00D47F47"/>
    <w:rsid w:val="00D500B3"/>
    <w:rsid w:val="00D51FEF"/>
    <w:rsid w:val="00D56357"/>
    <w:rsid w:val="00D86C58"/>
    <w:rsid w:val="00D94F5E"/>
    <w:rsid w:val="00DF16F0"/>
    <w:rsid w:val="00E142EE"/>
    <w:rsid w:val="00E23E01"/>
    <w:rsid w:val="00E24655"/>
    <w:rsid w:val="00E259BE"/>
    <w:rsid w:val="00E725B2"/>
    <w:rsid w:val="00EA7C98"/>
    <w:rsid w:val="00EB0528"/>
    <w:rsid w:val="00ED7F3A"/>
    <w:rsid w:val="00F10251"/>
    <w:rsid w:val="00F27DFC"/>
    <w:rsid w:val="00F81453"/>
    <w:rsid w:val="00F93CDD"/>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dswdd@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8162</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Danielle Wadsworth</cp:lastModifiedBy>
  <cp:revision>2</cp:revision>
  <cp:lastPrinted>2010-08-17T13:43:00Z</cp:lastPrinted>
  <dcterms:created xsi:type="dcterms:W3CDTF">2013-05-16T03:00:00Z</dcterms:created>
  <dcterms:modified xsi:type="dcterms:W3CDTF">2013-05-16T03:00:00Z</dcterms:modified>
</cp:coreProperties>
</file>