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34273D" w:rsidP="000C1D05">
      <w:pPr>
        <w:jc w:val="center"/>
        <w:rPr>
          <w:rFonts w:ascii="Bookman Old Style" w:hAnsi="Bookman Old Style"/>
          <w:b/>
          <w:bCs/>
          <w:sz w:val="40"/>
          <w:szCs w:val="40"/>
        </w:rPr>
      </w:pPr>
      <w:r>
        <w:rPr>
          <w:rFonts w:ascii="Bookman Old Style" w:hAnsi="Bookman Old Style"/>
          <w:b/>
          <w:bCs/>
          <w:sz w:val="40"/>
          <w:szCs w:val="40"/>
        </w:rPr>
        <w:t>COUN 2970-004</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942EE7" w:rsidP="00772E72">
      <w:pPr>
        <w:jc w:val="center"/>
        <w:rPr>
          <w:rFonts w:ascii="Bookman Old Style" w:hAnsi="Bookman Old Style"/>
          <w:b/>
          <w:bCs/>
          <w:sz w:val="34"/>
          <w:szCs w:val="34"/>
        </w:rPr>
      </w:pPr>
      <w:r>
        <w:rPr>
          <w:rFonts w:ascii="Bookman Old Style" w:hAnsi="Bookman Old Style"/>
          <w:b/>
          <w:bCs/>
          <w:sz w:val="34"/>
          <w:szCs w:val="34"/>
        </w:rPr>
        <w:t>T/R/F 10:00-11:4</w:t>
      </w:r>
      <w:r w:rsidR="008C72FE">
        <w:rPr>
          <w:rFonts w:ascii="Bookman Old Style" w:hAnsi="Bookman Old Style"/>
          <w:b/>
          <w:bCs/>
          <w:sz w:val="34"/>
          <w:szCs w:val="34"/>
        </w:rPr>
        <w:t>0</w:t>
      </w: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942EE7" w:rsidP="00772E72">
      <w:pPr>
        <w:jc w:val="center"/>
        <w:rPr>
          <w:rFonts w:ascii="Bookman Old Style" w:hAnsi="Bookman Old Style"/>
          <w:b/>
          <w:bCs/>
          <w:sz w:val="32"/>
          <w:szCs w:val="32"/>
        </w:rPr>
      </w:pPr>
      <w:r>
        <w:rPr>
          <w:rFonts w:ascii="Bookman Old Style" w:hAnsi="Bookman Old Style"/>
          <w:b/>
          <w:bCs/>
          <w:sz w:val="32"/>
          <w:szCs w:val="32"/>
        </w:rPr>
        <w:t>Summer 2015</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Lauren David</w:t>
      </w:r>
    </w:p>
    <w:p w:rsidR="00D64CEE" w:rsidRPr="000C1D05"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lzd0012</w:t>
      </w:r>
      <w:r w:rsidR="00D64CEE">
        <w:rPr>
          <w:rFonts w:ascii="Bookman Old Style" w:hAnsi="Bookman Old Style"/>
          <w:b/>
          <w:bCs/>
          <w:sz w:val="32"/>
          <w:szCs w:val="32"/>
          <w:lang w:val="es-VE"/>
        </w:rPr>
        <w:t>@auburn.edu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Pr="00D64CEE" w:rsidRDefault="00942EE7" w:rsidP="005D2265">
      <w:pPr>
        <w:jc w:val="center"/>
        <w:rPr>
          <w:rFonts w:ascii="Bookman Old Style" w:hAnsi="Bookman Old Style"/>
          <w:smallCaps/>
          <w:sz w:val="32"/>
          <w:szCs w:val="32"/>
          <w:u w:val="single"/>
        </w:rPr>
      </w:pPr>
      <w:r>
        <w:rPr>
          <w:rFonts w:ascii="Bookman Old Style" w:hAnsi="Bookman Old Style"/>
          <w:smallCaps/>
          <w:sz w:val="32"/>
          <w:szCs w:val="32"/>
        </w:rPr>
        <w:t>T/R: 9:00-10:00 a</w:t>
      </w:r>
      <w:r w:rsidR="005D2265">
        <w:rPr>
          <w:rFonts w:ascii="Bookman Old Style" w:hAnsi="Bookman Old Style"/>
          <w:smallCaps/>
          <w:sz w:val="32"/>
          <w:szCs w:val="32"/>
        </w:rPr>
        <w:t>m</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003A3F91">
        <w:rPr>
          <w:rFonts w:ascii="Bookman Old Style" w:hAnsi="Bookman Old Style"/>
          <w:bCs/>
          <w:sz w:val="28"/>
          <w:szCs w:val="28"/>
        </w:rPr>
        <w:t>326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772E72" w:rsidRPr="007D4B2B" w:rsidRDefault="00D74B91" w:rsidP="00772E72">
      <w:pPr>
        <w:jc w:val="center"/>
        <w:rPr>
          <w:sz w:val="20"/>
          <w:szCs w:val="20"/>
        </w:rPr>
      </w:pPr>
      <w:r>
        <w:rPr>
          <w:noProof/>
          <w:sz w:val="20"/>
          <w:szCs w:val="20"/>
        </w:rPr>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34273D">
        <w:rPr>
          <w:rFonts w:ascii="Bookman Old Style" w:hAnsi="Bookman Old Style" w:cs="Estrangelo Edessa"/>
          <w:sz w:val="22"/>
          <w:szCs w:val="22"/>
        </w:rPr>
        <w:t>COUN 2970-004</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942EE7">
        <w:rPr>
          <w:rFonts w:ascii="Bookman Old Style" w:hAnsi="Bookman Old Style" w:cs="Estrangelo Edessa"/>
          <w:sz w:val="22"/>
          <w:szCs w:val="22"/>
        </w:rPr>
        <w:t>T/R/F</w:t>
      </w:r>
      <w:r w:rsidR="00D64CEE">
        <w:rPr>
          <w:rFonts w:ascii="Bookman Old Style" w:hAnsi="Bookman Old Style" w:cs="Estrangelo Edessa"/>
          <w:sz w:val="22"/>
          <w:szCs w:val="22"/>
        </w:rPr>
        <w:t xml:space="preserve"> </w:t>
      </w:r>
      <w:r w:rsidR="00942EE7">
        <w:rPr>
          <w:rFonts w:ascii="Bookman Old Style" w:hAnsi="Bookman Old Style" w:cs="Estrangelo Edessa"/>
          <w:sz w:val="22"/>
          <w:szCs w:val="22"/>
        </w:rPr>
        <w:t>10:00-11:4</w:t>
      </w:r>
      <w:r w:rsidR="00D64CEE">
        <w:rPr>
          <w:rFonts w:ascii="Bookman Old Style" w:hAnsi="Bookman Old Style" w:cs="Estrangelo Edessa"/>
          <w:sz w:val="22"/>
          <w:szCs w:val="22"/>
        </w:rPr>
        <w:t>0</w:t>
      </w:r>
      <w:r w:rsidR="00995CAD">
        <w:rPr>
          <w:rFonts w:ascii="Bookman Old Style" w:hAnsi="Bookman Old Style" w:cs="Estrangelo Edessa"/>
          <w:sz w:val="22"/>
          <w:szCs w:val="22"/>
        </w:rPr>
        <w:t xml:space="preserve"> </w:t>
      </w:r>
      <w:r w:rsidR="00D64CEE">
        <w:rPr>
          <w:rFonts w:ascii="Bookman Old Style" w:hAnsi="Bookman Old Style" w:cs="Estrangelo Edessa"/>
          <w:sz w:val="22"/>
          <w:szCs w:val="22"/>
        </w:rPr>
        <w:t>am</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w:t>
      </w:r>
      <w:r w:rsidR="005D2265">
        <w:rPr>
          <w:rFonts w:ascii="Bookman Old Style" w:hAnsi="Bookman Old Style" w:cs="Estrangelo Edessa"/>
          <w:sz w:val="22"/>
          <w:szCs w:val="22"/>
        </w:rPr>
        <w:t>nt-Athlete Development Center 326</w:t>
      </w:r>
    </w:p>
    <w:p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5D2265">
        <w:rPr>
          <w:rFonts w:ascii="Bookman Old Style" w:hAnsi="Bookman Old Style" w:cs="Estrangelo Edessa"/>
          <w:sz w:val="22"/>
          <w:szCs w:val="22"/>
        </w:rPr>
        <w:t xml:space="preserve"> </w:t>
      </w:r>
      <w:r w:rsidR="005D2265">
        <w:rPr>
          <w:rFonts w:ascii="Bookman Old Style" w:hAnsi="Bookman Old Style" w:cs="Estrangelo Edessa"/>
          <w:sz w:val="22"/>
          <w:szCs w:val="22"/>
        </w:rPr>
        <w:tab/>
      </w:r>
      <w:r w:rsidR="005D2265">
        <w:rPr>
          <w:rFonts w:ascii="Bookman Old Style" w:hAnsi="Bookman Old Style" w:cs="Estrangelo Edessa"/>
          <w:sz w:val="22"/>
          <w:szCs w:val="22"/>
        </w:rPr>
        <w:tab/>
      </w:r>
      <w:r w:rsidR="00942EE7">
        <w:rPr>
          <w:rFonts w:ascii="Bookman Old Style" w:hAnsi="Bookman Old Style" w:cs="Estrangelo Edessa"/>
          <w:sz w:val="22"/>
          <w:szCs w:val="22"/>
        </w:rPr>
        <w:t>TR 9:00-10:00 a</w:t>
      </w:r>
      <w:r w:rsidR="005D2265">
        <w:rPr>
          <w:rFonts w:ascii="Bookman Old Style" w:hAnsi="Bookman Old Style" w:cs="Estrangelo Edessa"/>
          <w:sz w:val="22"/>
          <w:szCs w:val="22"/>
        </w:rPr>
        <w:t>m</w:t>
      </w:r>
    </w:p>
    <w:p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5D2265">
        <w:rPr>
          <w:rFonts w:ascii="Bookman Old Style" w:hAnsi="Bookman Old Style" w:cs="Estrangelo Edessa"/>
          <w:sz w:val="22"/>
          <w:szCs w:val="22"/>
        </w:rPr>
        <w:t>lzd0012@auburn.edu</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This course also marks the beginning of your transition from being an A</w:t>
      </w:r>
      <w:r w:rsidR="001944BE">
        <w:rPr>
          <w:rFonts w:ascii="Bookman Old Style" w:hAnsi="Bookman Old Style" w:cs="Estrangelo Edessa"/>
          <w:b/>
          <w:sz w:val="22"/>
        </w:rPr>
        <w:t>uburn University student</w:t>
      </w:r>
      <w:r w:rsidRPr="00E20326">
        <w:rPr>
          <w:rFonts w:ascii="Bookman Old Style" w:hAnsi="Bookman Old Style" w:cs="Estrangelo Edessa"/>
          <w:b/>
          <w:sz w:val="22"/>
        </w:rPr>
        <w:t xml:space="preserv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t>
      </w:r>
      <w:r w:rsidRPr="00E20326">
        <w:rPr>
          <w:rFonts w:ascii="Bookman Old Style" w:hAnsi="Bookman Old Style" w:cs="Estrangelo Edessa"/>
          <w:b/>
          <w:sz w:val="22"/>
        </w:rPr>
        <w:lastRenderedPageBreak/>
        <w:t>wants to hear.  Either you have the work done on time or you don’t; either you are in class 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 xml:space="preserve">Out! Navigating Life </w:t>
      </w:r>
      <w:proofErr w:type="gramStart"/>
      <w:r w:rsidRPr="00E20326">
        <w:rPr>
          <w:rFonts w:ascii="Bookman Old Style" w:hAnsi="Bookman Old Style" w:cs="Estrangelo Edessa"/>
          <w:sz w:val="22"/>
          <w:szCs w:val="22"/>
          <w:u w:val="single"/>
        </w:rPr>
        <w:t>After</w:t>
      </w:r>
      <w:proofErr w:type="gramEnd"/>
      <w:r w:rsidRPr="00E20326">
        <w:rPr>
          <w:rFonts w:ascii="Bookman Old Style" w:hAnsi="Bookman Old Style" w:cs="Estrangelo Edessa"/>
          <w:sz w:val="22"/>
          <w:szCs w:val="22"/>
          <w:u w:val="single"/>
        </w:rPr>
        <w:t xml:space="preserve">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5D2265">
        <w:rPr>
          <w:rFonts w:ascii="Bookman Old Style" w:hAnsi="Bookman Old Style" w:cs="Estrangelo Edessa"/>
          <w:sz w:val="22"/>
        </w:rPr>
        <w:t>M/W</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995CAD" w:rsidRPr="00995CAD" w:rsidRDefault="00995CAD" w:rsidP="00995CAD">
      <w:pPr>
        <w:pStyle w:val="ListParagraph"/>
        <w:rPr>
          <w:rFonts w:ascii="Bookman Old Style" w:hAnsi="Bookman Old Style" w:cs="Estrangelo Edessa"/>
          <w:sz w:val="22"/>
        </w:rPr>
      </w:pP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844A6D" w:rsidRPr="00753A1B" w:rsidTr="003A3F91">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23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36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D743AC" w:rsidRPr="00753A1B" w:rsidTr="003A3F91">
        <w:trPr>
          <w:trHeight w:val="198"/>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Class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1 </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6/23</w:t>
            </w:r>
          </w:p>
        </w:tc>
        <w:tc>
          <w:tcPr>
            <w:tcW w:w="2394" w:type="dxa"/>
          </w:tcPr>
          <w:p w:rsidR="00D743AC" w:rsidRPr="009E7879" w:rsidRDefault="00D743AC" w:rsidP="00D743AC">
            <w:pPr>
              <w:rPr>
                <w:rFonts w:ascii="Bookman Old Style" w:hAnsi="Bookman Old Style"/>
                <w:b/>
                <w:sz w:val="21"/>
                <w:szCs w:val="21"/>
              </w:rPr>
            </w:pPr>
            <w:r w:rsidRPr="009E7879">
              <w:rPr>
                <w:rFonts w:ascii="Bookman Old Style" w:hAnsi="Bookman Old Style"/>
                <w:b/>
                <w:sz w:val="21"/>
                <w:szCs w:val="21"/>
              </w:rPr>
              <w:t xml:space="preserve">Class Introduction </w:t>
            </w:r>
            <w:r>
              <w:rPr>
                <w:rFonts w:ascii="Bookman Old Style" w:hAnsi="Bookman Old Style"/>
                <w:b/>
                <w:sz w:val="21"/>
                <w:szCs w:val="21"/>
              </w:rPr>
              <w:t>and Assessments</w:t>
            </w:r>
          </w:p>
        </w:tc>
        <w:tc>
          <w:tcPr>
            <w:tcW w:w="5233" w:type="dxa"/>
          </w:tcPr>
          <w:p w:rsidR="00C4619E" w:rsidRDefault="00C4619E" w:rsidP="00D743AC">
            <w:pPr>
              <w:rPr>
                <w:rFonts w:ascii="Bookman Old Style" w:hAnsi="Bookman Old Style"/>
                <w:sz w:val="21"/>
                <w:szCs w:val="21"/>
              </w:rPr>
            </w:pPr>
            <w:r>
              <w:rPr>
                <w:rFonts w:ascii="Bookman Old Style" w:hAnsi="Bookman Old Style"/>
                <w:sz w:val="21"/>
                <w:szCs w:val="21"/>
              </w:rPr>
              <w:t xml:space="preserve">Review Syllabus </w:t>
            </w:r>
          </w:p>
          <w:p w:rsidR="00D743AC" w:rsidRPr="009E7879" w:rsidRDefault="00D743AC" w:rsidP="00D743AC">
            <w:pPr>
              <w:rPr>
                <w:rFonts w:ascii="Bookman Old Style" w:hAnsi="Bookman Old Style"/>
                <w:sz w:val="21"/>
                <w:szCs w:val="21"/>
              </w:rPr>
            </w:pPr>
            <w:r w:rsidRPr="00753A1B">
              <w:rPr>
                <w:rFonts w:ascii="Bookman Old Style" w:hAnsi="Bookman Old Style"/>
                <w:sz w:val="21"/>
                <w:szCs w:val="21"/>
              </w:rPr>
              <w:t>Why Am I Here? Decision Making &amp; Goal Setting</w:t>
            </w:r>
            <w:r>
              <w:rPr>
                <w:rFonts w:ascii="Bookman Old Style" w:hAnsi="Bookman Old Style"/>
                <w:sz w:val="21"/>
                <w:szCs w:val="21"/>
              </w:rPr>
              <w:t xml:space="preserve"> </w:t>
            </w:r>
            <w:r w:rsidRPr="009E7879">
              <w:rPr>
                <w:rFonts w:ascii="Bookman Old Style" w:hAnsi="Bookman Old Style"/>
                <w:sz w:val="21"/>
                <w:szCs w:val="21"/>
              </w:rPr>
              <w:t>Learn about self-assessments</w:t>
            </w:r>
          </w:p>
        </w:tc>
        <w:tc>
          <w:tcPr>
            <w:tcW w:w="2363" w:type="dxa"/>
          </w:tcPr>
          <w:p w:rsidR="00D743AC" w:rsidRPr="009E7879" w:rsidRDefault="00D743AC" w:rsidP="00D743AC">
            <w:pPr>
              <w:rPr>
                <w:rFonts w:ascii="Bookman Old Style" w:hAnsi="Bookman Old Style"/>
                <w:sz w:val="21"/>
                <w:szCs w:val="21"/>
              </w:rPr>
            </w:pPr>
          </w:p>
        </w:tc>
      </w:tr>
      <w:tr w:rsidR="00D743AC" w:rsidRPr="00753A1B" w:rsidTr="003A3F91">
        <w:trPr>
          <w:trHeight w:val="198"/>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2</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6/25</w:t>
            </w:r>
          </w:p>
        </w:tc>
        <w:tc>
          <w:tcPr>
            <w:tcW w:w="2394" w:type="dxa"/>
          </w:tcPr>
          <w:p w:rsidR="00D743AC" w:rsidRPr="00753A1B" w:rsidRDefault="00D743AC" w:rsidP="00D743AC">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233" w:type="dxa"/>
          </w:tcPr>
          <w:p w:rsidR="00D743AC" w:rsidRPr="00753A1B" w:rsidRDefault="00D743AC" w:rsidP="00D743AC">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363" w:type="dxa"/>
          </w:tcPr>
          <w:p w:rsidR="00D743AC" w:rsidRPr="009E7879" w:rsidRDefault="00D743AC" w:rsidP="00D743AC">
            <w:pPr>
              <w:rPr>
                <w:rFonts w:ascii="Bookman Old Style" w:hAnsi="Bookman Old Style"/>
                <w:sz w:val="21"/>
                <w:szCs w:val="21"/>
              </w:rPr>
            </w:pPr>
          </w:p>
        </w:tc>
      </w:tr>
      <w:tr w:rsidR="00D743AC" w:rsidRPr="00753A1B" w:rsidTr="003A3F91">
        <w:trPr>
          <w:trHeight w:val="34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3</w:t>
            </w:r>
            <w:r>
              <w:rPr>
                <w:rFonts w:ascii="Bookman Old Style" w:hAnsi="Bookman Old Style"/>
                <w:b/>
                <w:sz w:val="21"/>
                <w:szCs w:val="21"/>
              </w:rPr>
              <w:t>- LAB</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6/26</w:t>
            </w:r>
          </w:p>
        </w:tc>
        <w:tc>
          <w:tcPr>
            <w:tcW w:w="2394" w:type="dxa"/>
          </w:tcPr>
          <w:p w:rsidR="00D743AC" w:rsidRPr="009E7879" w:rsidRDefault="001944BE" w:rsidP="00D743AC">
            <w:pPr>
              <w:rPr>
                <w:rFonts w:ascii="Bookman Old Style" w:hAnsi="Bookman Old Style"/>
                <w:b/>
                <w:sz w:val="21"/>
                <w:szCs w:val="21"/>
              </w:rPr>
            </w:pPr>
            <w:r>
              <w:rPr>
                <w:rFonts w:ascii="Bookman Old Style" w:hAnsi="Bookman Old Style"/>
                <w:b/>
                <w:sz w:val="21"/>
                <w:szCs w:val="21"/>
              </w:rPr>
              <w:t xml:space="preserve">Future Careers </w:t>
            </w:r>
          </w:p>
          <w:p w:rsidR="00D743AC" w:rsidRPr="00E02C72" w:rsidRDefault="00D743AC" w:rsidP="00D743AC">
            <w:pPr>
              <w:rPr>
                <w:rFonts w:ascii="Bookman Old Style" w:hAnsi="Bookman Old Style"/>
                <w:b/>
                <w:sz w:val="21"/>
                <w:szCs w:val="21"/>
              </w:rPr>
            </w:pP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Interview someone in a field you are interested in about their experiences</w:t>
            </w:r>
          </w:p>
        </w:tc>
        <w:tc>
          <w:tcPr>
            <w:tcW w:w="2363" w:type="dxa"/>
          </w:tcPr>
          <w:p w:rsidR="00D743AC" w:rsidRPr="009E7879" w:rsidRDefault="00D743AC" w:rsidP="00D743AC">
            <w:pPr>
              <w:rPr>
                <w:rFonts w:ascii="Bookman Old Style" w:hAnsi="Bookman Old Style"/>
                <w:b/>
                <w:sz w:val="21"/>
                <w:szCs w:val="21"/>
              </w:rPr>
            </w:pPr>
            <w:r>
              <w:rPr>
                <w:rFonts w:ascii="Bookman Old Style" w:hAnsi="Bookman Old Style"/>
                <w:b/>
                <w:sz w:val="21"/>
                <w:szCs w:val="21"/>
              </w:rPr>
              <w:t>Interview Reflection</w:t>
            </w:r>
          </w:p>
        </w:tc>
      </w:tr>
      <w:tr w:rsidR="00D743AC" w:rsidRPr="00753A1B" w:rsidTr="003A3F91">
        <w:trPr>
          <w:trHeight w:val="698"/>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4</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6/30</w:t>
            </w:r>
          </w:p>
        </w:tc>
        <w:tc>
          <w:tcPr>
            <w:tcW w:w="2394" w:type="dxa"/>
          </w:tcPr>
          <w:p w:rsidR="00D743AC" w:rsidRPr="00FA53FE" w:rsidRDefault="00D743AC" w:rsidP="00D743AC">
            <w:pPr>
              <w:rPr>
                <w:rFonts w:ascii="Bookman Old Style" w:hAnsi="Bookman Old Style"/>
                <w:sz w:val="21"/>
                <w:szCs w:val="21"/>
              </w:rPr>
            </w:pPr>
            <w:r>
              <w:rPr>
                <w:rFonts w:ascii="Bookman Old Style" w:hAnsi="Bookman Old Style"/>
                <w:b/>
                <w:sz w:val="21"/>
                <w:szCs w:val="21"/>
              </w:rPr>
              <w:t>Using OOH and O*net, Networking</w:t>
            </w:r>
            <w:r w:rsidRPr="009E7879">
              <w:rPr>
                <w:rFonts w:ascii="Bookman Old Style" w:hAnsi="Bookman Old Style"/>
                <w:sz w:val="21"/>
                <w:szCs w:val="21"/>
              </w:rPr>
              <w:t xml:space="preserve"> </w:t>
            </w:r>
          </w:p>
        </w:tc>
        <w:tc>
          <w:tcPr>
            <w:tcW w:w="5233" w:type="dxa"/>
          </w:tcPr>
          <w:p w:rsidR="00D743AC" w:rsidRDefault="00D743AC" w:rsidP="00D743AC">
            <w:pPr>
              <w:rPr>
                <w:rFonts w:ascii="Bookman Old Style" w:hAnsi="Bookman Old Style"/>
                <w:sz w:val="21"/>
                <w:szCs w:val="21"/>
              </w:rPr>
            </w:pPr>
            <w:r>
              <w:rPr>
                <w:rFonts w:ascii="Bookman Old Style" w:hAnsi="Bookman Old Style"/>
                <w:sz w:val="21"/>
                <w:szCs w:val="21"/>
              </w:rPr>
              <w:t>Where can I find out information about different careers?</w:t>
            </w:r>
          </w:p>
          <w:p w:rsidR="00D743AC" w:rsidRPr="009E7879" w:rsidRDefault="00D743AC" w:rsidP="00D743AC">
            <w:pPr>
              <w:rPr>
                <w:rFonts w:ascii="Bookman Old Style" w:hAnsi="Bookman Old Style"/>
                <w:sz w:val="21"/>
                <w:szCs w:val="21"/>
              </w:rPr>
            </w:pPr>
            <w:r>
              <w:rPr>
                <w:rFonts w:ascii="Bookman Old Style" w:hAnsi="Bookman Old Style"/>
                <w:sz w:val="21"/>
                <w:szCs w:val="21"/>
              </w:rPr>
              <w:t>How to navigate a career fair; networking</w:t>
            </w:r>
          </w:p>
        </w:tc>
        <w:tc>
          <w:tcPr>
            <w:tcW w:w="2363" w:type="dxa"/>
          </w:tcPr>
          <w:p w:rsidR="00D743AC" w:rsidRPr="00A033A1" w:rsidRDefault="00D743AC" w:rsidP="00D743AC">
            <w:pPr>
              <w:rPr>
                <w:rFonts w:ascii="Bookman Old Style" w:hAnsi="Bookman Old Style"/>
                <w:sz w:val="21"/>
                <w:szCs w:val="21"/>
              </w:rPr>
            </w:pPr>
          </w:p>
        </w:tc>
      </w:tr>
      <w:tr w:rsidR="00D743AC" w:rsidRPr="00753A1B" w:rsidTr="003A3F91">
        <w:trPr>
          <w:trHeight w:val="905"/>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5</w:t>
            </w:r>
            <w:r>
              <w:rPr>
                <w:rFonts w:ascii="Bookman Old Style" w:hAnsi="Bookman Old Style"/>
                <w:b/>
                <w:sz w:val="21"/>
                <w:szCs w:val="21"/>
              </w:rPr>
              <w:t>-</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7/2</w:t>
            </w:r>
          </w:p>
        </w:tc>
        <w:tc>
          <w:tcPr>
            <w:tcW w:w="2394" w:type="dxa"/>
          </w:tcPr>
          <w:p w:rsidR="00D743AC" w:rsidRDefault="00D743AC" w:rsidP="00D743AC">
            <w:pPr>
              <w:rPr>
                <w:rFonts w:ascii="Bookman Old Style" w:hAnsi="Bookman Old Style"/>
                <w:b/>
                <w:sz w:val="21"/>
                <w:szCs w:val="21"/>
              </w:rPr>
            </w:pPr>
            <w:r>
              <w:rPr>
                <w:rFonts w:ascii="Bookman Old Style" w:hAnsi="Bookman Old Style"/>
                <w:b/>
                <w:sz w:val="21"/>
                <w:szCs w:val="21"/>
              </w:rPr>
              <w:t>Resume/Cover Letter</w:t>
            </w:r>
          </w:p>
          <w:p w:rsidR="00D743AC" w:rsidRPr="00124119" w:rsidRDefault="00D743AC" w:rsidP="00D743AC">
            <w:pPr>
              <w:rPr>
                <w:rFonts w:ascii="Bookman Old Style" w:hAnsi="Bookman Old Style"/>
                <w:sz w:val="21"/>
                <w:szCs w:val="21"/>
              </w:rPr>
            </w:pP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Developing a resume and cover letter</w:t>
            </w:r>
          </w:p>
        </w:tc>
        <w:tc>
          <w:tcPr>
            <w:tcW w:w="2363" w:type="dxa"/>
          </w:tcPr>
          <w:p w:rsidR="00D743AC" w:rsidRPr="00A033A1" w:rsidRDefault="00D743AC" w:rsidP="00D743AC">
            <w:pPr>
              <w:rPr>
                <w:rFonts w:ascii="Bookman Old Style" w:hAnsi="Bookman Old Style"/>
                <w:sz w:val="21"/>
                <w:szCs w:val="21"/>
              </w:rPr>
            </w:pPr>
          </w:p>
        </w:tc>
      </w:tr>
      <w:tr w:rsidR="00D743AC" w:rsidRPr="00753A1B" w:rsidTr="001C6948">
        <w:trPr>
          <w:trHeight w:val="815"/>
        </w:trPr>
        <w:tc>
          <w:tcPr>
            <w:tcW w:w="1098" w:type="dxa"/>
          </w:tcPr>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#6</w:t>
            </w:r>
            <w:r>
              <w:rPr>
                <w:rFonts w:ascii="Bookman Old Style" w:hAnsi="Bookman Old Style"/>
                <w:b/>
                <w:sz w:val="21"/>
                <w:szCs w:val="21"/>
              </w:rPr>
              <w:t>- LAB</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7/3</w:t>
            </w:r>
          </w:p>
        </w:tc>
        <w:tc>
          <w:tcPr>
            <w:tcW w:w="2394" w:type="dxa"/>
          </w:tcPr>
          <w:p w:rsidR="00D743AC" w:rsidRDefault="00D743AC" w:rsidP="00D743AC">
            <w:pPr>
              <w:rPr>
                <w:rFonts w:ascii="Bookman Old Style" w:hAnsi="Bookman Old Style"/>
                <w:b/>
                <w:sz w:val="21"/>
                <w:szCs w:val="21"/>
              </w:rPr>
            </w:pPr>
            <w:r>
              <w:rPr>
                <w:rFonts w:ascii="Bookman Old Style" w:hAnsi="Bookman Old Style"/>
                <w:b/>
                <w:sz w:val="21"/>
                <w:szCs w:val="21"/>
              </w:rPr>
              <w:t>Resume/Cover Letter</w:t>
            </w:r>
          </w:p>
          <w:p w:rsidR="00D743AC" w:rsidRPr="009E7879" w:rsidRDefault="00D743AC" w:rsidP="00D743AC">
            <w:pPr>
              <w:rPr>
                <w:rFonts w:ascii="Bookman Old Style" w:hAnsi="Bookman Old Style"/>
                <w:sz w:val="21"/>
                <w:szCs w:val="21"/>
              </w:rPr>
            </w:pP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Visit the Career Center to polish final resume and cover letter</w:t>
            </w:r>
          </w:p>
        </w:tc>
        <w:tc>
          <w:tcPr>
            <w:tcW w:w="2363" w:type="dxa"/>
          </w:tcPr>
          <w:p w:rsidR="00D743AC" w:rsidRPr="009E7879" w:rsidRDefault="00D743AC" w:rsidP="00D743AC">
            <w:pPr>
              <w:rPr>
                <w:rFonts w:ascii="Bookman Old Style" w:hAnsi="Bookman Old Style"/>
                <w:b/>
                <w:sz w:val="21"/>
                <w:szCs w:val="21"/>
              </w:rPr>
            </w:pPr>
          </w:p>
        </w:tc>
      </w:tr>
      <w:tr w:rsidR="00D743AC" w:rsidRPr="00753A1B" w:rsidTr="001C6948">
        <w:trPr>
          <w:trHeight w:val="34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7</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7/7</w:t>
            </w:r>
          </w:p>
        </w:tc>
        <w:tc>
          <w:tcPr>
            <w:tcW w:w="2394" w:type="dxa"/>
          </w:tcPr>
          <w:p w:rsidR="00D743AC" w:rsidRPr="00A033A1" w:rsidRDefault="00D743AC" w:rsidP="00D743AC">
            <w:pPr>
              <w:rPr>
                <w:rFonts w:ascii="Bookman Old Style" w:hAnsi="Bookman Old Style"/>
                <w:b/>
                <w:sz w:val="21"/>
                <w:szCs w:val="21"/>
              </w:rPr>
            </w:pPr>
            <w:r>
              <w:rPr>
                <w:rFonts w:ascii="Bookman Old Style" w:hAnsi="Bookman Old Style"/>
                <w:b/>
                <w:sz w:val="21"/>
                <w:szCs w:val="21"/>
              </w:rPr>
              <w:t>Professionalism, Branding, and Social Media</w:t>
            </w: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Exploring what others think about you</w:t>
            </w:r>
            <w:r w:rsidR="00A809E4">
              <w:rPr>
                <w:rFonts w:ascii="Bookman Old Style" w:hAnsi="Bookman Old Style"/>
                <w:sz w:val="21"/>
                <w:szCs w:val="21"/>
              </w:rPr>
              <w:t>,</w:t>
            </w:r>
            <w:r>
              <w:rPr>
                <w:rFonts w:ascii="Bookman Old Style" w:hAnsi="Bookman Old Style"/>
                <w:sz w:val="21"/>
                <w:szCs w:val="21"/>
              </w:rPr>
              <w:t xml:space="preserve"> how to put out good information and </w:t>
            </w:r>
            <w:r w:rsidR="00A809E4">
              <w:rPr>
                <w:rFonts w:ascii="Bookman Old Style" w:hAnsi="Bookman Old Style"/>
                <w:sz w:val="21"/>
                <w:szCs w:val="21"/>
              </w:rPr>
              <w:t>m</w:t>
            </w:r>
            <w:r>
              <w:rPr>
                <w:rFonts w:ascii="Bookman Old Style" w:hAnsi="Bookman Old Style"/>
                <w:sz w:val="21"/>
                <w:szCs w:val="21"/>
              </w:rPr>
              <w:t>anaging what you put on social media</w:t>
            </w:r>
          </w:p>
        </w:tc>
        <w:tc>
          <w:tcPr>
            <w:tcW w:w="2363" w:type="dxa"/>
          </w:tcPr>
          <w:p w:rsidR="00D743AC" w:rsidRPr="00DD5F73" w:rsidRDefault="00D743AC" w:rsidP="00D743AC">
            <w:pPr>
              <w:rPr>
                <w:rFonts w:ascii="Bookman Old Style" w:hAnsi="Bookman Old Style"/>
                <w:b/>
                <w:sz w:val="21"/>
                <w:szCs w:val="21"/>
              </w:rPr>
            </w:pPr>
            <w:r>
              <w:rPr>
                <w:rFonts w:ascii="Bookman Old Style" w:hAnsi="Bookman Old Style"/>
                <w:b/>
                <w:sz w:val="21"/>
                <w:szCs w:val="21"/>
              </w:rPr>
              <w:t>Final Resume/Cover Letter Due</w:t>
            </w:r>
          </w:p>
        </w:tc>
      </w:tr>
      <w:tr w:rsidR="00D743AC" w:rsidRPr="00753A1B" w:rsidTr="001C6948">
        <w:trPr>
          <w:trHeight w:val="34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8</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7/9</w:t>
            </w:r>
          </w:p>
        </w:tc>
        <w:tc>
          <w:tcPr>
            <w:tcW w:w="2394" w:type="dxa"/>
          </w:tcPr>
          <w:p w:rsidR="00D743AC" w:rsidRPr="009E7879" w:rsidRDefault="00D743AC" w:rsidP="00D743AC">
            <w:pPr>
              <w:rPr>
                <w:rFonts w:ascii="Bookman Old Style" w:hAnsi="Bookman Old Style"/>
                <w:b/>
                <w:sz w:val="21"/>
                <w:szCs w:val="21"/>
              </w:rPr>
            </w:pPr>
            <w:r>
              <w:rPr>
                <w:rFonts w:ascii="Bookman Old Style" w:hAnsi="Bookman Old Style"/>
                <w:b/>
                <w:sz w:val="21"/>
                <w:szCs w:val="21"/>
              </w:rPr>
              <w:t>Teamwork, Communication, and Leadership</w:t>
            </w:r>
          </w:p>
        </w:tc>
        <w:tc>
          <w:tcPr>
            <w:tcW w:w="5233" w:type="dxa"/>
          </w:tcPr>
          <w:p w:rsidR="00D743AC" w:rsidRDefault="00D743AC" w:rsidP="00D743AC">
            <w:pPr>
              <w:rPr>
                <w:rFonts w:ascii="Bookman Old Style" w:hAnsi="Bookman Old Style"/>
                <w:sz w:val="21"/>
                <w:szCs w:val="21"/>
              </w:rPr>
            </w:pPr>
            <w:r>
              <w:rPr>
                <w:rFonts w:ascii="Bookman Old Style" w:hAnsi="Bookman Old Style"/>
                <w:sz w:val="21"/>
                <w:szCs w:val="21"/>
              </w:rPr>
              <w:t>How to work in teams and best express your point of view</w:t>
            </w:r>
          </w:p>
          <w:p w:rsidR="00D743AC" w:rsidRPr="009E7879" w:rsidRDefault="00D743AC" w:rsidP="00D743AC">
            <w:pPr>
              <w:rPr>
                <w:rFonts w:ascii="Bookman Old Style" w:hAnsi="Bookman Old Style"/>
                <w:sz w:val="21"/>
                <w:szCs w:val="21"/>
              </w:rPr>
            </w:pPr>
            <w:r>
              <w:rPr>
                <w:rFonts w:ascii="Bookman Old Style" w:hAnsi="Bookman Old Style"/>
                <w:sz w:val="21"/>
                <w:szCs w:val="21"/>
              </w:rPr>
              <w:t>Discussion of leadership styles</w:t>
            </w:r>
          </w:p>
        </w:tc>
        <w:tc>
          <w:tcPr>
            <w:tcW w:w="2363" w:type="dxa"/>
          </w:tcPr>
          <w:p w:rsidR="00D743AC" w:rsidRPr="00550BF3" w:rsidRDefault="00D743AC" w:rsidP="00D743AC">
            <w:pPr>
              <w:rPr>
                <w:rFonts w:ascii="Bookman Old Style" w:hAnsi="Bookman Old Style"/>
                <w:sz w:val="21"/>
                <w:szCs w:val="21"/>
              </w:rPr>
            </w:pPr>
          </w:p>
        </w:tc>
      </w:tr>
      <w:tr w:rsidR="00D743AC" w:rsidRPr="00753A1B" w:rsidTr="001C6948">
        <w:trPr>
          <w:trHeight w:val="34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9</w:t>
            </w:r>
            <w:r>
              <w:rPr>
                <w:rFonts w:ascii="Bookman Old Style" w:hAnsi="Bookman Old Style"/>
                <w:b/>
                <w:sz w:val="21"/>
                <w:szCs w:val="21"/>
              </w:rPr>
              <w:t>- LAB</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7/10</w:t>
            </w:r>
          </w:p>
        </w:tc>
        <w:tc>
          <w:tcPr>
            <w:tcW w:w="2394" w:type="dxa"/>
            <w:shd w:val="clear" w:color="auto" w:fill="auto"/>
          </w:tcPr>
          <w:p w:rsidR="00D743AC" w:rsidRPr="00550BF3" w:rsidRDefault="00D743AC" w:rsidP="00D743AC">
            <w:pPr>
              <w:rPr>
                <w:rFonts w:ascii="Bookman Old Style" w:hAnsi="Bookman Old Style"/>
                <w:b/>
                <w:sz w:val="21"/>
                <w:szCs w:val="21"/>
              </w:rPr>
            </w:pPr>
            <w:r>
              <w:rPr>
                <w:rFonts w:ascii="Bookman Old Style" w:hAnsi="Bookman Old Style"/>
                <w:b/>
                <w:sz w:val="21"/>
                <w:szCs w:val="21"/>
              </w:rPr>
              <w:t>30 for 30: Broke</w:t>
            </w:r>
          </w:p>
        </w:tc>
        <w:tc>
          <w:tcPr>
            <w:tcW w:w="5233" w:type="dxa"/>
            <w:shd w:val="clear" w:color="auto" w:fill="auto"/>
          </w:tcPr>
          <w:p w:rsidR="00D743AC" w:rsidRPr="009E7879" w:rsidRDefault="00D743AC" w:rsidP="00D743AC">
            <w:pPr>
              <w:rPr>
                <w:rFonts w:ascii="Bookman Old Style" w:hAnsi="Bookman Old Style"/>
                <w:sz w:val="21"/>
                <w:szCs w:val="21"/>
              </w:rPr>
            </w:pPr>
            <w:r>
              <w:rPr>
                <w:rFonts w:ascii="Bookman Old Style" w:hAnsi="Bookman Old Style"/>
                <w:sz w:val="21"/>
                <w:szCs w:val="21"/>
              </w:rPr>
              <w:t>Watch ESPN documentary (found on YouTube)</w:t>
            </w:r>
          </w:p>
        </w:tc>
        <w:tc>
          <w:tcPr>
            <w:tcW w:w="2363" w:type="dxa"/>
          </w:tcPr>
          <w:p w:rsidR="00D743AC" w:rsidRPr="009E7879" w:rsidRDefault="00D743AC" w:rsidP="00D743AC">
            <w:pPr>
              <w:rPr>
                <w:rFonts w:ascii="Bookman Old Style" w:hAnsi="Bookman Old Style"/>
                <w:b/>
                <w:sz w:val="21"/>
                <w:szCs w:val="21"/>
              </w:rPr>
            </w:pPr>
          </w:p>
        </w:tc>
      </w:tr>
      <w:tr w:rsidR="00D743AC" w:rsidRPr="00753A1B" w:rsidTr="003A3F91">
        <w:trPr>
          <w:trHeight w:val="52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10</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7/14</w:t>
            </w:r>
          </w:p>
        </w:tc>
        <w:tc>
          <w:tcPr>
            <w:tcW w:w="2394" w:type="dxa"/>
          </w:tcPr>
          <w:p w:rsidR="00D743AC" w:rsidRPr="0014219E" w:rsidRDefault="00C4619E" w:rsidP="00D743AC">
            <w:pPr>
              <w:rPr>
                <w:rFonts w:ascii="Bookman Old Style" w:hAnsi="Bookman Old Style"/>
                <w:b/>
                <w:sz w:val="21"/>
                <w:szCs w:val="21"/>
              </w:rPr>
            </w:pPr>
            <w:r>
              <w:rPr>
                <w:rFonts w:ascii="Bookman Old Style" w:hAnsi="Bookman Old Style"/>
                <w:b/>
                <w:sz w:val="21"/>
                <w:szCs w:val="21"/>
              </w:rPr>
              <w:t xml:space="preserve">Money Management &amp; </w:t>
            </w:r>
            <w:r w:rsidR="00D743AC">
              <w:rPr>
                <w:rFonts w:ascii="Bookman Old Style" w:hAnsi="Bookman Old Style"/>
                <w:b/>
                <w:sz w:val="21"/>
                <w:szCs w:val="21"/>
              </w:rPr>
              <w:t>Budgeting</w:t>
            </w:r>
          </w:p>
        </w:tc>
        <w:tc>
          <w:tcPr>
            <w:tcW w:w="5233" w:type="dxa"/>
          </w:tcPr>
          <w:p w:rsidR="00D743AC" w:rsidRPr="009E7879" w:rsidRDefault="00C4619E" w:rsidP="00D743AC">
            <w:pPr>
              <w:rPr>
                <w:rFonts w:ascii="Bookman Old Style" w:hAnsi="Bookman Old Style"/>
                <w:sz w:val="21"/>
                <w:szCs w:val="21"/>
              </w:rPr>
            </w:pPr>
            <w:r>
              <w:rPr>
                <w:rFonts w:ascii="Bookman Old Style" w:hAnsi="Bookman Old Style"/>
                <w:sz w:val="21"/>
                <w:szCs w:val="21"/>
              </w:rPr>
              <w:t xml:space="preserve">Learn how to manage your money and </w:t>
            </w:r>
            <w:r w:rsidR="00D743AC">
              <w:rPr>
                <w:rFonts w:ascii="Bookman Old Style" w:hAnsi="Bookman Old Style"/>
                <w:sz w:val="21"/>
                <w:szCs w:val="21"/>
              </w:rPr>
              <w:t>create and stick to a budget</w:t>
            </w:r>
          </w:p>
        </w:tc>
        <w:tc>
          <w:tcPr>
            <w:tcW w:w="2363" w:type="dxa"/>
          </w:tcPr>
          <w:p w:rsidR="00D743AC" w:rsidRPr="009E7879" w:rsidRDefault="00725E71" w:rsidP="00D743AC">
            <w:pPr>
              <w:rPr>
                <w:rFonts w:ascii="Bookman Old Style" w:hAnsi="Bookman Old Style"/>
                <w:b/>
                <w:sz w:val="21"/>
                <w:szCs w:val="21"/>
              </w:rPr>
            </w:pPr>
            <w:r>
              <w:rPr>
                <w:rFonts w:ascii="Bookman Old Style" w:hAnsi="Bookman Old Style"/>
                <w:b/>
                <w:sz w:val="21"/>
                <w:szCs w:val="21"/>
              </w:rPr>
              <w:t>Documentary Reflection</w:t>
            </w:r>
          </w:p>
        </w:tc>
      </w:tr>
      <w:tr w:rsidR="00D743AC" w:rsidRPr="00753A1B" w:rsidTr="003A3F91">
        <w:trPr>
          <w:trHeight w:val="371"/>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11</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7/16</w:t>
            </w:r>
          </w:p>
        </w:tc>
        <w:tc>
          <w:tcPr>
            <w:tcW w:w="2394" w:type="dxa"/>
          </w:tcPr>
          <w:p w:rsidR="00D743AC" w:rsidRPr="0067148F" w:rsidRDefault="00D743AC" w:rsidP="00D743AC">
            <w:pPr>
              <w:rPr>
                <w:rFonts w:ascii="Bookman Old Style" w:hAnsi="Bookman Old Style"/>
                <w:b/>
                <w:sz w:val="21"/>
                <w:szCs w:val="21"/>
              </w:rPr>
            </w:pPr>
            <w:r>
              <w:rPr>
                <w:rFonts w:ascii="Bookman Old Style" w:hAnsi="Bookman Old Style"/>
                <w:b/>
                <w:sz w:val="21"/>
                <w:szCs w:val="21"/>
              </w:rPr>
              <w:t>Preparing to Leave College</w:t>
            </w: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Options for graduate school and writing personal statements</w:t>
            </w:r>
          </w:p>
        </w:tc>
        <w:tc>
          <w:tcPr>
            <w:tcW w:w="2363" w:type="dxa"/>
          </w:tcPr>
          <w:p w:rsidR="00D743AC" w:rsidRPr="009E7879" w:rsidRDefault="00D743AC" w:rsidP="00D743AC">
            <w:pPr>
              <w:rPr>
                <w:rFonts w:ascii="Bookman Old Style" w:hAnsi="Bookman Old Style"/>
                <w:b/>
                <w:sz w:val="21"/>
                <w:szCs w:val="21"/>
              </w:rPr>
            </w:pPr>
          </w:p>
        </w:tc>
      </w:tr>
      <w:tr w:rsidR="00D743AC" w:rsidRPr="00753A1B" w:rsidTr="003A3F91">
        <w:trPr>
          <w:trHeight w:val="482"/>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12</w:t>
            </w:r>
            <w:r>
              <w:rPr>
                <w:rFonts w:ascii="Bookman Old Style" w:hAnsi="Bookman Old Style"/>
                <w:b/>
                <w:sz w:val="21"/>
                <w:szCs w:val="21"/>
              </w:rPr>
              <w:t>-LAB</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7/17</w:t>
            </w:r>
          </w:p>
        </w:tc>
        <w:tc>
          <w:tcPr>
            <w:tcW w:w="2394" w:type="dxa"/>
          </w:tcPr>
          <w:p w:rsidR="00D743AC" w:rsidRPr="0067148F" w:rsidRDefault="00D743AC" w:rsidP="00D743AC">
            <w:pPr>
              <w:rPr>
                <w:rFonts w:ascii="Bookman Old Style" w:hAnsi="Bookman Old Style"/>
                <w:b/>
                <w:sz w:val="21"/>
                <w:szCs w:val="21"/>
              </w:rPr>
            </w:pPr>
            <w:r>
              <w:rPr>
                <w:rFonts w:ascii="Bookman Old Style" w:hAnsi="Bookman Old Style"/>
                <w:b/>
                <w:sz w:val="21"/>
                <w:szCs w:val="21"/>
              </w:rPr>
              <w:t>Career Portfolio</w:t>
            </w: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 xml:space="preserve">Individual time to work Career </w:t>
            </w:r>
            <w:r w:rsidR="00A809E4">
              <w:rPr>
                <w:rFonts w:ascii="Bookman Old Style" w:hAnsi="Bookman Old Style"/>
                <w:sz w:val="21"/>
                <w:szCs w:val="21"/>
              </w:rPr>
              <w:t>Portfolio</w:t>
            </w:r>
          </w:p>
        </w:tc>
        <w:tc>
          <w:tcPr>
            <w:tcW w:w="2363" w:type="dxa"/>
          </w:tcPr>
          <w:p w:rsidR="00D743AC" w:rsidRPr="009E7879" w:rsidRDefault="00D743AC" w:rsidP="00D743AC">
            <w:pPr>
              <w:rPr>
                <w:rFonts w:ascii="Bookman Old Style" w:hAnsi="Bookman Old Style"/>
                <w:b/>
                <w:sz w:val="21"/>
                <w:szCs w:val="21"/>
              </w:rPr>
            </w:pPr>
          </w:p>
        </w:tc>
      </w:tr>
      <w:tr w:rsidR="00D743AC" w:rsidRPr="00753A1B" w:rsidTr="003A3F91">
        <w:trPr>
          <w:trHeight w:val="88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13</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7/21</w:t>
            </w:r>
          </w:p>
        </w:tc>
        <w:tc>
          <w:tcPr>
            <w:tcW w:w="2394" w:type="dxa"/>
          </w:tcPr>
          <w:p w:rsidR="00D743AC" w:rsidRPr="009E7879" w:rsidRDefault="00A809E4" w:rsidP="00D743AC">
            <w:pPr>
              <w:rPr>
                <w:rFonts w:ascii="Bookman Old Style" w:hAnsi="Bookman Old Style"/>
                <w:i/>
                <w:sz w:val="21"/>
                <w:szCs w:val="21"/>
              </w:rPr>
            </w:pPr>
            <w:r>
              <w:rPr>
                <w:rFonts w:ascii="Bookman Old Style" w:hAnsi="Bookman Old Style"/>
                <w:b/>
                <w:sz w:val="21"/>
                <w:szCs w:val="21"/>
              </w:rPr>
              <w:t>Interviews and P</w:t>
            </w:r>
            <w:r w:rsidR="00D743AC">
              <w:rPr>
                <w:rFonts w:ascii="Bookman Old Style" w:hAnsi="Bookman Old Style"/>
                <w:b/>
                <w:sz w:val="21"/>
                <w:szCs w:val="21"/>
              </w:rPr>
              <w:t>rofessionalism</w:t>
            </w:r>
            <w:r w:rsidR="00D743AC" w:rsidRPr="009E7879">
              <w:rPr>
                <w:rFonts w:ascii="Bookman Old Style" w:hAnsi="Bookman Old Style"/>
                <w:b/>
                <w:sz w:val="21"/>
                <w:szCs w:val="21"/>
              </w:rPr>
              <w:t xml:space="preserve">  </w:t>
            </w: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How to respond in an interview and be professional</w:t>
            </w:r>
          </w:p>
        </w:tc>
        <w:tc>
          <w:tcPr>
            <w:tcW w:w="2363" w:type="dxa"/>
          </w:tcPr>
          <w:p w:rsidR="00D743AC" w:rsidRPr="009E7879" w:rsidRDefault="00D743AC" w:rsidP="00D743AC">
            <w:pPr>
              <w:rPr>
                <w:rFonts w:ascii="Bookman Old Style" w:hAnsi="Bookman Old Style"/>
                <w:b/>
                <w:sz w:val="21"/>
                <w:szCs w:val="21"/>
              </w:rPr>
            </w:pPr>
            <w:r>
              <w:rPr>
                <w:rFonts w:ascii="Bookman Old Style" w:hAnsi="Bookman Old Style"/>
                <w:b/>
                <w:sz w:val="21"/>
                <w:szCs w:val="21"/>
              </w:rPr>
              <w:t>Personal Statement Due</w:t>
            </w:r>
          </w:p>
        </w:tc>
      </w:tr>
      <w:tr w:rsidR="00D743AC" w:rsidRPr="00753A1B" w:rsidTr="003A3F91">
        <w:trPr>
          <w:trHeight w:val="815"/>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14</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7/23</w:t>
            </w:r>
          </w:p>
        </w:tc>
        <w:tc>
          <w:tcPr>
            <w:tcW w:w="2394" w:type="dxa"/>
          </w:tcPr>
          <w:p w:rsidR="00D743AC" w:rsidRDefault="00D743AC" w:rsidP="00D743AC">
            <w:pPr>
              <w:rPr>
                <w:rFonts w:ascii="Bookman Old Style" w:hAnsi="Bookman Old Style"/>
                <w:b/>
                <w:sz w:val="21"/>
                <w:szCs w:val="21"/>
              </w:rPr>
            </w:pPr>
            <w:r>
              <w:rPr>
                <w:rFonts w:ascii="Bookman Old Style" w:hAnsi="Bookman Old Style"/>
                <w:b/>
                <w:sz w:val="21"/>
                <w:szCs w:val="21"/>
              </w:rPr>
              <w:t>Issues in the Working World Today and</w:t>
            </w:r>
          </w:p>
          <w:p w:rsidR="00D743AC" w:rsidRPr="009E7879" w:rsidRDefault="00D743AC" w:rsidP="00D743AC">
            <w:pPr>
              <w:rPr>
                <w:rFonts w:ascii="Bookman Old Style" w:hAnsi="Bookman Old Style"/>
                <w:b/>
                <w:sz w:val="21"/>
                <w:szCs w:val="21"/>
              </w:rPr>
            </w:pPr>
            <w:r>
              <w:rPr>
                <w:rFonts w:ascii="Bookman Old Style" w:hAnsi="Bookman Old Style"/>
                <w:b/>
                <w:sz w:val="21"/>
                <w:szCs w:val="21"/>
              </w:rPr>
              <w:t>Career Presentations</w:t>
            </w:r>
          </w:p>
        </w:tc>
        <w:tc>
          <w:tcPr>
            <w:tcW w:w="5233" w:type="dxa"/>
          </w:tcPr>
          <w:p w:rsidR="00D743AC" w:rsidRDefault="00D743AC" w:rsidP="00D743AC">
            <w:pPr>
              <w:rPr>
                <w:rFonts w:ascii="Bookman Old Style" w:hAnsi="Bookman Old Style"/>
                <w:sz w:val="21"/>
                <w:szCs w:val="21"/>
              </w:rPr>
            </w:pPr>
            <w:r>
              <w:rPr>
                <w:rFonts w:ascii="Bookman Old Style" w:hAnsi="Bookman Old Style"/>
                <w:sz w:val="21"/>
                <w:szCs w:val="21"/>
              </w:rPr>
              <w:t>Topics in the working world and recent changes, handing conflict, and managing ethical dilemmas</w:t>
            </w:r>
          </w:p>
          <w:p w:rsidR="00D743AC" w:rsidRPr="009E7879" w:rsidRDefault="00D743AC" w:rsidP="00D743AC">
            <w:pPr>
              <w:rPr>
                <w:rFonts w:ascii="Bookman Old Style" w:hAnsi="Bookman Old Style"/>
                <w:sz w:val="21"/>
                <w:szCs w:val="21"/>
              </w:rPr>
            </w:pPr>
            <w:r>
              <w:rPr>
                <w:rFonts w:ascii="Bookman Old Style" w:hAnsi="Bookman Old Style"/>
                <w:sz w:val="21"/>
                <w:szCs w:val="21"/>
              </w:rPr>
              <w:t>In-class presentation of Career Portfolio</w:t>
            </w:r>
          </w:p>
        </w:tc>
        <w:tc>
          <w:tcPr>
            <w:tcW w:w="2363" w:type="dxa"/>
          </w:tcPr>
          <w:p w:rsidR="00D743AC" w:rsidRPr="0067148F" w:rsidRDefault="00D743AC" w:rsidP="00D743AC">
            <w:pPr>
              <w:rPr>
                <w:rFonts w:ascii="Bookman Old Style" w:hAnsi="Bookman Old Style"/>
                <w:b/>
                <w:sz w:val="21"/>
                <w:szCs w:val="21"/>
              </w:rPr>
            </w:pPr>
            <w:r w:rsidRPr="0067148F">
              <w:rPr>
                <w:rFonts w:ascii="Bookman Old Style" w:hAnsi="Bookman Old Style"/>
                <w:b/>
                <w:sz w:val="21"/>
                <w:szCs w:val="21"/>
              </w:rPr>
              <w:t>Career Portfolio Due in class</w:t>
            </w:r>
          </w:p>
        </w:tc>
      </w:tr>
      <w:tr w:rsidR="00D743AC" w:rsidRPr="00753A1B" w:rsidTr="003A3F91">
        <w:trPr>
          <w:trHeight w:val="347"/>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15</w:t>
            </w:r>
            <w:r>
              <w:rPr>
                <w:rFonts w:ascii="Bookman Old Style" w:hAnsi="Bookman Old Style"/>
                <w:b/>
                <w:sz w:val="21"/>
                <w:szCs w:val="21"/>
              </w:rPr>
              <w:t>-LAB</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7/24</w:t>
            </w:r>
          </w:p>
        </w:tc>
        <w:tc>
          <w:tcPr>
            <w:tcW w:w="2394" w:type="dxa"/>
          </w:tcPr>
          <w:p w:rsidR="00D743AC" w:rsidRPr="00FA53FE" w:rsidRDefault="00D743AC" w:rsidP="00D743AC">
            <w:pPr>
              <w:rPr>
                <w:rFonts w:ascii="Bookman Old Style" w:hAnsi="Bookman Old Style"/>
                <w:b/>
                <w:sz w:val="21"/>
                <w:szCs w:val="21"/>
              </w:rPr>
            </w:pPr>
            <w:r w:rsidRPr="00FA53FE">
              <w:rPr>
                <w:rFonts w:ascii="Bookman Old Style" w:hAnsi="Bookman Old Style"/>
                <w:b/>
                <w:sz w:val="21"/>
                <w:szCs w:val="21"/>
              </w:rPr>
              <w:t>Practice Interview</w:t>
            </w:r>
          </w:p>
          <w:p w:rsidR="00D743AC" w:rsidRPr="009E7879" w:rsidRDefault="00D743AC" w:rsidP="00D743AC">
            <w:pPr>
              <w:rPr>
                <w:rFonts w:ascii="Bookman Old Style" w:hAnsi="Bookman Old Style"/>
                <w:i/>
                <w:sz w:val="21"/>
                <w:szCs w:val="21"/>
              </w:rPr>
            </w:pPr>
          </w:p>
        </w:tc>
        <w:tc>
          <w:tcPr>
            <w:tcW w:w="5233" w:type="dxa"/>
          </w:tcPr>
          <w:p w:rsidR="00D743AC" w:rsidRPr="009E7879" w:rsidRDefault="00D743AC" w:rsidP="00D743AC">
            <w:pPr>
              <w:rPr>
                <w:rFonts w:ascii="Bookman Old Style" w:hAnsi="Bookman Old Style"/>
                <w:sz w:val="21"/>
                <w:szCs w:val="21"/>
              </w:rPr>
            </w:pPr>
            <w:r>
              <w:rPr>
                <w:rFonts w:ascii="Bookman Old Style" w:hAnsi="Bookman Old Style"/>
                <w:sz w:val="21"/>
                <w:szCs w:val="21"/>
              </w:rPr>
              <w:t>Visit the Career Center or another professional (professor, coach, trainer) for a mock interview</w:t>
            </w:r>
          </w:p>
        </w:tc>
        <w:tc>
          <w:tcPr>
            <w:tcW w:w="2363" w:type="dxa"/>
          </w:tcPr>
          <w:p w:rsidR="00D743AC" w:rsidRDefault="00D743AC" w:rsidP="00D743AC">
            <w:pPr>
              <w:rPr>
                <w:rFonts w:ascii="Bookman Old Style" w:hAnsi="Bookman Old Style"/>
                <w:b/>
                <w:sz w:val="21"/>
                <w:szCs w:val="21"/>
              </w:rPr>
            </w:pPr>
            <w:r>
              <w:rPr>
                <w:rFonts w:ascii="Bookman Old Style" w:hAnsi="Bookman Old Style"/>
                <w:b/>
                <w:sz w:val="21"/>
                <w:szCs w:val="21"/>
              </w:rPr>
              <w:t>5 and 10 Year Plan Due</w:t>
            </w:r>
          </w:p>
          <w:p w:rsidR="00D743AC" w:rsidRDefault="00D743AC" w:rsidP="00D743AC">
            <w:pPr>
              <w:rPr>
                <w:rFonts w:ascii="Bookman Old Style" w:hAnsi="Bookman Old Style"/>
                <w:b/>
                <w:sz w:val="21"/>
                <w:szCs w:val="21"/>
              </w:rPr>
            </w:pPr>
            <w:r>
              <w:rPr>
                <w:rFonts w:ascii="Bookman Old Style" w:hAnsi="Bookman Old Style"/>
                <w:b/>
                <w:sz w:val="21"/>
                <w:szCs w:val="21"/>
              </w:rPr>
              <w:t xml:space="preserve">Mock </w:t>
            </w:r>
            <w:r w:rsidR="001944BE">
              <w:rPr>
                <w:rFonts w:ascii="Bookman Old Style" w:hAnsi="Bookman Old Style"/>
                <w:b/>
                <w:sz w:val="21"/>
                <w:szCs w:val="21"/>
              </w:rPr>
              <w:t>Interview Reflection Due by 7/27</w:t>
            </w:r>
          </w:p>
          <w:p w:rsidR="00D743AC" w:rsidRPr="009E7879" w:rsidRDefault="00D743AC" w:rsidP="00D743AC">
            <w:pPr>
              <w:rPr>
                <w:rFonts w:ascii="Bookman Old Style" w:hAnsi="Bookman Old Style"/>
                <w:b/>
                <w:sz w:val="21"/>
                <w:szCs w:val="21"/>
              </w:rPr>
            </w:pPr>
          </w:p>
        </w:tc>
      </w:tr>
    </w:tbl>
    <w:p w:rsidR="00844A6D" w:rsidRDefault="00EB6107" w:rsidP="00C27BBE">
      <w:pPr>
        <w:framePr w:hSpace="180" w:wrap="around" w:vAnchor="text" w:hAnchor="page" w:x="6046" w:y="286"/>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1323A"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E87881" w:rsidRPr="00DE57F7" w:rsidRDefault="00E87881" w:rsidP="00E87881">
      <w:pPr>
        <w:pStyle w:val="ListParagraph"/>
        <w:ind w:left="2160"/>
        <w:rPr>
          <w:rFonts w:ascii="Bookman Old Style" w:hAnsi="Bookman Old Style" w:cs="Estrangelo Edessa"/>
          <w:sz w:val="22"/>
        </w:rPr>
      </w:pP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E87881"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E87881" w:rsidRPr="00003FFA" w:rsidRDefault="00E87881" w:rsidP="00E87881">
      <w:pPr>
        <w:pStyle w:val="ListParagraph"/>
        <w:ind w:left="2160"/>
        <w:rPr>
          <w:rFonts w:ascii="Bookman Old Style" w:hAnsi="Bookman Old Style" w:cs="Estrangelo Edessa"/>
          <w:b/>
          <w:sz w:val="22"/>
        </w:rPr>
      </w:pPr>
    </w:p>
    <w:p w:rsidR="00E87881" w:rsidRDefault="00E87881">
      <w:pPr>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w:t>
      </w:r>
      <w:r w:rsidR="001944BE">
        <w:rPr>
          <w:rFonts w:ascii="Bookman Old Style" w:hAnsi="Bookman Old Style" w:cs="Estrangelo Edessa"/>
          <w:sz w:val="22"/>
        </w:rPr>
        <w:t xml:space="preserve">but </w:t>
      </w:r>
      <w:r w:rsidRPr="00CE1431">
        <w:rPr>
          <w:rFonts w:ascii="Bookman Old Style" w:hAnsi="Bookman Old Style" w:cs="Estrangelo Edessa"/>
          <w:sz w:val="22"/>
        </w:rPr>
        <w:t>do not miss</w:t>
      </w:r>
      <w:r w:rsidR="001944BE">
        <w:rPr>
          <w:rFonts w:ascii="Bookman Old Style" w:hAnsi="Bookman Old Style" w:cs="Estrangelo Edessa"/>
          <w:sz w:val="22"/>
        </w:rPr>
        <w:t xml:space="preserve"> class</w:t>
      </w:r>
      <w:r w:rsidRPr="00CE1431">
        <w:rPr>
          <w:rFonts w:ascii="Bookman Old Style" w:hAnsi="Bookman Old Style" w:cs="Estrangelo Edessa"/>
          <w:sz w:val="22"/>
        </w:rPr>
        <w:t>).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t>Y</w:t>
      </w:r>
      <w:r w:rsidR="00CE1431" w:rsidRPr="00CE1431">
        <w:rPr>
          <w:rFonts w:ascii="Bookman Old Style" w:hAnsi="Bookman Old Style" w:cs="Estrangelo Edessa"/>
          <w:sz w:val="22"/>
        </w:rPr>
        <w:t>ou are to write a 1 page reaction paper regarding this experience. Discussing how it felt to be interviewed, did y</w:t>
      </w:r>
      <w:r w:rsidR="00C4619E">
        <w:rPr>
          <w:rFonts w:ascii="Bookman Old Style" w:hAnsi="Bookman Old Style" w:cs="Estrangelo Edessa"/>
          <w:sz w:val="22"/>
        </w:rPr>
        <w:t xml:space="preserve">ou feel prepared, what areas </w:t>
      </w:r>
      <w:r w:rsidR="00CE1431" w:rsidRPr="00CE1431">
        <w:rPr>
          <w:rFonts w:ascii="Bookman Old Style" w:hAnsi="Bookman Old Style" w:cs="Estrangelo Edessa"/>
          <w:sz w:val="22"/>
        </w:rPr>
        <w:t xml:space="preserve">you need to work on </w:t>
      </w:r>
      <w:r w:rsidR="00C4619E">
        <w:rPr>
          <w:rFonts w:ascii="Bookman Old Style" w:hAnsi="Bookman Old Style" w:cs="Estrangelo Edessa"/>
          <w:sz w:val="22"/>
        </w:rPr>
        <w:t>to improve</w:t>
      </w:r>
      <w:r w:rsidR="00CE1431" w:rsidRPr="00CE1431">
        <w:rPr>
          <w:rFonts w:ascii="Bookman Old Style" w:hAnsi="Bookman Old Style" w:cs="Estrangelo Edessa"/>
          <w:sz w:val="22"/>
        </w:rPr>
        <w:t>.</w:t>
      </w:r>
    </w:p>
    <w:p w:rsidR="00E87881" w:rsidRDefault="00E87881" w:rsidP="00165607">
      <w:pPr>
        <w:pStyle w:val="ListParagraph"/>
        <w:ind w:left="1440"/>
        <w:rPr>
          <w:rFonts w:ascii="Bookman Old Style" w:hAnsi="Bookman Old Style" w:cs="Estrangelo Edessa"/>
          <w:sz w:val="22"/>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w:t>
      </w:r>
      <w:r w:rsidR="00DD2EFB">
        <w:rPr>
          <w:rFonts w:ascii="Bookman Old Style" w:hAnsi="Bookman Old Style" w:cs="Estrangelo Edessa"/>
          <w:sz w:val="22"/>
        </w:rPr>
        <w:t xml:space="preserve"> (so really you are making two plans)</w:t>
      </w:r>
      <w:r w:rsidRPr="00165607">
        <w:rPr>
          <w:rFonts w:ascii="Bookman Old Style" w:hAnsi="Bookman Old Style" w:cs="Estrangelo Edessa"/>
          <w:sz w:val="22"/>
        </w:rPr>
        <w:t xml:space="preserve">. This should include your final financial plan. You may format this paper however you would like, just make sure to include all of the required information and explain your statements out. In other words justify the purpose of your goal and how you feel it </w:t>
      </w:r>
      <w:r w:rsidR="00DD2EFB">
        <w:rPr>
          <w:rFonts w:ascii="Bookman Old Style" w:hAnsi="Bookman Old Style" w:cs="Estrangelo Edessa"/>
          <w:sz w:val="22"/>
        </w:rPr>
        <w:t xml:space="preserve">will assist you in the future. </w:t>
      </w:r>
      <w:r w:rsidRPr="00165607">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Pr="00DD2EFB" w:rsidRDefault="00165607" w:rsidP="00DD2EFB">
      <w:pPr>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A809E4">
        <w:rPr>
          <w:rFonts w:ascii="Bookman Old Style" w:hAnsi="Bookman Old Style" w:cs="Estrangelo Edessa"/>
          <w:sz w:val="22"/>
        </w:rPr>
        <w:t xml:space="preserve"> Certain lab days will have reflection papers assigned to ensure the professor of your participation in the activity outside of class.</w:t>
      </w:r>
      <w:r w:rsidR="00DE62D2">
        <w:rPr>
          <w:rFonts w:ascii="Bookman Old Style" w:hAnsi="Bookman Old Style" w:cs="Estrangelo Edessa"/>
          <w:sz w:val="22"/>
        </w:rPr>
        <w:t xml:space="preserve"> </w:t>
      </w:r>
    </w:p>
    <w:p w:rsidR="00E87881" w:rsidRDefault="00E87881">
      <w:pPr>
        <w:rPr>
          <w:rFonts w:ascii="Bookman Old Style" w:hAnsi="Bookman Old Style" w:cs="Estrangelo Edessa"/>
          <w:b/>
          <w:sz w:val="22"/>
        </w:rPr>
      </w:pPr>
    </w:p>
    <w:p w:rsidR="00C4619E" w:rsidRDefault="00C4619E">
      <w:pPr>
        <w:rPr>
          <w:rFonts w:ascii="Bookman Old Style" w:hAnsi="Bookman Old Style" w:cs="Estrangelo Edessa"/>
          <w:b/>
          <w:sz w:val="22"/>
        </w:rPr>
      </w:pPr>
      <w:r>
        <w:rPr>
          <w:rFonts w:ascii="Bookman Old Style" w:hAnsi="Bookman Old Style" w:cs="Estrangelo Edessa"/>
          <w:b/>
          <w:sz w:val="22"/>
        </w:rPr>
        <w:br w:type="page"/>
      </w: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Personal Statement </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5 &amp; 10 Year Plan</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w:t>
      </w:r>
      <w:r w:rsidR="00BE50F7">
        <w:rPr>
          <w:rFonts w:ascii="Bookman Old Style" w:hAnsi="Bookman Old Style" w:cs="Estrangelo Edessa"/>
          <w:sz w:val="22"/>
        </w:rPr>
        <w:t>elf-Reflection (Mock Interview R</w:t>
      </w:r>
      <w:r>
        <w:rPr>
          <w:rFonts w:ascii="Bookman Old Style" w:hAnsi="Bookman Old Style" w:cs="Estrangelo Edessa"/>
          <w:sz w:val="22"/>
        </w:rPr>
        <w:t xml:space="preserve">eflection, </w:t>
      </w:r>
      <w:r w:rsidR="00BE50F7">
        <w:rPr>
          <w:rFonts w:ascii="Bookman Old Style" w:hAnsi="Bookman Old Style" w:cs="Estrangelo Edessa"/>
          <w:sz w:val="22"/>
        </w:rPr>
        <w:t xml:space="preserve">any </w:t>
      </w:r>
      <w:r>
        <w:rPr>
          <w:rFonts w:ascii="Bookman Old Style" w:hAnsi="Bookman Old Style" w:cs="Estrangelo Edessa"/>
          <w:sz w:val="22"/>
        </w:rPr>
        <w:t>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Financial Plan </w:t>
      </w:r>
      <w:r w:rsidR="00BE50F7">
        <w:rPr>
          <w:rFonts w:ascii="Bookman Old Style" w:hAnsi="Bookman Old Style" w:cs="Estrangelo Edessa"/>
          <w:sz w:val="22"/>
        </w:rPr>
        <w:t>(B</w:t>
      </w:r>
      <w:r>
        <w:rPr>
          <w:rFonts w:ascii="Bookman Old Style" w:hAnsi="Bookman Old Style" w:cs="Estrangelo Edessa"/>
          <w:sz w:val="22"/>
        </w:rPr>
        <w:t>udget)</w:t>
      </w:r>
    </w:p>
    <w:p w:rsidR="009600B0" w:rsidRDefault="009600B0" w:rsidP="00DD2EFB">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r w:rsidRPr="00DD2EFB">
        <w:rPr>
          <w:rFonts w:ascii="Bookman Old Style" w:hAnsi="Bookman Old Style" w:cs="Estrangelo Edessa"/>
          <w:sz w:val="22"/>
        </w:rPr>
        <w:tab/>
      </w:r>
    </w:p>
    <w:p w:rsidR="00C4619E" w:rsidRPr="00DD2EFB" w:rsidRDefault="00C4619E" w:rsidP="00DD2EFB">
      <w:pPr>
        <w:pStyle w:val="ListParagraph"/>
        <w:ind w:left="1440" w:firstLine="720"/>
        <w:rPr>
          <w:rFonts w:ascii="Bookman Old Style" w:hAnsi="Bookman Old Style" w:cs="Estrangelo Edessa"/>
          <w:sz w:val="22"/>
        </w:rPr>
      </w:pP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1944BE"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A809E4" w:rsidP="001261EA">
            <w:pPr>
              <w:rPr>
                <w:rFonts w:ascii="Bookman Old Style" w:hAnsi="Bookman Old Style" w:cs="Estrangelo Edessa"/>
              </w:rPr>
            </w:pPr>
            <w:r>
              <w:rPr>
                <w:rFonts w:ascii="Bookman Old Style" w:hAnsi="Bookman Old Style" w:cs="Estrangelo Edessa"/>
              </w:rPr>
              <w:t>Lab Participation/Assignments</w:t>
            </w:r>
            <w:r w:rsidR="001261EA">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1944BE" w:rsidP="00461BC8">
            <w:pPr>
              <w:jc w:val="center"/>
              <w:rPr>
                <w:rFonts w:ascii="Bookman Old Style" w:hAnsi="Bookman Old Style" w:cs="Estrangelo Edessa"/>
              </w:rPr>
            </w:pPr>
            <w:r>
              <w:rPr>
                <w:rFonts w:ascii="Bookman Old Style" w:hAnsi="Bookman Old Style" w:cs="Estrangelo Edessa"/>
              </w:rPr>
              <w:t>3</w:t>
            </w:r>
            <w:bookmarkStart w:id="0" w:name="_GoBack"/>
            <w:bookmarkEnd w:id="0"/>
            <w:r w:rsidR="00EB6107">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B8" w:rsidRDefault="005E63B8" w:rsidP="00772E72">
      <w:r>
        <w:separator/>
      </w:r>
    </w:p>
  </w:endnote>
  <w:endnote w:type="continuationSeparator" w:id="0">
    <w:p w:rsidR="005E63B8" w:rsidRDefault="005E63B8"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1944BE" w:rsidRPr="001944BE">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1944BE" w:rsidRPr="001944BE">
      <w:rPr>
        <w:rFonts w:ascii="Cambria" w:hAnsi="Cambria"/>
        <w:noProof/>
      </w:rPr>
      <w:t>9</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B8" w:rsidRDefault="005E63B8" w:rsidP="00772E72">
      <w:r>
        <w:separator/>
      </w:r>
    </w:p>
  </w:footnote>
  <w:footnote w:type="continuationSeparator" w:id="0">
    <w:p w:rsidR="005E63B8" w:rsidRDefault="005E63B8"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05DBE"/>
    <w:rsid w:val="00022F0F"/>
    <w:rsid w:val="0003405A"/>
    <w:rsid w:val="000560DD"/>
    <w:rsid w:val="0008373C"/>
    <w:rsid w:val="00083F7C"/>
    <w:rsid w:val="000A4390"/>
    <w:rsid w:val="000C1D05"/>
    <w:rsid w:val="000D2C1E"/>
    <w:rsid w:val="000D2F2D"/>
    <w:rsid w:val="000F2C26"/>
    <w:rsid w:val="000F64DA"/>
    <w:rsid w:val="00103C8F"/>
    <w:rsid w:val="001261EA"/>
    <w:rsid w:val="0013238D"/>
    <w:rsid w:val="00145D17"/>
    <w:rsid w:val="00155A0C"/>
    <w:rsid w:val="00165607"/>
    <w:rsid w:val="0016786D"/>
    <w:rsid w:val="001944BE"/>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4273D"/>
    <w:rsid w:val="0037128F"/>
    <w:rsid w:val="003A00D7"/>
    <w:rsid w:val="003A3F91"/>
    <w:rsid w:val="003B35B9"/>
    <w:rsid w:val="003E15D1"/>
    <w:rsid w:val="00422207"/>
    <w:rsid w:val="00452695"/>
    <w:rsid w:val="00455F49"/>
    <w:rsid w:val="00461BC8"/>
    <w:rsid w:val="00464B70"/>
    <w:rsid w:val="00480982"/>
    <w:rsid w:val="00485F9D"/>
    <w:rsid w:val="004B2F1F"/>
    <w:rsid w:val="004C0EE9"/>
    <w:rsid w:val="004C3C16"/>
    <w:rsid w:val="004C4AD4"/>
    <w:rsid w:val="005025FD"/>
    <w:rsid w:val="00503ABE"/>
    <w:rsid w:val="0054190F"/>
    <w:rsid w:val="0055631E"/>
    <w:rsid w:val="00571A42"/>
    <w:rsid w:val="00573C5C"/>
    <w:rsid w:val="00577515"/>
    <w:rsid w:val="00577CA2"/>
    <w:rsid w:val="005A7149"/>
    <w:rsid w:val="005B1026"/>
    <w:rsid w:val="005D2265"/>
    <w:rsid w:val="005E0477"/>
    <w:rsid w:val="005E544E"/>
    <w:rsid w:val="005E63B8"/>
    <w:rsid w:val="005F7D93"/>
    <w:rsid w:val="00607350"/>
    <w:rsid w:val="00612311"/>
    <w:rsid w:val="00630DF9"/>
    <w:rsid w:val="00636936"/>
    <w:rsid w:val="00646300"/>
    <w:rsid w:val="006517E0"/>
    <w:rsid w:val="006A7435"/>
    <w:rsid w:val="006D2616"/>
    <w:rsid w:val="006E3F10"/>
    <w:rsid w:val="006F1552"/>
    <w:rsid w:val="007015C1"/>
    <w:rsid w:val="00711D2F"/>
    <w:rsid w:val="00725E71"/>
    <w:rsid w:val="00753A1B"/>
    <w:rsid w:val="00771DC3"/>
    <w:rsid w:val="00772E72"/>
    <w:rsid w:val="00781995"/>
    <w:rsid w:val="00785A77"/>
    <w:rsid w:val="00795237"/>
    <w:rsid w:val="007C031A"/>
    <w:rsid w:val="007D4B2B"/>
    <w:rsid w:val="007D6AB2"/>
    <w:rsid w:val="007E6CEC"/>
    <w:rsid w:val="00805E9C"/>
    <w:rsid w:val="00817237"/>
    <w:rsid w:val="008307E7"/>
    <w:rsid w:val="00842F16"/>
    <w:rsid w:val="00844A6D"/>
    <w:rsid w:val="008567F5"/>
    <w:rsid w:val="0087208C"/>
    <w:rsid w:val="008A06DB"/>
    <w:rsid w:val="008A48C4"/>
    <w:rsid w:val="008A5BCB"/>
    <w:rsid w:val="008C03C2"/>
    <w:rsid w:val="008C494E"/>
    <w:rsid w:val="008C72FE"/>
    <w:rsid w:val="008E34BC"/>
    <w:rsid w:val="00912285"/>
    <w:rsid w:val="00921E82"/>
    <w:rsid w:val="00941634"/>
    <w:rsid w:val="00942EE7"/>
    <w:rsid w:val="0094763C"/>
    <w:rsid w:val="00951DFB"/>
    <w:rsid w:val="00955E70"/>
    <w:rsid w:val="009600B0"/>
    <w:rsid w:val="00995CAD"/>
    <w:rsid w:val="009A48FF"/>
    <w:rsid w:val="009B3175"/>
    <w:rsid w:val="009E666B"/>
    <w:rsid w:val="00A1166B"/>
    <w:rsid w:val="00A367C8"/>
    <w:rsid w:val="00A43938"/>
    <w:rsid w:val="00A43C4E"/>
    <w:rsid w:val="00A443F4"/>
    <w:rsid w:val="00A460F3"/>
    <w:rsid w:val="00A54DDD"/>
    <w:rsid w:val="00A56BCC"/>
    <w:rsid w:val="00A661FE"/>
    <w:rsid w:val="00A809E4"/>
    <w:rsid w:val="00A87720"/>
    <w:rsid w:val="00AB0D8A"/>
    <w:rsid w:val="00AB2D74"/>
    <w:rsid w:val="00AF0AFA"/>
    <w:rsid w:val="00AF2C0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BE50F7"/>
    <w:rsid w:val="00BE7CB1"/>
    <w:rsid w:val="00C131F9"/>
    <w:rsid w:val="00C27ADA"/>
    <w:rsid w:val="00C27BBE"/>
    <w:rsid w:val="00C4619E"/>
    <w:rsid w:val="00C51BE4"/>
    <w:rsid w:val="00C63506"/>
    <w:rsid w:val="00C76468"/>
    <w:rsid w:val="00C82B0B"/>
    <w:rsid w:val="00C90BDC"/>
    <w:rsid w:val="00CB6525"/>
    <w:rsid w:val="00CD044F"/>
    <w:rsid w:val="00CD191F"/>
    <w:rsid w:val="00CE1431"/>
    <w:rsid w:val="00D139C2"/>
    <w:rsid w:val="00D251B5"/>
    <w:rsid w:val="00D27F3F"/>
    <w:rsid w:val="00D50D9E"/>
    <w:rsid w:val="00D5424B"/>
    <w:rsid w:val="00D62146"/>
    <w:rsid w:val="00D64CEE"/>
    <w:rsid w:val="00D743AC"/>
    <w:rsid w:val="00D74B91"/>
    <w:rsid w:val="00D7661A"/>
    <w:rsid w:val="00D87532"/>
    <w:rsid w:val="00D95280"/>
    <w:rsid w:val="00DD07B0"/>
    <w:rsid w:val="00DD19E1"/>
    <w:rsid w:val="00DD2EFB"/>
    <w:rsid w:val="00DE57F7"/>
    <w:rsid w:val="00DE62D2"/>
    <w:rsid w:val="00E0504D"/>
    <w:rsid w:val="00E20326"/>
    <w:rsid w:val="00E44B5A"/>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9DD"/>
    <w:rsid w:val="00FA7263"/>
    <w:rsid w:val="00FA7E42"/>
    <w:rsid w:val="00FB5B5B"/>
    <w:rsid w:val="00FE246C"/>
    <w:rsid w:val="00FE48C4"/>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F7CE5-C0FC-40AC-926F-FE2AD90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8F6E-7CB6-4E59-839D-82A36EE2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16504</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Lauren David</cp:lastModifiedBy>
  <cp:revision>9</cp:revision>
  <cp:lastPrinted>2013-01-10T16:06:00Z</cp:lastPrinted>
  <dcterms:created xsi:type="dcterms:W3CDTF">2015-04-08T19:45:00Z</dcterms:created>
  <dcterms:modified xsi:type="dcterms:W3CDTF">2015-06-23T13:54:00Z</dcterms:modified>
</cp:coreProperties>
</file>