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00C43" w14:textId="77777777" w:rsidR="00A86FF0" w:rsidRPr="00D92B2E" w:rsidRDefault="00E44C64" w:rsidP="003729A0">
      <w:pPr>
        <w:contextualSpacing/>
        <w:jc w:val="center"/>
        <w:rPr>
          <w:rFonts w:ascii="Georgia" w:hAnsi="Georgia"/>
        </w:rPr>
      </w:pPr>
      <w:r w:rsidRPr="00D92B2E">
        <w:rPr>
          <w:rFonts w:ascii="Georgia" w:hAnsi="Georgia"/>
        </w:rPr>
        <w:t>HIED 7200</w:t>
      </w:r>
    </w:p>
    <w:p w14:paraId="2A6348B9" w14:textId="77777777" w:rsidR="00E44C64" w:rsidRPr="00D92B2E" w:rsidRDefault="00E44C64" w:rsidP="003729A0">
      <w:pPr>
        <w:contextualSpacing/>
        <w:jc w:val="center"/>
        <w:rPr>
          <w:rFonts w:ascii="Georgia" w:hAnsi="Georgia"/>
        </w:rPr>
      </w:pPr>
      <w:r w:rsidRPr="00D92B2E">
        <w:rPr>
          <w:rFonts w:ascii="Georgia" w:hAnsi="Georgia"/>
        </w:rPr>
        <w:t>Organizational Issues in Higher Education</w:t>
      </w:r>
    </w:p>
    <w:p w14:paraId="3DE9A7B7" w14:textId="5FFF2FAD" w:rsidR="007F4FF6" w:rsidRPr="00D92B2E" w:rsidRDefault="0023621F" w:rsidP="003729A0">
      <w:pPr>
        <w:contextualSpacing/>
        <w:jc w:val="center"/>
        <w:rPr>
          <w:rFonts w:ascii="Georgia" w:hAnsi="Georgia"/>
        </w:rPr>
      </w:pPr>
      <w:r w:rsidRPr="00D92B2E">
        <w:rPr>
          <w:rFonts w:ascii="Georgia" w:hAnsi="Georgia"/>
        </w:rPr>
        <w:t xml:space="preserve">3 credit hours; </w:t>
      </w:r>
      <w:r w:rsidR="00F839E2">
        <w:rPr>
          <w:rFonts w:ascii="Georgia" w:hAnsi="Georgia"/>
        </w:rPr>
        <w:t>Summer 2019</w:t>
      </w:r>
      <w:r w:rsidR="007F4FF6" w:rsidRPr="00D92B2E">
        <w:rPr>
          <w:rFonts w:ascii="Georgia" w:hAnsi="Georgia"/>
        </w:rPr>
        <w:t xml:space="preserve"> </w:t>
      </w:r>
    </w:p>
    <w:p w14:paraId="00F56146" w14:textId="77777777" w:rsidR="005575D3" w:rsidRPr="00D92B2E" w:rsidRDefault="005575D3" w:rsidP="0026709D">
      <w:pPr>
        <w:contextualSpacing/>
        <w:rPr>
          <w:rFonts w:ascii="Georgia" w:hAnsi="Georgia"/>
          <w:sz w:val="22"/>
          <w:szCs w:val="22"/>
        </w:rPr>
      </w:pPr>
    </w:p>
    <w:p w14:paraId="51F26491" w14:textId="76877397" w:rsidR="00432530" w:rsidRPr="00D92B2E" w:rsidRDefault="00E8205D" w:rsidP="003729A0">
      <w:pPr>
        <w:contextualSpacing/>
        <w:rPr>
          <w:rFonts w:ascii="Georgia" w:hAnsi="Georgia"/>
          <w:b/>
          <w:sz w:val="22"/>
          <w:szCs w:val="22"/>
        </w:rPr>
      </w:pPr>
      <w:r w:rsidRPr="00D92B2E">
        <w:rPr>
          <w:rFonts w:ascii="Georgia" w:hAnsi="Georgia"/>
          <w:b/>
          <w:sz w:val="22"/>
          <w:szCs w:val="22"/>
        </w:rPr>
        <w:t>Instructor</w:t>
      </w:r>
    </w:p>
    <w:p w14:paraId="11708E9C" w14:textId="77777777" w:rsidR="005070EA" w:rsidRPr="00D92B2E" w:rsidRDefault="005070EA" w:rsidP="003729A0">
      <w:pPr>
        <w:contextualSpacing/>
        <w:rPr>
          <w:rFonts w:ascii="Georgia" w:hAnsi="Georgia"/>
          <w:sz w:val="22"/>
          <w:szCs w:val="22"/>
        </w:rPr>
      </w:pPr>
    </w:p>
    <w:p w14:paraId="7F90F156" w14:textId="1ACE3FBD" w:rsidR="00E8205D" w:rsidRPr="00D92B2E" w:rsidRDefault="00E8205D" w:rsidP="003729A0">
      <w:pPr>
        <w:contextualSpacing/>
        <w:rPr>
          <w:rFonts w:ascii="Georgia" w:hAnsi="Georgia"/>
          <w:sz w:val="22"/>
          <w:szCs w:val="22"/>
        </w:rPr>
      </w:pPr>
      <w:r w:rsidRPr="00D92B2E">
        <w:rPr>
          <w:rFonts w:ascii="Georgia" w:hAnsi="Georgia"/>
          <w:sz w:val="22"/>
          <w:szCs w:val="22"/>
        </w:rPr>
        <w:t xml:space="preserve">Karley A. Riffe, PhD </w:t>
      </w:r>
    </w:p>
    <w:p w14:paraId="5E2A053F" w14:textId="3A790A19" w:rsidR="0023621F" w:rsidRPr="00D92B2E" w:rsidRDefault="000B4895" w:rsidP="003729A0">
      <w:pPr>
        <w:contextualSpacing/>
        <w:rPr>
          <w:rFonts w:ascii="Georgia" w:hAnsi="Georgia"/>
          <w:sz w:val="22"/>
          <w:szCs w:val="22"/>
        </w:rPr>
      </w:pPr>
      <w:r w:rsidRPr="00D92B2E">
        <w:rPr>
          <w:rFonts w:ascii="Georgia" w:hAnsi="Georgia"/>
          <w:sz w:val="22"/>
          <w:szCs w:val="22"/>
        </w:rPr>
        <w:t xml:space="preserve">Assistant Professor of Higher Education </w:t>
      </w:r>
    </w:p>
    <w:p w14:paraId="3E5ABFB3" w14:textId="77777777" w:rsidR="000B4895" w:rsidRPr="00D92B2E" w:rsidRDefault="000B4895" w:rsidP="003729A0">
      <w:pPr>
        <w:contextualSpacing/>
        <w:rPr>
          <w:rFonts w:ascii="Georgia" w:hAnsi="Georgia"/>
          <w:sz w:val="22"/>
          <w:szCs w:val="22"/>
        </w:rPr>
      </w:pPr>
    </w:p>
    <w:p w14:paraId="0D182B77" w14:textId="1DF58AE3" w:rsidR="0023621F" w:rsidRPr="00D92B2E" w:rsidRDefault="0023621F" w:rsidP="003729A0">
      <w:pPr>
        <w:contextualSpacing/>
        <w:rPr>
          <w:rFonts w:ascii="Georgia" w:hAnsi="Georgia"/>
          <w:sz w:val="22"/>
          <w:szCs w:val="22"/>
        </w:rPr>
      </w:pPr>
      <w:r w:rsidRPr="00D92B2E">
        <w:rPr>
          <w:rFonts w:ascii="Georgia" w:hAnsi="Georgia"/>
          <w:sz w:val="22"/>
          <w:szCs w:val="22"/>
        </w:rPr>
        <w:t xml:space="preserve">Office Location: Haley Center 4075 </w:t>
      </w:r>
    </w:p>
    <w:p w14:paraId="73482515" w14:textId="42C59BC5" w:rsidR="0023621F" w:rsidRPr="00D92B2E" w:rsidRDefault="0023621F" w:rsidP="003729A0">
      <w:pPr>
        <w:contextualSpacing/>
        <w:rPr>
          <w:rFonts w:ascii="Georgia" w:hAnsi="Georgia"/>
          <w:sz w:val="22"/>
          <w:szCs w:val="22"/>
        </w:rPr>
      </w:pPr>
      <w:r w:rsidRPr="00D92B2E">
        <w:rPr>
          <w:rFonts w:ascii="Georgia" w:hAnsi="Georgia"/>
          <w:sz w:val="22"/>
          <w:szCs w:val="22"/>
        </w:rPr>
        <w:t xml:space="preserve">Office Hours: </w:t>
      </w:r>
      <w:r w:rsidR="00F839E2">
        <w:rPr>
          <w:rFonts w:ascii="Georgia" w:hAnsi="Georgia"/>
          <w:sz w:val="22"/>
          <w:szCs w:val="22"/>
        </w:rPr>
        <w:t>Tues</w:t>
      </w:r>
      <w:r w:rsidRPr="00D92B2E">
        <w:rPr>
          <w:rFonts w:ascii="Georgia" w:hAnsi="Georgia"/>
          <w:sz w:val="22"/>
          <w:szCs w:val="22"/>
        </w:rPr>
        <w:t>days 1:00-5:00pm</w:t>
      </w:r>
    </w:p>
    <w:p w14:paraId="159F8472" w14:textId="2F3ACA7D" w:rsidR="0023621F" w:rsidRPr="00D92B2E" w:rsidRDefault="0023621F" w:rsidP="003729A0">
      <w:pPr>
        <w:contextualSpacing/>
        <w:rPr>
          <w:rFonts w:ascii="Georgia" w:hAnsi="Georgia"/>
          <w:sz w:val="22"/>
          <w:szCs w:val="22"/>
        </w:rPr>
      </w:pPr>
      <w:r w:rsidRPr="00D92B2E">
        <w:rPr>
          <w:rFonts w:ascii="Georgia" w:hAnsi="Georgia"/>
          <w:sz w:val="22"/>
          <w:szCs w:val="22"/>
        </w:rPr>
        <w:t>Phone: 334.844.3072</w:t>
      </w:r>
    </w:p>
    <w:p w14:paraId="6FDDE8D9" w14:textId="04855422" w:rsidR="0023621F" w:rsidRPr="00D92B2E" w:rsidRDefault="0023621F" w:rsidP="003729A0">
      <w:pPr>
        <w:contextualSpacing/>
        <w:rPr>
          <w:rFonts w:ascii="Georgia" w:hAnsi="Georgia"/>
          <w:sz w:val="22"/>
          <w:szCs w:val="22"/>
        </w:rPr>
      </w:pPr>
      <w:r w:rsidRPr="00D92B2E">
        <w:rPr>
          <w:rFonts w:ascii="Georgia" w:hAnsi="Georgia"/>
          <w:sz w:val="22"/>
          <w:szCs w:val="22"/>
        </w:rPr>
        <w:t xml:space="preserve">Email: </w:t>
      </w:r>
      <w:hyperlink r:id="rId7" w:history="1">
        <w:r w:rsidRPr="00D92B2E">
          <w:rPr>
            <w:rStyle w:val="Hyperlink"/>
            <w:rFonts w:ascii="Georgia" w:hAnsi="Georgia"/>
            <w:sz w:val="22"/>
            <w:szCs w:val="22"/>
          </w:rPr>
          <w:t>karley.riffe@auburn.edu</w:t>
        </w:r>
      </w:hyperlink>
      <w:r w:rsidRPr="00D92B2E">
        <w:rPr>
          <w:rFonts w:ascii="Georgia" w:hAnsi="Georgia"/>
          <w:sz w:val="22"/>
          <w:szCs w:val="22"/>
        </w:rPr>
        <w:t xml:space="preserve"> </w:t>
      </w:r>
    </w:p>
    <w:p w14:paraId="756FF01A" w14:textId="77777777" w:rsidR="00E8205D" w:rsidRPr="00D92B2E" w:rsidRDefault="00E8205D" w:rsidP="003729A0">
      <w:pPr>
        <w:contextualSpacing/>
        <w:rPr>
          <w:rFonts w:ascii="Georgia" w:hAnsi="Georgia"/>
          <w:sz w:val="22"/>
          <w:szCs w:val="22"/>
        </w:rPr>
      </w:pPr>
    </w:p>
    <w:p w14:paraId="625B095C" w14:textId="0CEEAEC4" w:rsidR="00E8205D" w:rsidRPr="00D92B2E" w:rsidRDefault="00E8205D" w:rsidP="003729A0">
      <w:pPr>
        <w:contextualSpacing/>
        <w:rPr>
          <w:rFonts w:ascii="Georgia" w:hAnsi="Georgia"/>
          <w:b/>
          <w:sz w:val="22"/>
          <w:szCs w:val="22"/>
        </w:rPr>
      </w:pPr>
      <w:r w:rsidRPr="00D92B2E">
        <w:rPr>
          <w:rFonts w:ascii="Georgia" w:hAnsi="Georgia"/>
          <w:b/>
          <w:sz w:val="22"/>
          <w:szCs w:val="22"/>
        </w:rPr>
        <w:t xml:space="preserve">Course </w:t>
      </w:r>
      <w:r w:rsidR="0023621F" w:rsidRPr="00D92B2E">
        <w:rPr>
          <w:rFonts w:ascii="Georgia" w:hAnsi="Georgia"/>
          <w:b/>
          <w:sz w:val="22"/>
          <w:szCs w:val="22"/>
        </w:rPr>
        <w:t xml:space="preserve">Time &amp; </w:t>
      </w:r>
      <w:r w:rsidRPr="00D92B2E">
        <w:rPr>
          <w:rFonts w:ascii="Georgia" w:hAnsi="Georgia"/>
          <w:b/>
          <w:sz w:val="22"/>
          <w:szCs w:val="22"/>
        </w:rPr>
        <w:t xml:space="preserve">Location </w:t>
      </w:r>
    </w:p>
    <w:p w14:paraId="6739048D" w14:textId="77777777" w:rsidR="005070EA" w:rsidRPr="00D92B2E" w:rsidRDefault="005070EA" w:rsidP="003729A0">
      <w:pPr>
        <w:contextualSpacing/>
        <w:rPr>
          <w:rFonts w:ascii="Georgia" w:hAnsi="Georgia"/>
          <w:sz w:val="22"/>
          <w:szCs w:val="22"/>
        </w:rPr>
      </w:pPr>
    </w:p>
    <w:p w14:paraId="5982E842" w14:textId="05C470D1" w:rsidR="00E8205D" w:rsidRPr="00D92B2E" w:rsidRDefault="00F839E2" w:rsidP="003729A0">
      <w:pPr>
        <w:contextualSpacing/>
        <w:rPr>
          <w:rFonts w:ascii="Georgia" w:hAnsi="Georgia"/>
          <w:sz w:val="22"/>
          <w:szCs w:val="22"/>
        </w:rPr>
      </w:pPr>
      <w:r>
        <w:rPr>
          <w:rFonts w:ascii="Georgia" w:hAnsi="Georgia"/>
          <w:sz w:val="22"/>
          <w:szCs w:val="22"/>
        </w:rPr>
        <w:t>Wednesdays</w:t>
      </w:r>
      <w:r w:rsidR="0023621F" w:rsidRPr="00D92B2E">
        <w:rPr>
          <w:rFonts w:ascii="Georgia" w:hAnsi="Georgia"/>
          <w:sz w:val="22"/>
          <w:szCs w:val="22"/>
        </w:rPr>
        <w:t xml:space="preserve">, </w:t>
      </w:r>
      <w:r>
        <w:rPr>
          <w:rFonts w:ascii="Georgia" w:hAnsi="Georgia"/>
          <w:sz w:val="22"/>
          <w:szCs w:val="22"/>
        </w:rPr>
        <w:t>4</w:t>
      </w:r>
      <w:r w:rsidR="0023621F" w:rsidRPr="00D92B2E">
        <w:rPr>
          <w:rFonts w:ascii="Georgia" w:hAnsi="Georgia"/>
          <w:sz w:val="22"/>
          <w:szCs w:val="22"/>
        </w:rPr>
        <w:t>:00pm-</w:t>
      </w:r>
      <w:r>
        <w:rPr>
          <w:rFonts w:ascii="Georgia" w:hAnsi="Georgia"/>
          <w:sz w:val="22"/>
          <w:szCs w:val="22"/>
        </w:rPr>
        <w:t>7</w:t>
      </w:r>
      <w:r w:rsidR="0023621F" w:rsidRPr="00D92B2E">
        <w:rPr>
          <w:rFonts w:ascii="Georgia" w:hAnsi="Georgia"/>
          <w:sz w:val="22"/>
          <w:szCs w:val="22"/>
        </w:rPr>
        <w:t>:50pm</w:t>
      </w:r>
    </w:p>
    <w:p w14:paraId="2D14FD84" w14:textId="01043D18" w:rsidR="0023621F" w:rsidRPr="00D92B2E" w:rsidRDefault="00F839E2" w:rsidP="003729A0">
      <w:pPr>
        <w:contextualSpacing/>
        <w:rPr>
          <w:rFonts w:ascii="Georgia" w:hAnsi="Georgia"/>
          <w:sz w:val="22"/>
          <w:szCs w:val="22"/>
        </w:rPr>
      </w:pPr>
      <w:r>
        <w:rPr>
          <w:rFonts w:ascii="Georgia" w:hAnsi="Georgia"/>
          <w:sz w:val="22"/>
          <w:szCs w:val="22"/>
        </w:rPr>
        <w:t>May 16</w:t>
      </w:r>
      <w:r w:rsidRPr="00F839E2">
        <w:rPr>
          <w:rFonts w:ascii="Georgia" w:hAnsi="Georgia"/>
          <w:sz w:val="22"/>
          <w:szCs w:val="22"/>
          <w:vertAlign w:val="superscript"/>
        </w:rPr>
        <w:t>th</w:t>
      </w:r>
      <w:r>
        <w:rPr>
          <w:rFonts w:ascii="Georgia" w:hAnsi="Georgia"/>
          <w:sz w:val="22"/>
          <w:szCs w:val="22"/>
        </w:rPr>
        <w:t xml:space="preserve"> – August 2</w:t>
      </w:r>
      <w:r w:rsidRPr="00F839E2">
        <w:rPr>
          <w:rFonts w:ascii="Georgia" w:hAnsi="Georgia"/>
          <w:sz w:val="22"/>
          <w:szCs w:val="22"/>
          <w:vertAlign w:val="superscript"/>
        </w:rPr>
        <w:t>nd</w:t>
      </w:r>
      <w:r>
        <w:rPr>
          <w:rFonts w:ascii="Georgia" w:hAnsi="Georgia"/>
          <w:sz w:val="22"/>
          <w:szCs w:val="22"/>
        </w:rPr>
        <w:t xml:space="preserve"> </w:t>
      </w:r>
    </w:p>
    <w:p w14:paraId="3BB35CC3" w14:textId="615D9F75" w:rsidR="0023621F" w:rsidRPr="00D92B2E" w:rsidRDefault="0023621F" w:rsidP="003729A0">
      <w:pPr>
        <w:contextualSpacing/>
        <w:rPr>
          <w:rFonts w:ascii="Georgia" w:hAnsi="Georgia"/>
          <w:sz w:val="22"/>
          <w:szCs w:val="22"/>
        </w:rPr>
      </w:pPr>
      <w:r w:rsidRPr="00D92B2E">
        <w:rPr>
          <w:rFonts w:ascii="Georgia" w:hAnsi="Georgia"/>
          <w:sz w:val="22"/>
          <w:szCs w:val="22"/>
        </w:rPr>
        <w:t xml:space="preserve">Haley Center </w:t>
      </w:r>
      <w:r w:rsidR="00E57DE1">
        <w:rPr>
          <w:rFonts w:ascii="Georgia" w:hAnsi="Georgia"/>
          <w:sz w:val="22"/>
          <w:szCs w:val="22"/>
        </w:rPr>
        <w:t>3420 (LRC)</w:t>
      </w:r>
    </w:p>
    <w:p w14:paraId="456A51BB" w14:textId="77777777" w:rsidR="00E8205D" w:rsidRPr="00D92B2E" w:rsidRDefault="00E8205D" w:rsidP="003729A0">
      <w:pPr>
        <w:contextualSpacing/>
        <w:rPr>
          <w:rFonts w:ascii="Georgia" w:hAnsi="Georgia"/>
          <w:sz w:val="22"/>
          <w:szCs w:val="22"/>
        </w:rPr>
      </w:pPr>
    </w:p>
    <w:p w14:paraId="5B08F33A" w14:textId="7DDB0534" w:rsidR="00432530" w:rsidRPr="00D92B2E" w:rsidRDefault="007716A2" w:rsidP="003729A0">
      <w:pPr>
        <w:contextualSpacing/>
        <w:rPr>
          <w:rFonts w:ascii="Georgia" w:hAnsi="Georgia"/>
          <w:b/>
          <w:sz w:val="22"/>
          <w:szCs w:val="22"/>
        </w:rPr>
      </w:pPr>
      <w:r w:rsidRPr="00D92B2E">
        <w:rPr>
          <w:rFonts w:ascii="Georgia" w:hAnsi="Georgia"/>
          <w:b/>
          <w:sz w:val="22"/>
          <w:szCs w:val="22"/>
        </w:rPr>
        <w:t xml:space="preserve">Course Description </w:t>
      </w:r>
    </w:p>
    <w:p w14:paraId="7CBDD3F4" w14:textId="77777777" w:rsidR="005070EA" w:rsidRPr="00D92B2E" w:rsidRDefault="005070EA" w:rsidP="003729A0">
      <w:pPr>
        <w:contextualSpacing/>
        <w:rPr>
          <w:rFonts w:ascii="Georgia" w:hAnsi="Georgia"/>
          <w:sz w:val="22"/>
          <w:szCs w:val="22"/>
        </w:rPr>
      </w:pPr>
    </w:p>
    <w:p w14:paraId="71DF8BA8" w14:textId="77777777" w:rsidR="00936E2D" w:rsidRPr="00D92B2E" w:rsidRDefault="00936E2D" w:rsidP="003729A0">
      <w:pPr>
        <w:contextualSpacing/>
        <w:rPr>
          <w:rFonts w:ascii="Georgia" w:hAnsi="Georgia"/>
          <w:sz w:val="22"/>
          <w:szCs w:val="22"/>
        </w:rPr>
      </w:pPr>
      <w:r w:rsidRPr="00D92B2E">
        <w:rPr>
          <w:rFonts w:ascii="Georgia" w:hAnsi="Georgia"/>
          <w:sz w:val="22"/>
          <w:szCs w:val="22"/>
        </w:rPr>
        <w:t xml:space="preserve">This course is designed to introduce students to the organization and governance of higher education. The material in this course facilitates students’ exploration of organizational change processes, university decision-making, management, culture, and diversity among other topics. Exploring organizational theory, scholarly research, and professional practice, students will gain a better understanding of how colleges and universities function and the individuals who carry out their missions. </w:t>
      </w:r>
    </w:p>
    <w:p w14:paraId="02B98F51" w14:textId="27FDB1EE" w:rsidR="00936E2D" w:rsidRPr="00D92B2E" w:rsidRDefault="00936E2D" w:rsidP="003729A0">
      <w:pPr>
        <w:contextualSpacing/>
        <w:rPr>
          <w:rFonts w:ascii="Georgia" w:hAnsi="Georgia"/>
          <w:sz w:val="22"/>
          <w:szCs w:val="22"/>
        </w:rPr>
      </w:pPr>
      <w:r w:rsidRPr="00D92B2E">
        <w:rPr>
          <w:rFonts w:ascii="Georgia" w:hAnsi="Georgia"/>
          <w:sz w:val="22"/>
          <w:szCs w:val="22"/>
        </w:rPr>
        <w:t xml:space="preserve"> </w:t>
      </w:r>
    </w:p>
    <w:p w14:paraId="7F780CC1" w14:textId="5353C34A" w:rsidR="00111746" w:rsidRPr="00D92B2E" w:rsidRDefault="00111746" w:rsidP="003729A0">
      <w:pPr>
        <w:contextualSpacing/>
        <w:rPr>
          <w:rFonts w:ascii="Georgia" w:hAnsi="Georgia"/>
          <w:b/>
          <w:sz w:val="22"/>
          <w:szCs w:val="22"/>
        </w:rPr>
      </w:pPr>
      <w:r w:rsidRPr="00D92B2E">
        <w:rPr>
          <w:rFonts w:ascii="Georgia" w:hAnsi="Georgia"/>
          <w:b/>
          <w:sz w:val="22"/>
          <w:szCs w:val="22"/>
        </w:rPr>
        <w:t xml:space="preserve">Course Expectations </w:t>
      </w:r>
    </w:p>
    <w:p w14:paraId="13F01762" w14:textId="77777777" w:rsidR="005070EA" w:rsidRPr="00D92B2E" w:rsidRDefault="005070EA" w:rsidP="003729A0">
      <w:pPr>
        <w:contextualSpacing/>
        <w:rPr>
          <w:rFonts w:ascii="Georgia" w:hAnsi="Georgia"/>
          <w:sz w:val="22"/>
          <w:szCs w:val="22"/>
        </w:rPr>
      </w:pPr>
    </w:p>
    <w:p w14:paraId="5934A2BB" w14:textId="23BB5209" w:rsidR="00111746" w:rsidRPr="00D92B2E" w:rsidRDefault="00111746" w:rsidP="003729A0">
      <w:pPr>
        <w:contextualSpacing/>
        <w:rPr>
          <w:rFonts w:ascii="Georgia" w:hAnsi="Georgia"/>
          <w:sz w:val="22"/>
          <w:szCs w:val="22"/>
        </w:rPr>
      </w:pPr>
      <w:r w:rsidRPr="00D92B2E">
        <w:rPr>
          <w:rFonts w:ascii="Georgia" w:hAnsi="Georgia"/>
          <w:sz w:val="22"/>
          <w:szCs w:val="22"/>
        </w:rPr>
        <w:t xml:space="preserve">This is a graduate course will be taught in a seminar format, so familiarity with course readings and active participation in class discussions are crucial to success in this course. </w:t>
      </w:r>
      <w:r w:rsidR="00E8205D" w:rsidRPr="00D92B2E">
        <w:rPr>
          <w:rFonts w:ascii="Georgia" w:hAnsi="Georgia"/>
          <w:sz w:val="22"/>
          <w:szCs w:val="22"/>
        </w:rPr>
        <w:t xml:space="preserve">Students in this course will be expected to incorporate and synthesize the readings, current issues in the organizations and governance in higher education, and experiences in their professional roles to better understand and apply the concepts introduced in this course. </w:t>
      </w:r>
    </w:p>
    <w:p w14:paraId="3B8E3283" w14:textId="77777777" w:rsidR="00111746" w:rsidRPr="00D92B2E" w:rsidRDefault="00111746" w:rsidP="003729A0">
      <w:pPr>
        <w:contextualSpacing/>
        <w:rPr>
          <w:rFonts w:ascii="Georgia" w:hAnsi="Georgia"/>
          <w:sz w:val="22"/>
          <w:szCs w:val="22"/>
        </w:rPr>
      </w:pPr>
    </w:p>
    <w:p w14:paraId="43AAB605" w14:textId="6964007B" w:rsidR="007716A2" w:rsidRPr="00D92B2E" w:rsidRDefault="007716A2" w:rsidP="003729A0">
      <w:pPr>
        <w:contextualSpacing/>
        <w:rPr>
          <w:rFonts w:ascii="Georgia" w:hAnsi="Georgia"/>
          <w:b/>
          <w:sz w:val="22"/>
          <w:szCs w:val="22"/>
        </w:rPr>
      </w:pPr>
      <w:r w:rsidRPr="00D92B2E">
        <w:rPr>
          <w:rFonts w:ascii="Georgia" w:hAnsi="Georgia"/>
          <w:b/>
          <w:sz w:val="22"/>
          <w:szCs w:val="22"/>
        </w:rPr>
        <w:t xml:space="preserve">Course Objectives </w:t>
      </w:r>
    </w:p>
    <w:p w14:paraId="155302DC" w14:textId="77777777" w:rsidR="005070EA" w:rsidRPr="00D92B2E" w:rsidRDefault="005070EA" w:rsidP="005070EA">
      <w:pPr>
        <w:pStyle w:val="ListParagraph"/>
        <w:rPr>
          <w:rFonts w:ascii="Georgia" w:hAnsi="Georgia"/>
          <w:sz w:val="22"/>
          <w:szCs w:val="22"/>
        </w:rPr>
      </w:pPr>
    </w:p>
    <w:p w14:paraId="7CF62E66" w14:textId="5370FB62" w:rsidR="00E8205D" w:rsidRPr="00D92B2E" w:rsidRDefault="00E8205D" w:rsidP="003729A0">
      <w:pPr>
        <w:pStyle w:val="ListParagraph"/>
        <w:numPr>
          <w:ilvl w:val="0"/>
          <w:numId w:val="2"/>
        </w:numPr>
        <w:rPr>
          <w:rFonts w:ascii="Georgia" w:hAnsi="Georgia"/>
          <w:sz w:val="22"/>
          <w:szCs w:val="22"/>
        </w:rPr>
      </w:pPr>
      <w:r w:rsidRPr="00D92B2E">
        <w:rPr>
          <w:rFonts w:ascii="Georgia" w:hAnsi="Georgia"/>
          <w:sz w:val="22"/>
          <w:szCs w:val="22"/>
        </w:rPr>
        <w:t xml:space="preserve">Examine how colleges and universities are organized and governed. </w:t>
      </w:r>
    </w:p>
    <w:p w14:paraId="4C89F7F8" w14:textId="199F6915" w:rsidR="00E8205D" w:rsidRPr="00D92B2E" w:rsidRDefault="00E8205D" w:rsidP="003729A0">
      <w:pPr>
        <w:pStyle w:val="ListParagraph"/>
        <w:numPr>
          <w:ilvl w:val="0"/>
          <w:numId w:val="2"/>
        </w:numPr>
        <w:rPr>
          <w:rFonts w:ascii="Georgia" w:hAnsi="Georgia"/>
          <w:sz w:val="22"/>
          <w:szCs w:val="22"/>
        </w:rPr>
      </w:pPr>
      <w:r w:rsidRPr="00D92B2E">
        <w:rPr>
          <w:rFonts w:ascii="Georgia" w:hAnsi="Georgia"/>
          <w:sz w:val="22"/>
          <w:szCs w:val="22"/>
        </w:rPr>
        <w:t xml:space="preserve">Use multiple scholarly perspectives from higher education, sociology, business, and psychology to understand the </w:t>
      </w:r>
      <w:r w:rsidR="0026709D" w:rsidRPr="00D92B2E">
        <w:rPr>
          <w:rFonts w:ascii="Georgia" w:hAnsi="Georgia"/>
          <w:sz w:val="22"/>
          <w:szCs w:val="22"/>
        </w:rPr>
        <w:t>interdisciplinarity</w:t>
      </w:r>
      <w:r w:rsidRPr="00D92B2E">
        <w:rPr>
          <w:rFonts w:ascii="Georgia" w:hAnsi="Georgia"/>
          <w:sz w:val="22"/>
          <w:szCs w:val="22"/>
        </w:rPr>
        <w:t xml:space="preserve"> of the study of higher education. </w:t>
      </w:r>
    </w:p>
    <w:p w14:paraId="4FF54E7E" w14:textId="05396007" w:rsidR="00E8205D" w:rsidRPr="00D92B2E" w:rsidRDefault="00E8205D" w:rsidP="003729A0">
      <w:pPr>
        <w:pStyle w:val="ListParagraph"/>
        <w:numPr>
          <w:ilvl w:val="0"/>
          <w:numId w:val="2"/>
        </w:numPr>
        <w:rPr>
          <w:rFonts w:ascii="Georgia" w:hAnsi="Georgia"/>
          <w:sz w:val="22"/>
          <w:szCs w:val="22"/>
        </w:rPr>
      </w:pPr>
      <w:r w:rsidRPr="00D92B2E">
        <w:rPr>
          <w:rFonts w:ascii="Georgia" w:hAnsi="Georgia"/>
          <w:sz w:val="22"/>
          <w:szCs w:val="22"/>
        </w:rPr>
        <w:t>Evaluate institutional variation and the implications of that differentiation for the organization and governance of colleges and universities</w:t>
      </w:r>
    </w:p>
    <w:p w14:paraId="283EC8AF" w14:textId="06EEA6D9" w:rsidR="00E8205D" w:rsidRPr="00D92B2E" w:rsidRDefault="00DF5A64" w:rsidP="003729A0">
      <w:pPr>
        <w:pStyle w:val="ListParagraph"/>
        <w:widowControl w:val="0"/>
        <w:numPr>
          <w:ilvl w:val="0"/>
          <w:numId w:val="2"/>
        </w:numPr>
        <w:tabs>
          <w:tab w:val="left" w:pos="220"/>
          <w:tab w:val="left" w:pos="720"/>
        </w:tabs>
        <w:autoSpaceDE w:val="0"/>
        <w:autoSpaceDN w:val="0"/>
        <w:adjustRightInd w:val="0"/>
        <w:spacing w:after="320"/>
        <w:rPr>
          <w:rFonts w:ascii="Georgia" w:hAnsi="Georgia" w:cs="Times New Roman"/>
          <w:color w:val="000000"/>
          <w:sz w:val="22"/>
          <w:szCs w:val="22"/>
        </w:rPr>
      </w:pPr>
      <w:r>
        <w:rPr>
          <w:rFonts w:ascii="Georgia" w:hAnsi="Georgia" w:cs="Times New Roman"/>
          <w:color w:val="000000"/>
          <w:sz w:val="22"/>
          <w:szCs w:val="22"/>
        </w:rPr>
        <w:t>R</w:t>
      </w:r>
      <w:r w:rsidR="00E8205D" w:rsidRPr="00D92B2E">
        <w:rPr>
          <w:rFonts w:ascii="Georgia" w:hAnsi="Georgia" w:cs="Times New Roman"/>
          <w:color w:val="000000"/>
          <w:sz w:val="22"/>
          <w:szCs w:val="22"/>
        </w:rPr>
        <w:t>eview and evaluate literature and research studies on the organization, governance, and administration of higher education</w:t>
      </w:r>
    </w:p>
    <w:p w14:paraId="33AE296C" w14:textId="30467BB0" w:rsidR="007716A2" w:rsidRPr="00D92B2E" w:rsidRDefault="00E8205D" w:rsidP="003729A0">
      <w:pPr>
        <w:pStyle w:val="ListParagraph"/>
        <w:widowControl w:val="0"/>
        <w:numPr>
          <w:ilvl w:val="0"/>
          <w:numId w:val="2"/>
        </w:numPr>
        <w:tabs>
          <w:tab w:val="left" w:pos="220"/>
          <w:tab w:val="left" w:pos="720"/>
        </w:tabs>
        <w:autoSpaceDE w:val="0"/>
        <w:autoSpaceDN w:val="0"/>
        <w:adjustRightInd w:val="0"/>
        <w:spacing w:after="320"/>
        <w:rPr>
          <w:rFonts w:ascii="Georgia" w:hAnsi="Georgia" w:cs="Symbol"/>
          <w:color w:val="000000"/>
          <w:sz w:val="22"/>
          <w:szCs w:val="22"/>
        </w:rPr>
      </w:pPr>
      <w:r w:rsidRPr="00D92B2E">
        <w:rPr>
          <w:rFonts w:ascii="Georgia" w:hAnsi="Georgia" w:cs="Times New Roman"/>
          <w:color w:val="000000"/>
          <w:sz w:val="22"/>
          <w:szCs w:val="22"/>
        </w:rPr>
        <w:t xml:space="preserve">Address issues of power and equity related to the organization and governance of higher education institutions. </w:t>
      </w:r>
    </w:p>
    <w:p w14:paraId="441051D0" w14:textId="77777777" w:rsidR="00965C10" w:rsidRDefault="00965C10">
      <w:pPr>
        <w:rPr>
          <w:rFonts w:ascii="Georgia" w:hAnsi="Georgia" w:cs="Symbol"/>
          <w:b/>
          <w:color w:val="000000"/>
          <w:sz w:val="22"/>
          <w:szCs w:val="22"/>
        </w:rPr>
      </w:pPr>
      <w:r>
        <w:rPr>
          <w:rFonts w:ascii="Georgia" w:hAnsi="Georgia" w:cs="Symbol"/>
          <w:b/>
          <w:color w:val="000000"/>
          <w:sz w:val="22"/>
          <w:szCs w:val="22"/>
        </w:rPr>
        <w:br w:type="page"/>
      </w:r>
    </w:p>
    <w:p w14:paraId="5BA291A5" w14:textId="160B217C" w:rsidR="003729A0" w:rsidRPr="00D92B2E" w:rsidRDefault="003729A0" w:rsidP="003729A0">
      <w:pPr>
        <w:widowControl w:val="0"/>
        <w:tabs>
          <w:tab w:val="left" w:pos="220"/>
          <w:tab w:val="left" w:pos="720"/>
        </w:tabs>
        <w:autoSpaceDE w:val="0"/>
        <w:autoSpaceDN w:val="0"/>
        <w:adjustRightInd w:val="0"/>
        <w:spacing w:after="320"/>
        <w:contextualSpacing/>
        <w:rPr>
          <w:rFonts w:ascii="Georgia" w:hAnsi="Georgia" w:cs="Symbol"/>
          <w:b/>
          <w:color w:val="000000"/>
          <w:sz w:val="22"/>
          <w:szCs w:val="22"/>
        </w:rPr>
      </w:pPr>
      <w:r w:rsidRPr="00D92B2E">
        <w:rPr>
          <w:rFonts w:ascii="Georgia" w:hAnsi="Georgia" w:cs="Symbol"/>
          <w:b/>
          <w:color w:val="000000"/>
          <w:sz w:val="22"/>
          <w:szCs w:val="22"/>
        </w:rPr>
        <w:lastRenderedPageBreak/>
        <w:t>Required Text</w:t>
      </w:r>
    </w:p>
    <w:p w14:paraId="6C04E727" w14:textId="77777777" w:rsidR="00965C10" w:rsidRDefault="00965C10" w:rsidP="00973ABF">
      <w:pPr>
        <w:widowControl w:val="0"/>
        <w:autoSpaceDE w:val="0"/>
        <w:autoSpaceDN w:val="0"/>
        <w:adjustRightInd w:val="0"/>
        <w:spacing w:after="240"/>
        <w:ind w:left="720" w:hanging="720"/>
        <w:contextualSpacing/>
        <w:rPr>
          <w:rFonts w:ascii="Georgia" w:hAnsi="Georgia" w:cs="Times New Roman"/>
          <w:color w:val="000000"/>
          <w:sz w:val="22"/>
          <w:szCs w:val="22"/>
        </w:rPr>
      </w:pPr>
    </w:p>
    <w:p w14:paraId="33A73B12" w14:textId="411F6224" w:rsidR="003729A0" w:rsidRPr="00D92B2E" w:rsidRDefault="000942F4" w:rsidP="00973ABF">
      <w:pPr>
        <w:widowControl w:val="0"/>
        <w:autoSpaceDE w:val="0"/>
        <w:autoSpaceDN w:val="0"/>
        <w:adjustRightInd w:val="0"/>
        <w:spacing w:after="240"/>
        <w:ind w:left="720" w:hanging="720"/>
        <w:contextualSpacing/>
        <w:rPr>
          <w:rFonts w:ascii="Georgia" w:hAnsi="Georgia" w:cs="Times"/>
          <w:color w:val="000000"/>
          <w:sz w:val="22"/>
          <w:szCs w:val="22"/>
        </w:rPr>
      </w:pPr>
      <w:proofErr w:type="spellStart"/>
      <w:r w:rsidRPr="00D92B2E">
        <w:rPr>
          <w:rFonts w:ascii="Georgia" w:hAnsi="Georgia" w:cs="Times New Roman"/>
          <w:color w:val="000000"/>
          <w:sz w:val="22"/>
          <w:szCs w:val="22"/>
        </w:rPr>
        <w:t>Bastedo</w:t>
      </w:r>
      <w:proofErr w:type="spellEnd"/>
      <w:r w:rsidRPr="00D92B2E">
        <w:rPr>
          <w:rFonts w:ascii="Georgia" w:hAnsi="Georgia" w:cs="Times New Roman"/>
          <w:color w:val="000000"/>
          <w:sz w:val="22"/>
          <w:szCs w:val="22"/>
        </w:rPr>
        <w:t>, M.</w:t>
      </w:r>
      <w:r w:rsidR="003729A0" w:rsidRPr="00D92B2E">
        <w:rPr>
          <w:rFonts w:ascii="Georgia" w:hAnsi="Georgia" w:cs="Times New Roman"/>
          <w:color w:val="000000"/>
          <w:sz w:val="22"/>
          <w:szCs w:val="22"/>
        </w:rPr>
        <w:t xml:space="preserve"> (Ed.). (2012). </w:t>
      </w:r>
      <w:r w:rsidR="003729A0" w:rsidRPr="00D92B2E">
        <w:rPr>
          <w:rFonts w:ascii="Georgia" w:hAnsi="Georgia" w:cs="Times"/>
          <w:i/>
          <w:iCs/>
          <w:color w:val="000000"/>
          <w:sz w:val="22"/>
          <w:szCs w:val="22"/>
        </w:rPr>
        <w:t>The organization of higher education: Managing colleges for a new era</w:t>
      </w:r>
      <w:r w:rsidR="003729A0" w:rsidRPr="00D92B2E">
        <w:rPr>
          <w:rFonts w:ascii="Georgia" w:hAnsi="Georgia" w:cs="Times New Roman"/>
          <w:color w:val="000000"/>
          <w:sz w:val="22"/>
          <w:szCs w:val="22"/>
        </w:rPr>
        <w:t xml:space="preserve">. Baltimore: Johns Hopkins University Press. </w:t>
      </w:r>
    </w:p>
    <w:p w14:paraId="3B77E3CF" w14:textId="77777777" w:rsidR="007716A2" w:rsidRPr="00D92B2E" w:rsidRDefault="007716A2" w:rsidP="003729A0">
      <w:pPr>
        <w:contextualSpacing/>
        <w:rPr>
          <w:rFonts w:ascii="Georgia" w:hAnsi="Georgia"/>
          <w:sz w:val="22"/>
          <w:szCs w:val="22"/>
        </w:rPr>
      </w:pPr>
    </w:p>
    <w:p w14:paraId="51DBC1B9" w14:textId="017E654C" w:rsidR="00973ABF" w:rsidRPr="00965C10" w:rsidRDefault="00A37A3B" w:rsidP="003729A0">
      <w:pPr>
        <w:contextualSpacing/>
        <w:rPr>
          <w:rFonts w:ascii="Georgia" w:hAnsi="Georgia"/>
          <w:b/>
          <w:sz w:val="22"/>
          <w:szCs w:val="22"/>
        </w:rPr>
      </w:pPr>
      <w:r w:rsidRPr="00965C10">
        <w:rPr>
          <w:rFonts w:ascii="Georgia" w:hAnsi="Georgia"/>
          <w:b/>
          <w:sz w:val="22"/>
          <w:szCs w:val="22"/>
        </w:rPr>
        <w:t xml:space="preserve">Course Requirements and Evaluation </w:t>
      </w:r>
    </w:p>
    <w:p w14:paraId="5D43DF07" w14:textId="77777777" w:rsidR="00433AB4" w:rsidRPr="00965C10" w:rsidRDefault="00433AB4" w:rsidP="003729A0">
      <w:pPr>
        <w:contextualSpacing/>
        <w:rPr>
          <w:rFonts w:ascii="Georgia" w:hAnsi="Georgia"/>
          <w:sz w:val="22"/>
          <w:szCs w:val="22"/>
        </w:rPr>
      </w:pPr>
    </w:p>
    <w:p w14:paraId="41DC2349" w14:textId="475F101B" w:rsidR="005D750A" w:rsidRPr="00965C10" w:rsidRDefault="005D750A" w:rsidP="003729A0">
      <w:pPr>
        <w:contextualSpacing/>
        <w:rPr>
          <w:rFonts w:ascii="Georgia" w:hAnsi="Georgia"/>
          <w:i/>
          <w:sz w:val="22"/>
          <w:szCs w:val="22"/>
        </w:rPr>
      </w:pPr>
      <w:r w:rsidRPr="00965C10">
        <w:rPr>
          <w:rFonts w:ascii="Georgia" w:hAnsi="Georgia"/>
          <w:i/>
          <w:sz w:val="22"/>
          <w:szCs w:val="22"/>
        </w:rPr>
        <w:t xml:space="preserve">Class Attendance &amp; Participation – </w:t>
      </w:r>
      <w:r w:rsidR="00EC2DF9">
        <w:rPr>
          <w:rFonts w:ascii="Georgia" w:hAnsi="Georgia"/>
          <w:i/>
          <w:sz w:val="22"/>
          <w:szCs w:val="22"/>
        </w:rPr>
        <w:t>25</w:t>
      </w:r>
      <w:r w:rsidRPr="00965C10">
        <w:rPr>
          <w:rFonts w:ascii="Georgia" w:hAnsi="Georgia"/>
          <w:i/>
          <w:sz w:val="22"/>
          <w:szCs w:val="22"/>
        </w:rPr>
        <w:t xml:space="preserve"> points </w:t>
      </w:r>
    </w:p>
    <w:p w14:paraId="0307312C" w14:textId="568A1EA7" w:rsidR="005D750A" w:rsidRDefault="007F0D68" w:rsidP="003729A0">
      <w:pPr>
        <w:contextualSpacing/>
        <w:rPr>
          <w:rFonts w:ascii="Georgia" w:hAnsi="Georgia"/>
          <w:sz w:val="22"/>
          <w:szCs w:val="22"/>
        </w:rPr>
      </w:pPr>
      <w:r w:rsidRPr="00965C10">
        <w:rPr>
          <w:rFonts w:ascii="Georgia" w:hAnsi="Georgia"/>
          <w:sz w:val="22"/>
          <w:szCs w:val="22"/>
        </w:rPr>
        <w:t>Each student is expected t</w:t>
      </w:r>
      <w:r w:rsidR="00875220" w:rsidRPr="00965C10">
        <w:rPr>
          <w:rFonts w:ascii="Georgia" w:hAnsi="Georgia"/>
          <w:sz w:val="22"/>
          <w:szCs w:val="22"/>
        </w:rPr>
        <w:t xml:space="preserve">o attend each class session and contribute to </w:t>
      </w:r>
      <w:r w:rsidR="00F839E2" w:rsidRPr="00965C10">
        <w:rPr>
          <w:rFonts w:ascii="Georgia" w:hAnsi="Georgia"/>
          <w:sz w:val="22"/>
          <w:szCs w:val="22"/>
        </w:rPr>
        <w:t xml:space="preserve">face-to-face and online </w:t>
      </w:r>
      <w:r w:rsidR="00875220" w:rsidRPr="00965C10">
        <w:rPr>
          <w:rFonts w:ascii="Georgia" w:hAnsi="Georgia"/>
          <w:sz w:val="22"/>
          <w:szCs w:val="22"/>
        </w:rPr>
        <w:t>discussions</w:t>
      </w:r>
      <w:r w:rsidR="00F839E2" w:rsidRPr="00965C10">
        <w:rPr>
          <w:rFonts w:ascii="Georgia" w:hAnsi="Georgia"/>
          <w:sz w:val="22"/>
          <w:szCs w:val="22"/>
        </w:rPr>
        <w:t xml:space="preserve"> and course </w:t>
      </w:r>
      <w:r w:rsidR="00875220" w:rsidRPr="00965C10">
        <w:rPr>
          <w:rFonts w:ascii="Georgia" w:hAnsi="Georgia"/>
          <w:sz w:val="22"/>
          <w:szCs w:val="22"/>
        </w:rPr>
        <w:t xml:space="preserve">activities. Student participation in class and critical engagement with course reading materials are crucial to the success of this course. Students are also encouraged to bring other readings and professional experiences to the classroom to add to our collective knowledge. </w:t>
      </w:r>
    </w:p>
    <w:p w14:paraId="0BC6C72F" w14:textId="63D419BC" w:rsidR="00EC2DF9" w:rsidRDefault="00EC2DF9" w:rsidP="003729A0">
      <w:pPr>
        <w:contextualSpacing/>
        <w:rPr>
          <w:rFonts w:ascii="Georgia" w:hAnsi="Georgia"/>
          <w:sz w:val="22"/>
          <w:szCs w:val="22"/>
        </w:rPr>
      </w:pPr>
    </w:p>
    <w:p w14:paraId="5AEC1BF5" w14:textId="24F9ACA8" w:rsidR="00EC2DF9" w:rsidRDefault="00EC2DF9" w:rsidP="003729A0">
      <w:pPr>
        <w:contextualSpacing/>
        <w:rPr>
          <w:rFonts w:ascii="Georgia" w:hAnsi="Georgia"/>
          <w:sz w:val="22"/>
          <w:szCs w:val="22"/>
        </w:rPr>
      </w:pPr>
      <w:r>
        <w:rPr>
          <w:rFonts w:ascii="Georgia" w:hAnsi="Georgia"/>
          <w:sz w:val="22"/>
          <w:szCs w:val="22"/>
        </w:rPr>
        <w:t>Discussion Starter – 5 points</w:t>
      </w:r>
    </w:p>
    <w:p w14:paraId="19618280" w14:textId="481A0BCC" w:rsidR="00EC2DF9" w:rsidRPr="00965C10" w:rsidRDefault="00EC2DF9" w:rsidP="003729A0">
      <w:pPr>
        <w:contextualSpacing/>
        <w:rPr>
          <w:rFonts w:ascii="Georgia" w:hAnsi="Georgia"/>
          <w:sz w:val="22"/>
          <w:szCs w:val="22"/>
        </w:rPr>
      </w:pPr>
      <w:r>
        <w:rPr>
          <w:rFonts w:ascii="Georgia" w:hAnsi="Georgia"/>
          <w:sz w:val="22"/>
          <w:szCs w:val="22"/>
        </w:rPr>
        <w:t xml:space="preserve">For each of our face-to-face sessions, each student will choose one article for which they will be the discussion starter. Students will share key points from their Reading Memo with the class, discuss key aspects of their reading, and conclude with 3 discussion questions for the class to tackle. A sign-up sheet for discussion starters will be passed around during the </w:t>
      </w:r>
      <w:proofErr w:type="gramStart"/>
      <w:r>
        <w:rPr>
          <w:rFonts w:ascii="Georgia" w:hAnsi="Georgia"/>
          <w:sz w:val="22"/>
          <w:szCs w:val="22"/>
        </w:rPr>
        <w:t>first class</w:t>
      </w:r>
      <w:proofErr w:type="gramEnd"/>
      <w:r>
        <w:rPr>
          <w:rFonts w:ascii="Georgia" w:hAnsi="Georgia"/>
          <w:sz w:val="22"/>
          <w:szCs w:val="22"/>
        </w:rPr>
        <w:t xml:space="preserve"> session. </w:t>
      </w:r>
    </w:p>
    <w:p w14:paraId="64438D45" w14:textId="77777777" w:rsidR="005D750A" w:rsidRPr="00F839E2" w:rsidRDefault="005D750A" w:rsidP="003729A0">
      <w:pPr>
        <w:contextualSpacing/>
        <w:rPr>
          <w:rFonts w:ascii="Georgia" w:hAnsi="Georgia"/>
          <w:sz w:val="22"/>
          <w:szCs w:val="22"/>
          <w:highlight w:val="yellow"/>
        </w:rPr>
      </w:pPr>
    </w:p>
    <w:p w14:paraId="37EC9067" w14:textId="1FB82812" w:rsidR="005D750A" w:rsidRPr="00EC2DF9" w:rsidRDefault="00EC2DF9" w:rsidP="003729A0">
      <w:pPr>
        <w:contextualSpacing/>
        <w:rPr>
          <w:rFonts w:ascii="Georgia" w:hAnsi="Georgia"/>
          <w:i/>
          <w:sz w:val="22"/>
          <w:szCs w:val="22"/>
        </w:rPr>
      </w:pPr>
      <w:r w:rsidRPr="00EC2DF9">
        <w:rPr>
          <w:rFonts w:ascii="Georgia" w:hAnsi="Georgia"/>
          <w:i/>
          <w:sz w:val="22"/>
          <w:szCs w:val="22"/>
        </w:rPr>
        <w:t xml:space="preserve">Reading Memos – 24 points </w:t>
      </w:r>
    </w:p>
    <w:p w14:paraId="6640291A" w14:textId="275E57BA" w:rsidR="007F0D68" w:rsidRPr="00EC2DF9" w:rsidRDefault="00EC2DF9" w:rsidP="00EC2DF9">
      <w:pPr>
        <w:contextualSpacing/>
        <w:rPr>
          <w:rFonts w:ascii="Georgia" w:hAnsi="Georgia"/>
          <w:sz w:val="22"/>
          <w:szCs w:val="22"/>
        </w:rPr>
      </w:pPr>
      <w:r w:rsidRPr="00EC2DF9">
        <w:rPr>
          <w:rFonts w:ascii="Georgia" w:hAnsi="Georgia"/>
          <w:sz w:val="22"/>
          <w:szCs w:val="22"/>
        </w:rPr>
        <w:t xml:space="preserve">For sessions 2-9 (for a total of 8 memos), students will be expected to write a brief memo about the assigned readings. These memos are designed for you to synthesize the readings, raise questions, and jump start our discussions in class. More information about these memos is available on the course page on Canvas. </w:t>
      </w:r>
      <w:r w:rsidRPr="00B8035E">
        <w:rPr>
          <w:rFonts w:ascii="Georgia" w:hAnsi="Georgia"/>
          <w:b/>
          <w:sz w:val="22"/>
          <w:szCs w:val="22"/>
          <w:highlight w:val="yellow"/>
        </w:rPr>
        <w:t>The deadlines for these memos will be midnight the Thursday after our class meetings</w:t>
      </w:r>
      <w:r w:rsidRPr="00B8035E">
        <w:rPr>
          <w:rFonts w:ascii="Georgia" w:hAnsi="Georgia"/>
          <w:sz w:val="22"/>
          <w:szCs w:val="22"/>
          <w:highlight w:val="yellow"/>
        </w:rPr>
        <w:t>.</w:t>
      </w:r>
      <w:r>
        <w:rPr>
          <w:rFonts w:ascii="Georgia" w:hAnsi="Georgia"/>
          <w:sz w:val="22"/>
          <w:szCs w:val="22"/>
        </w:rPr>
        <w:t xml:space="preserve"> For each of our online sessions, students will be expected to turn their Reading Memos in on the course discussion board on Canvas in addition to submitting their file to be graded. </w:t>
      </w:r>
    </w:p>
    <w:p w14:paraId="25824EDE" w14:textId="15B17EB1" w:rsidR="007F0D68" w:rsidRDefault="007F0D68" w:rsidP="003729A0">
      <w:pPr>
        <w:contextualSpacing/>
        <w:rPr>
          <w:rFonts w:ascii="Georgia" w:hAnsi="Georgia"/>
          <w:sz w:val="22"/>
          <w:szCs w:val="22"/>
          <w:highlight w:val="yellow"/>
        </w:rPr>
      </w:pPr>
    </w:p>
    <w:p w14:paraId="5555FA3B" w14:textId="2A43663B" w:rsidR="00EC2DF9" w:rsidRPr="00EC2DF9" w:rsidRDefault="00EC2DF9" w:rsidP="003729A0">
      <w:pPr>
        <w:contextualSpacing/>
        <w:rPr>
          <w:rFonts w:ascii="Georgia" w:hAnsi="Georgia"/>
          <w:i/>
          <w:sz w:val="22"/>
          <w:szCs w:val="22"/>
        </w:rPr>
      </w:pPr>
      <w:r w:rsidRPr="00EC2DF9">
        <w:rPr>
          <w:rFonts w:ascii="Georgia" w:hAnsi="Georgia"/>
          <w:i/>
          <w:sz w:val="22"/>
          <w:szCs w:val="22"/>
        </w:rPr>
        <w:t>Online Engagement – 15 points</w:t>
      </w:r>
    </w:p>
    <w:p w14:paraId="6E17F852" w14:textId="4CAB7F3F" w:rsidR="00EC2DF9" w:rsidRDefault="00EC2DF9" w:rsidP="003729A0">
      <w:pPr>
        <w:contextualSpacing/>
        <w:rPr>
          <w:rFonts w:ascii="Georgia" w:hAnsi="Georgia"/>
          <w:sz w:val="22"/>
          <w:szCs w:val="22"/>
        </w:rPr>
      </w:pPr>
      <w:r w:rsidRPr="00EC2DF9">
        <w:rPr>
          <w:rFonts w:ascii="Georgia" w:hAnsi="Georgia"/>
          <w:sz w:val="22"/>
          <w:szCs w:val="22"/>
        </w:rPr>
        <w:t xml:space="preserve">For each of our online sessions, each student will be expected to post their Reading Memos on the discussion boards on Canvas and respond to the Reading Memos of other students. Students should respond to at least 3 students reading memos. A successful response should be approximately 2 paragraphs (8-10) sentences, addressing questions or discussing key points raised in their memos. </w:t>
      </w:r>
      <w:r w:rsidR="000C4CE9">
        <w:rPr>
          <w:rFonts w:ascii="Georgia" w:hAnsi="Georgia"/>
          <w:sz w:val="22"/>
          <w:szCs w:val="22"/>
        </w:rPr>
        <w:t xml:space="preserve">The timeframes for these responses are as follows: </w:t>
      </w:r>
    </w:p>
    <w:p w14:paraId="6A3D6362" w14:textId="501A9C17" w:rsidR="000C4CE9" w:rsidRDefault="000C4CE9" w:rsidP="003729A0">
      <w:pPr>
        <w:contextualSpacing/>
        <w:rPr>
          <w:rFonts w:ascii="Georgia" w:hAnsi="Georgia"/>
          <w:sz w:val="22"/>
          <w:szCs w:val="22"/>
        </w:rPr>
      </w:pPr>
    </w:p>
    <w:p w14:paraId="27E2F101" w14:textId="76BB63FD" w:rsidR="000C4CE9" w:rsidRDefault="000C4CE9" w:rsidP="003729A0">
      <w:pPr>
        <w:contextualSpacing/>
        <w:rPr>
          <w:rFonts w:ascii="Georgia" w:hAnsi="Georgia"/>
          <w:sz w:val="22"/>
          <w:szCs w:val="22"/>
        </w:rPr>
      </w:pPr>
      <w:r>
        <w:rPr>
          <w:rFonts w:ascii="Georgia" w:hAnsi="Georgia"/>
          <w:sz w:val="22"/>
          <w:szCs w:val="22"/>
        </w:rPr>
        <w:t>Session 7: Institutional Type</w:t>
      </w:r>
      <w:r>
        <w:rPr>
          <w:rFonts w:ascii="Georgia" w:hAnsi="Georgia"/>
          <w:sz w:val="22"/>
          <w:szCs w:val="22"/>
        </w:rPr>
        <w:tab/>
      </w:r>
      <w:r>
        <w:rPr>
          <w:rFonts w:ascii="Georgia" w:hAnsi="Georgia"/>
          <w:sz w:val="22"/>
          <w:szCs w:val="22"/>
        </w:rPr>
        <w:tab/>
        <w:t>Friday, July 5</w:t>
      </w:r>
      <w:r w:rsidRPr="000C4CE9">
        <w:rPr>
          <w:rFonts w:ascii="Georgia" w:hAnsi="Georgia"/>
          <w:sz w:val="22"/>
          <w:szCs w:val="22"/>
          <w:vertAlign w:val="superscript"/>
        </w:rPr>
        <w:t>th</w:t>
      </w:r>
      <w:r>
        <w:rPr>
          <w:rFonts w:ascii="Georgia" w:hAnsi="Georgia"/>
          <w:sz w:val="22"/>
          <w:szCs w:val="22"/>
        </w:rPr>
        <w:t>—Wednesday, July 10</w:t>
      </w:r>
      <w:r w:rsidRPr="000C4CE9">
        <w:rPr>
          <w:rFonts w:ascii="Georgia" w:hAnsi="Georgia"/>
          <w:sz w:val="22"/>
          <w:szCs w:val="22"/>
          <w:vertAlign w:val="superscript"/>
        </w:rPr>
        <w:t>th</w:t>
      </w:r>
      <w:r>
        <w:rPr>
          <w:rFonts w:ascii="Georgia" w:hAnsi="Georgia"/>
          <w:sz w:val="22"/>
          <w:szCs w:val="22"/>
        </w:rPr>
        <w:t xml:space="preserve"> </w:t>
      </w:r>
    </w:p>
    <w:p w14:paraId="3D5646C4" w14:textId="0DF7C817" w:rsidR="000C4CE9" w:rsidRDefault="000C4CE9" w:rsidP="003729A0">
      <w:pPr>
        <w:contextualSpacing/>
        <w:rPr>
          <w:rFonts w:ascii="Georgia" w:hAnsi="Georgia"/>
          <w:sz w:val="22"/>
          <w:szCs w:val="22"/>
        </w:rPr>
      </w:pPr>
      <w:r>
        <w:rPr>
          <w:rFonts w:ascii="Georgia" w:hAnsi="Georgia"/>
          <w:sz w:val="22"/>
          <w:szCs w:val="22"/>
        </w:rPr>
        <w:t>Session 8: External Stakeholders</w:t>
      </w:r>
      <w:r>
        <w:rPr>
          <w:rFonts w:ascii="Georgia" w:hAnsi="Georgia"/>
          <w:sz w:val="22"/>
          <w:szCs w:val="22"/>
        </w:rPr>
        <w:tab/>
        <w:t>Friday, July 12</w:t>
      </w:r>
      <w:r w:rsidRPr="000C4CE9">
        <w:rPr>
          <w:rFonts w:ascii="Georgia" w:hAnsi="Georgia"/>
          <w:sz w:val="22"/>
          <w:szCs w:val="22"/>
          <w:vertAlign w:val="superscript"/>
        </w:rPr>
        <w:t>th</w:t>
      </w:r>
      <w:r>
        <w:rPr>
          <w:rFonts w:ascii="Georgia" w:hAnsi="Georgia"/>
          <w:sz w:val="22"/>
          <w:szCs w:val="22"/>
        </w:rPr>
        <w:t>—Wednesday, July 17</w:t>
      </w:r>
      <w:r w:rsidRPr="000C4CE9">
        <w:rPr>
          <w:rFonts w:ascii="Georgia" w:hAnsi="Georgia"/>
          <w:sz w:val="22"/>
          <w:szCs w:val="22"/>
          <w:vertAlign w:val="superscript"/>
        </w:rPr>
        <w:t>th</w:t>
      </w:r>
      <w:r>
        <w:rPr>
          <w:rFonts w:ascii="Georgia" w:hAnsi="Georgia"/>
          <w:sz w:val="22"/>
          <w:szCs w:val="22"/>
        </w:rPr>
        <w:t xml:space="preserve">     </w:t>
      </w:r>
    </w:p>
    <w:p w14:paraId="15838CE4" w14:textId="72C0B9DA" w:rsidR="000C4CE9" w:rsidRPr="00EC2DF9" w:rsidRDefault="000C4CE9" w:rsidP="003729A0">
      <w:pPr>
        <w:contextualSpacing/>
        <w:rPr>
          <w:rFonts w:ascii="Georgia" w:hAnsi="Georgia"/>
          <w:sz w:val="22"/>
          <w:szCs w:val="22"/>
        </w:rPr>
      </w:pPr>
      <w:r>
        <w:rPr>
          <w:rFonts w:ascii="Georgia" w:hAnsi="Georgia"/>
          <w:sz w:val="22"/>
          <w:szCs w:val="22"/>
        </w:rPr>
        <w:t>Session 9: Presidents &amp; Trustees</w:t>
      </w:r>
      <w:r>
        <w:rPr>
          <w:rFonts w:ascii="Georgia" w:hAnsi="Georgia"/>
          <w:sz w:val="22"/>
          <w:szCs w:val="22"/>
        </w:rPr>
        <w:tab/>
        <w:t>Friday, July 19</w:t>
      </w:r>
      <w:r w:rsidRPr="000C4CE9">
        <w:rPr>
          <w:rFonts w:ascii="Georgia" w:hAnsi="Georgia"/>
          <w:sz w:val="22"/>
          <w:szCs w:val="22"/>
          <w:vertAlign w:val="superscript"/>
        </w:rPr>
        <w:t>th</w:t>
      </w:r>
      <w:r>
        <w:rPr>
          <w:rFonts w:ascii="Georgia" w:hAnsi="Georgia"/>
          <w:sz w:val="22"/>
          <w:szCs w:val="22"/>
        </w:rPr>
        <w:t>—Wednesday, July 24</w:t>
      </w:r>
      <w:r w:rsidRPr="000C4CE9">
        <w:rPr>
          <w:rFonts w:ascii="Georgia" w:hAnsi="Georgia"/>
          <w:sz w:val="22"/>
          <w:szCs w:val="22"/>
          <w:vertAlign w:val="superscript"/>
        </w:rPr>
        <w:t>th</w:t>
      </w:r>
      <w:r>
        <w:rPr>
          <w:rFonts w:ascii="Georgia" w:hAnsi="Georgia"/>
          <w:sz w:val="22"/>
          <w:szCs w:val="22"/>
        </w:rPr>
        <w:t xml:space="preserve"> </w:t>
      </w:r>
    </w:p>
    <w:p w14:paraId="31B1DD8E" w14:textId="77777777" w:rsidR="00EC2DF9" w:rsidRPr="00EC2DF9" w:rsidRDefault="00EC2DF9" w:rsidP="003729A0">
      <w:pPr>
        <w:contextualSpacing/>
        <w:rPr>
          <w:rFonts w:ascii="Georgia" w:hAnsi="Georgia"/>
          <w:sz w:val="22"/>
          <w:szCs w:val="22"/>
          <w:highlight w:val="yellow"/>
        </w:rPr>
      </w:pPr>
    </w:p>
    <w:p w14:paraId="32CCCDB1" w14:textId="0F1B1086" w:rsidR="005D750A" w:rsidRDefault="00EC2DF9" w:rsidP="003729A0">
      <w:pPr>
        <w:contextualSpacing/>
        <w:rPr>
          <w:rFonts w:ascii="Georgia" w:hAnsi="Georgia"/>
          <w:i/>
          <w:sz w:val="22"/>
          <w:szCs w:val="22"/>
        </w:rPr>
      </w:pPr>
      <w:r w:rsidRPr="00EC2DF9">
        <w:rPr>
          <w:rFonts w:ascii="Georgia" w:hAnsi="Georgia"/>
          <w:i/>
          <w:sz w:val="22"/>
          <w:szCs w:val="22"/>
        </w:rPr>
        <w:t>Theory to Practice Paper</w:t>
      </w:r>
      <w:r w:rsidR="005D750A" w:rsidRPr="00EC2DF9">
        <w:rPr>
          <w:rFonts w:ascii="Georgia" w:hAnsi="Georgia"/>
          <w:i/>
          <w:sz w:val="22"/>
          <w:szCs w:val="22"/>
        </w:rPr>
        <w:t xml:space="preserve"> – </w:t>
      </w:r>
      <w:r w:rsidRPr="00EC2DF9">
        <w:rPr>
          <w:rFonts w:ascii="Georgia" w:hAnsi="Georgia"/>
          <w:i/>
          <w:sz w:val="22"/>
          <w:szCs w:val="22"/>
        </w:rPr>
        <w:t>15</w:t>
      </w:r>
      <w:r w:rsidR="005D750A" w:rsidRPr="00EC2DF9">
        <w:rPr>
          <w:rFonts w:ascii="Georgia" w:hAnsi="Georgia"/>
          <w:i/>
          <w:sz w:val="22"/>
          <w:szCs w:val="22"/>
        </w:rPr>
        <w:t xml:space="preserve"> points</w:t>
      </w:r>
    </w:p>
    <w:p w14:paraId="1C55AC3D" w14:textId="4BAB7CA3" w:rsidR="00B8035E" w:rsidRPr="00B8035E" w:rsidRDefault="00B8035E" w:rsidP="003729A0">
      <w:pPr>
        <w:contextualSpacing/>
        <w:rPr>
          <w:rFonts w:ascii="Georgia" w:hAnsi="Georgia"/>
          <w:b/>
          <w:sz w:val="22"/>
          <w:szCs w:val="22"/>
        </w:rPr>
      </w:pPr>
      <w:r w:rsidRPr="00B8035E">
        <w:rPr>
          <w:rFonts w:ascii="Georgia" w:hAnsi="Georgia"/>
          <w:b/>
          <w:sz w:val="22"/>
          <w:szCs w:val="22"/>
          <w:highlight w:val="yellow"/>
        </w:rPr>
        <w:t>Due July 31 at midnight in Canvas</w:t>
      </w:r>
    </w:p>
    <w:p w14:paraId="5D83FB4F" w14:textId="5BE7BC93" w:rsidR="005D750A" w:rsidRPr="00EC2DF9" w:rsidRDefault="00337DCA" w:rsidP="003729A0">
      <w:pPr>
        <w:contextualSpacing/>
        <w:rPr>
          <w:rFonts w:ascii="Georgia" w:hAnsi="Georgia"/>
          <w:sz w:val="22"/>
          <w:szCs w:val="22"/>
        </w:rPr>
      </w:pPr>
      <w:r w:rsidRPr="00EC2DF9">
        <w:rPr>
          <w:rFonts w:ascii="Georgia" w:hAnsi="Georgia"/>
          <w:sz w:val="22"/>
          <w:szCs w:val="22"/>
        </w:rPr>
        <w:t xml:space="preserve">Students will </w:t>
      </w:r>
      <w:r w:rsidR="00EC2DF9" w:rsidRPr="00EC2DF9">
        <w:rPr>
          <w:rFonts w:ascii="Georgia" w:hAnsi="Georgia"/>
          <w:sz w:val="22"/>
          <w:szCs w:val="22"/>
        </w:rPr>
        <w:t xml:space="preserve">choose a particular organizational theory that we discuss in class and describe how that theory applies to issues in their professional practice. Students will </w:t>
      </w:r>
      <w:r w:rsidRPr="00EC2DF9">
        <w:rPr>
          <w:rFonts w:ascii="Georgia" w:hAnsi="Georgia"/>
          <w:sz w:val="22"/>
          <w:szCs w:val="22"/>
        </w:rPr>
        <w:t>submit a paper (</w:t>
      </w:r>
      <w:r w:rsidR="00EC2DF9" w:rsidRPr="00EC2DF9">
        <w:rPr>
          <w:rFonts w:ascii="Georgia" w:hAnsi="Georgia"/>
          <w:sz w:val="22"/>
          <w:szCs w:val="22"/>
        </w:rPr>
        <w:t>3</w:t>
      </w:r>
      <w:r w:rsidRPr="00EC2DF9">
        <w:rPr>
          <w:rFonts w:ascii="Georgia" w:hAnsi="Georgia"/>
          <w:sz w:val="22"/>
          <w:szCs w:val="22"/>
        </w:rPr>
        <w:t>-</w:t>
      </w:r>
      <w:r w:rsidR="00EC2DF9" w:rsidRPr="00EC2DF9">
        <w:rPr>
          <w:rFonts w:ascii="Georgia" w:hAnsi="Georgia"/>
          <w:sz w:val="22"/>
          <w:szCs w:val="22"/>
        </w:rPr>
        <w:t>5</w:t>
      </w:r>
      <w:r w:rsidRPr="00EC2DF9">
        <w:rPr>
          <w:rFonts w:ascii="Georgia" w:hAnsi="Georgia"/>
          <w:sz w:val="22"/>
          <w:szCs w:val="22"/>
        </w:rPr>
        <w:t xml:space="preserve"> pages</w:t>
      </w:r>
      <w:r w:rsidR="00EC2DF9" w:rsidRPr="00EC2DF9">
        <w:rPr>
          <w:rFonts w:ascii="Georgia" w:hAnsi="Georgia"/>
          <w:sz w:val="22"/>
          <w:szCs w:val="22"/>
        </w:rPr>
        <w:t xml:space="preserve"> not including references</w:t>
      </w:r>
      <w:r w:rsidRPr="00EC2DF9">
        <w:rPr>
          <w:rFonts w:ascii="Georgia" w:hAnsi="Georgia"/>
          <w:sz w:val="22"/>
          <w:szCs w:val="22"/>
        </w:rPr>
        <w:t xml:space="preserve">) describing the </w:t>
      </w:r>
      <w:r w:rsidR="00EC2DF9" w:rsidRPr="00EC2DF9">
        <w:rPr>
          <w:rFonts w:ascii="Georgia" w:hAnsi="Georgia"/>
          <w:sz w:val="22"/>
          <w:szCs w:val="22"/>
        </w:rPr>
        <w:t>connections between theory and practice. Students should incorporate class readings and other scholarly articles into theory-to-practice synthesis and discussion. T</w:t>
      </w:r>
      <w:r w:rsidRPr="00EC2DF9">
        <w:rPr>
          <w:rFonts w:ascii="Georgia" w:hAnsi="Georgia"/>
          <w:sz w:val="22"/>
          <w:szCs w:val="22"/>
        </w:rPr>
        <w:t>h</w:t>
      </w:r>
      <w:r w:rsidR="00EC2DF9" w:rsidRPr="00EC2DF9">
        <w:rPr>
          <w:rFonts w:ascii="Georgia" w:hAnsi="Georgia"/>
          <w:sz w:val="22"/>
          <w:szCs w:val="22"/>
        </w:rPr>
        <w:t xml:space="preserve">is paper </w:t>
      </w:r>
      <w:r w:rsidRPr="00EC2DF9">
        <w:rPr>
          <w:rFonts w:ascii="Georgia" w:hAnsi="Georgia"/>
          <w:sz w:val="22"/>
          <w:szCs w:val="22"/>
        </w:rPr>
        <w:t xml:space="preserve">should </w:t>
      </w:r>
      <w:r w:rsidR="00EC2DF9" w:rsidRPr="00EC2DF9">
        <w:rPr>
          <w:rFonts w:ascii="Georgia" w:hAnsi="Georgia"/>
          <w:sz w:val="22"/>
          <w:szCs w:val="22"/>
        </w:rPr>
        <w:t>include</w:t>
      </w:r>
      <w:r w:rsidRPr="00EC2DF9">
        <w:rPr>
          <w:rFonts w:ascii="Georgia" w:hAnsi="Georgia"/>
          <w:sz w:val="22"/>
          <w:szCs w:val="22"/>
        </w:rPr>
        <w:t xml:space="preserve"> the following</w:t>
      </w:r>
      <w:r w:rsidR="00EC2DF9" w:rsidRPr="00EC2DF9">
        <w:rPr>
          <w:rFonts w:ascii="Georgia" w:hAnsi="Georgia"/>
          <w:sz w:val="22"/>
          <w:szCs w:val="22"/>
        </w:rPr>
        <w:t xml:space="preserve"> (not necessarily in this order)</w:t>
      </w:r>
      <w:r w:rsidRPr="00EC2DF9">
        <w:rPr>
          <w:rFonts w:ascii="Georgia" w:hAnsi="Georgia"/>
          <w:sz w:val="22"/>
          <w:szCs w:val="22"/>
        </w:rPr>
        <w:t xml:space="preserve">: </w:t>
      </w:r>
    </w:p>
    <w:p w14:paraId="3862A54C" w14:textId="4F0271AC" w:rsidR="00337DCA" w:rsidRPr="00EC2DF9" w:rsidRDefault="003359B7" w:rsidP="003359B7">
      <w:pPr>
        <w:pStyle w:val="ListParagraph"/>
        <w:numPr>
          <w:ilvl w:val="0"/>
          <w:numId w:val="5"/>
        </w:numPr>
        <w:rPr>
          <w:rFonts w:ascii="Georgia" w:hAnsi="Georgia"/>
          <w:sz w:val="22"/>
          <w:szCs w:val="22"/>
        </w:rPr>
      </w:pPr>
      <w:r w:rsidRPr="00EC2DF9">
        <w:rPr>
          <w:rFonts w:ascii="Georgia" w:hAnsi="Georgia"/>
          <w:sz w:val="22"/>
          <w:szCs w:val="22"/>
        </w:rPr>
        <w:t xml:space="preserve">Background on </w:t>
      </w:r>
      <w:r w:rsidR="00EC2DF9" w:rsidRPr="00EC2DF9">
        <w:rPr>
          <w:rFonts w:ascii="Georgia" w:hAnsi="Georgia"/>
          <w:sz w:val="22"/>
          <w:szCs w:val="22"/>
        </w:rPr>
        <w:t>both the chosen theory and how it influences your</w:t>
      </w:r>
      <w:r w:rsidRPr="00EC2DF9">
        <w:rPr>
          <w:rFonts w:ascii="Georgia" w:hAnsi="Georgia"/>
          <w:sz w:val="22"/>
          <w:szCs w:val="22"/>
        </w:rPr>
        <w:t xml:space="preserve"> </w:t>
      </w:r>
      <w:r w:rsidR="00EC2DF9" w:rsidRPr="00EC2DF9">
        <w:rPr>
          <w:rFonts w:ascii="Georgia" w:hAnsi="Georgia"/>
          <w:sz w:val="22"/>
          <w:szCs w:val="22"/>
        </w:rPr>
        <w:t xml:space="preserve">professional practice </w:t>
      </w:r>
    </w:p>
    <w:p w14:paraId="7FB8CA49" w14:textId="45DDB61C" w:rsidR="003359B7" w:rsidRPr="00EC2DF9" w:rsidRDefault="003359B7" w:rsidP="003359B7">
      <w:pPr>
        <w:pStyle w:val="ListParagraph"/>
        <w:numPr>
          <w:ilvl w:val="0"/>
          <w:numId w:val="5"/>
        </w:numPr>
        <w:rPr>
          <w:rFonts w:ascii="Georgia" w:hAnsi="Georgia"/>
          <w:sz w:val="22"/>
          <w:szCs w:val="22"/>
        </w:rPr>
      </w:pPr>
      <w:r w:rsidRPr="00EC2DF9">
        <w:rPr>
          <w:rFonts w:ascii="Georgia" w:hAnsi="Georgia"/>
          <w:sz w:val="22"/>
          <w:szCs w:val="22"/>
        </w:rPr>
        <w:t xml:space="preserve">How and why this </w:t>
      </w:r>
      <w:r w:rsidR="00EC2DF9" w:rsidRPr="00EC2DF9">
        <w:rPr>
          <w:rFonts w:ascii="Georgia" w:hAnsi="Georgia"/>
          <w:sz w:val="22"/>
          <w:szCs w:val="22"/>
        </w:rPr>
        <w:t>theory applies</w:t>
      </w:r>
    </w:p>
    <w:p w14:paraId="47107471" w14:textId="61DDFEF0" w:rsidR="00CA1239" w:rsidRPr="00EC2DF9" w:rsidRDefault="00EC2DF9" w:rsidP="003359B7">
      <w:pPr>
        <w:pStyle w:val="ListParagraph"/>
        <w:numPr>
          <w:ilvl w:val="0"/>
          <w:numId w:val="5"/>
        </w:numPr>
        <w:rPr>
          <w:rFonts w:ascii="Georgia" w:hAnsi="Georgia"/>
          <w:sz w:val="22"/>
          <w:szCs w:val="22"/>
        </w:rPr>
      </w:pPr>
      <w:r w:rsidRPr="00EC2DF9">
        <w:rPr>
          <w:rFonts w:ascii="Georgia" w:hAnsi="Georgia"/>
          <w:sz w:val="22"/>
          <w:szCs w:val="22"/>
        </w:rPr>
        <w:t>C</w:t>
      </w:r>
      <w:r w:rsidR="00CA1239" w:rsidRPr="00EC2DF9">
        <w:rPr>
          <w:rFonts w:ascii="Georgia" w:hAnsi="Georgia"/>
          <w:sz w:val="22"/>
          <w:szCs w:val="22"/>
        </w:rPr>
        <w:t xml:space="preserve">ontext of </w:t>
      </w:r>
      <w:r w:rsidRPr="00EC2DF9">
        <w:rPr>
          <w:rFonts w:ascii="Georgia" w:hAnsi="Georgia"/>
          <w:sz w:val="22"/>
          <w:szCs w:val="22"/>
        </w:rPr>
        <w:t>your professional practice</w:t>
      </w:r>
    </w:p>
    <w:p w14:paraId="77BFD4F9" w14:textId="71193DD3" w:rsidR="003359B7" w:rsidRPr="00EC2DF9" w:rsidRDefault="003359B7" w:rsidP="003359B7">
      <w:pPr>
        <w:pStyle w:val="ListParagraph"/>
        <w:numPr>
          <w:ilvl w:val="0"/>
          <w:numId w:val="5"/>
        </w:numPr>
        <w:rPr>
          <w:rFonts w:ascii="Georgia" w:hAnsi="Georgia"/>
          <w:sz w:val="22"/>
          <w:szCs w:val="22"/>
        </w:rPr>
      </w:pPr>
      <w:r w:rsidRPr="00EC2DF9">
        <w:rPr>
          <w:rFonts w:ascii="Georgia" w:hAnsi="Georgia"/>
          <w:sz w:val="22"/>
          <w:szCs w:val="22"/>
        </w:rPr>
        <w:lastRenderedPageBreak/>
        <w:t xml:space="preserve">Examine, evaluate, and critique scholarly resources surrounding </w:t>
      </w:r>
      <w:r w:rsidR="00EC2DF9" w:rsidRPr="00EC2DF9">
        <w:rPr>
          <w:rFonts w:ascii="Georgia" w:hAnsi="Georgia"/>
          <w:sz w:val="22"/>
          <w:szCs w:val="22"/>
        </w:rPr>
        <w:t>this theory and your practice</w:t>
      </w:r>
      <w:r w:rsidRPr="00EC2DF9">
        <w:rPr>
          <w:rFonts w:ascii="Georgia" w:hAnsi="Georgia"/>
          <w:sz w:val="22"/>
          <w:szCs w:val="22"/>
        </w:rPr>
        <w:t xml:space="preserve"> </w:t>
      </w:r>
    </w:p>
    <w:p w14:paraId="6D0C456F" w14:textId="42ADE650" w:rsidR="003359B7" w:rsidRPr="00EC2DF9" w:rsidRDefault="00EC2DF9" w:rsidP="003359B7">
      <w:pPr>
        <w:pStyle w:val="ListParagraph"/>
        <w:numPr>
          <w:ilvl w:val="0"/>
          <w:numId w:val="5"/>
        </w:numPr>
        <w:rPr>
          <w:rFonts w:ascii="Georgia" w:hAnsi="Georgia"/>
          <w:sz w:val="22"/>
          <w:szCs w:val="22"/>
        </w:rPr>
      </w:pPr>
      <w:r w:rsidRPr="00EC2DF9">
        <w:rPr>
          <w:rFonts w:ascii="Georgia" w:hAnsi="Georgia"/>
          <w:sz w:val="22"/>
          <w:szCs w:val="22"/>
        </w:rPr>
        <w:t>Discuss how this theory helps you to see this part of your practice differently or reframes how you will approach it in the future</w:t>
      </w:r>
    </w:p>
    <w:p w14:paraId="77932001" w14:textId="77777777" w:rsidR="00234990" w:rsidRPr="00F839E2" w:rsidRDefault="00234990" w:rsidP="003729A0">
      <w:pPr>
        <w:contextualSpacing/>
        <w:rPr>
          <w:rFonts w:ascii="Georgia" w:hAnsi="Georgia"/>
          <w:sz w:val="22"/>
          <w:szCs w:val="22"/>
          <w:highlight w:val="yellow"/>
        </w:rPr>
      </w:pPr>
    </w:p>
    <w:p w14:paraId="07EE990F" w14:textId="06F0F4D9" w:rsidR="005D750A" w:rsidRDefault="00337DCA" w:rsidP="003729A0">
      <w:pPr>
        <w:contextualSpacing/>
        <w:rPr>
          <w:rFonts w:ascii="Georgia" w:hAnsi="Georgia"/>
          <w:i/>
          <w:sz w:val="22"/>
          <w:szCs w:val="22"/>
        </w:rPr>
      </w:pPr>
      <w:r w:rsidRPr="00EC2DF9">
        <w:rPr>
          <w:rFonts w:ascii="Georgia" w:hAnsi="Georgia"/>
          <w:i/>
          <w:sz w:val="22"/>
          <w:szCs w:val="22"/>
        </w:rPr>
        <w:t>Issue</w:t>
      </w:r>
      <w:r w:rsidR="005D750A" w:rsidRPr="00EC2DF9">
        <w:rPr>
          <w:rFonts w:ascii="Georgia" w:hAnsi="Georgia"/>
          <w:i/>
          <w:sz w:val="22"/>
          <w:szCs w:val="22"/>
        </w:rPr>
        <w:t xml:space="preserve"> Paper – </w:t>
      </w:r>
      <w:r w:rsidR="00EC2DF9" w:rsidRPr="00EC2DF9">
        <w:rPr>
          <w:rFonts w:ascii="Georgia" w:hAnsi="Georgia"/>
          <w:i/>
          <w:sz w:val="22"/>
          <w:szCs w:val="22"/>
        </w:rPr>
        <w:t>2</w:t>
      </w:r>
      <w:r w:rsidR="005D750A" w:rsidRPr="00EC2DF9">
        <w:rPr>
          <w:rFonts w:ascii="Georgia" w:hAnsi="Georgia"/>
          <w:i/>
          <w:sz w:val="22"/>
          <w:szCs w:val="22"/>
        </w:rPr>
        <w:t>0 points</w:t>
      </w:r>
    </w:p>
    <w:p w14:paraId="64EDD21E" w14:textId="6DF22EAB" w:rsidR="00B8035E" w:rsidRPr="00B8035E" w:rsidRDefault="00B8035E" w:rsidP="003729A0">
      <w:pPr>
        <w:contextualSpacing/>
        <w:rPr>
          <w:rFonts w:ascii="Georgia" w:hAnsi="Georgia"/>
          <w:b/>
          <w:sz w:val="22"/>
          <w:szCs w:val="22"/>
        </w:rPr>
      </w:pPr>
      <w:r w:rsidRPr="00B8035E">
        <w:rPr>
          <w:rFonts w:ascii="Georgia" w:hAnsi="Georgia"/>
          <w:b/>
          <w:sz w:val="22"/>
          <w:szCs w:val="22"/>
          <w:highlight w:val="yellow"/>
        </w:rPr>
        <w:t>Due July 31 at midnight in Canvas</w:t>
      </w:r>
    </w:p>
    <w:p w14:paraId="75FBC1C2" w14:textId="0E618986" w:rsidR="005D750A" w:rsidRPr="00EC2DF9" w:rsidRDefault="00234990" w:rsidP="003729A0">
      <w:pPr>
        <w:contextualSpacing/>
        <w:rPr>
          <w:rFonts w:ascii="Georgia" w:hAnsi="Georgia"/>
          <w:sz w:val="22"/>
          <w:szCs w:val="22"/>
        </w:rPr>
      </w:pPr>
      <w:r w:rsidRPr="00EC2DF9">
        <w:rPr>
          <w:rFonts w:ascii="Georgia" w:hAnsi="Georgia"/>
          <w:sz w:val="22"/>
          <w:szCs w:val="22"/>
        </w:rPr>
        <w:t xml:space="preserve">Students will develop papers that examine a particular issue related to the organization and governance of higher education. </w:t>
      </w:r>
      <w:r w:rsidR="00CA1239" w:rsidRPr="00EC2DF9">
        <w:rPr>
          <w:rFonts w:ascii="Georgia" w:hAnsi="Georgia"/>
          <w:sz w:val="22"/>
          <w:szCs w:val="22"/>
        </w:rPr>
        <w:t xml:space="preserve">Issue papers will be assessed based on the importance of the issue discussed, incorporation of scholarly resources, clarity of writing and adherence to APA style, and analysis of the future implications of this issue for future research and practice in higher education. </w:t>
      </w:r>
      <w:r w:rsidRPr="00EC2DF9">
        <w:rPr>
          <w:rFonts w:ascii="Georgia" w:hAnsi="Georgia"/>
          <w:sz w:val="22"/>
          <w:szCs w:val="22"/>
        </w:rPr>
        <w:t>Each issue paper (</w:t>
      </w:r>
      <w:r w:rsidR="00EC2DF9" w:rsidRPr="00EC2DF9">
        <w:rPr>
          <w:rFonts w:ascii="Georgia" w:hAnsi="Georgia"/>
          <w:sz w:val="22"/>
          <w:szCs w:val="22"/>
        </w:rPr>
        <w:t>12-15</w:t>
      </w:r>
      <w:r w:rsidR="00CA1239" w:rsidRPr="00EC2DF9">
        <w:rPr>
          <w:rFonts w:ascii="Georgia" w:hAnsi="Georgia"/>
          <w:sz w:val="22"/>
          <w:szCs w:val="22"/>
        </w:rPr>
        <w:t xml:space="preserve"> pages</w:t>
      </w:r>
      <w:r w:rsidR="00EC2DF9" w:rsidRPr="00EC2DF9">
        <w:rPr>
          <w:rFonts w:ascii="Georgia" w:hAnsi="Georgia"/>
          <w:sz w:val="22"/>
          <w:szCs w:val="22"/>
        </w:rPr>
        <w:t xml:space="preserve"> not including references</w:t>
      </w:r>
      <w:r w:rsidRPr="00EC2DF9">
        <w:rPr>
          <w:rFonts w:ascii="Georgia" w:hAnsi="Georgia"/>
          <w:sz w:val="22"/>
          <w:szCs w:val="22"/>
        </w:rPr>
        <w:t xml:space="preserve">) </w:t>
      </w:r>
      <w:r w:rsidR="00CA1239" w:rsidRPr="00EC2DF9">
        <w:rPr>
          <w:rFonts w:ascii="Georgia" w:hAnsi="Georgia"/>
          <w:sz w:val="22"/>
          <w:szCs w:val="22"/>
        </w:rPr>
        <w:t xml:space="preserve">should follow APA format. </w:t>
      </w:r>
    </w:p>
    <w:p w14:paraId="15E9B547" w14:textId="77777777" w:rsidR="005D750A" w:rsidRPr="00F839E2" w:rsidRDefault="005D750A" w:rsidP="003729A0">
      <w:pPr>
        <w:contextualSpacing/>
        <w:rPr>
          <w:rFonts w:ascii="Georgia" w:hAnsi="Georgia"/>
          <w:sz w:val="22"/>
          <w:szCs w:val="22"/>
          <w:highlight w:val="yellow"/>
        </w:rPr>
      </w:pPr>
    </w:p>
    <w:p w14:paraId="1701B8E5" w14:textId="77777777" w:rsidR="00FE522F" w:rsidRDefault="00FE522F" w:rsidP="003729A0">
      <w:pPr>
        <w:contextualSpacing/>
        <w:rPr>
          <w:rFonts w:ascii="Georgia" w:hAnsi="Georgia"/>
          <w:sz w:val="22"/>
          <w:szCs w:val="22"/>
        </w:rPr>
      </w:pPr>
      <w:r>
        <w:rPr>
          <w:rFonts w:ascii="Georgia" w:hAnsi="Georgia"/>
          <w:sz w:val="22"/>
          <w:szCs w:val="22"/>
        </w:rPr>
        <w:t>25</w:t>
      </w:r>
      <w:r w:rsidR="00811882" w:rsidRPr="00EC2DF9">
        <w:rPr>
          <w:rFonts w:ascii="Georgia" w:hAnsi="Georgia"/>
          <w:sz w:val="22"/>
          <w:szCs w:val="22"/>
        </w:rPr>
        <w:t xml:space="preserve"> points </w:t>
      </w:r>
      <w:r w:rsidR="00811882" w:rsidRPr="00EC2DF9">
        <w:rPr>
          <w:rFonts w:ascii="Georgia" w:hAnsi="Georgia"/>
          <w:sz w:val="22"/>
          <w:szCs w:val="22"/>
        </w:rPr>
        <w:tab/>
      </w:r>
      <w:r w:rsidR="00433AB4" w:rsidRPr="00EC2DF9">
        <w:rPr>
          <w:rFonts w:ascii="Georgia" w:hAnsi="Georgia"/>
          <w:sz w:val="22"/>
          <w:szCs w:val="22"/>
        </w:rPr>
        <w:t>Class Attendance &amp; Participation</w:t>
      </w:r>
    </w:p>
    <w:p w14:paraId="3FECDC8A" w14:textId="6BC22D98" w:rsidR="00433AB4" w:rsidRPr="00EC2DF9" w:rsidRDefault="00FE522F" w:rsidP="003729A0">
      <w:pPr>
        <w:contextualSpacing/>
        <w:rPr>
          <w:rFonts w:ascii="Georgia" w:hAnsi="Georgia"/>
          <w:sz w:val="22"/>
          <w:szCs w:val="22"/>
        </w:rPr>
      </w:pPr>
      <w:r>
        <w:rPr>
          <w:rFonts w:ascii="Georgia" w:hAnsi="Georgia"/>
          <w:sz w:val="22"/>
          <w:szCs w:val="22"/>
        </w:rPr>
        <w:t xml:space="preserve"> 5 points</w:t>
      </w:r>
      <w:r>
        <w:rPr>
          <w:rFonts w:ascii="Georgia" w:hAnsi="Georgia"/>
          <w:sz w:val="22"/>
          <w:szCs w:val="22"/>
        </w:rPr>
        <w:tab/>
        <w:t>Discussion Starter</w:t>
      </w:r>
      <w:r w:rsidR="00433AB4" w:rsidRPr="00EC2DF9">
        <w:rPr>
          <w:rFonts w:ascii="Georgia" w:hAnsi="Georgia"/>
          <w:sz w:val="22"/>
          <w:szCs w:val="22"/>
        </w:rPr>
        <w:tab/>
      </w:r>
      <w:r w:rsidR="00433AB4" w:rsidRPr="00EC2DF9">
        <w:rPr>
          <w:rFonts w:ascii="Georgia" w:hAnsi="Georgia"/>
          <w:sz w:val="22"/>
          <w:szCs w:val="22"/>
        </w:rPr>
        <w:tab/>
      </w:r>
      <w:r w:rsidR="00433AB4" w:rsidRPr="00EC2DF9">
        <w:rPr>
          <w:rFonts w:ascii="Georgia" w:hAnsi="Georgia"/>
          <w:sz w:val="22"/>
          <w:szCs w:val="22"/>
        </w:rPr>
        <w:tab/>
      </w:r>
      <w:r w:rsidR="00433AB4" w:rsidRPr="00EC2DF9">
        <w:rPr>
          <w:rFonts w:ascii="Georgia" w:hAnsi="Georgia"/>
          <w:sz w:val="22"/>
          <w:szCs w:val="22"/>
        </w:rPr>
        <w:tab/>
      </w:r>
      <w:r w:rsidR="00433AB4" w:rsidRPr="00EC2DF9">
        <w:rPr>
          <w:rFonts w:ascii="Georgia" w:hAnsi="Georgia"/>
          <w:sz w:val="22"/>
          <w:szCs w:val="22"/>
        </w:rPr>
        <w:tab/>
      </w:r>
    </w:p>
    <w:p w14:paraId="5004A866" w14:textId="134EEE28" w:rsidR="00433AB4" w:rsidRPr="00EC2DF9" w:rsidRDefault="00EC2DF9" w:rsidP="003729A0">
      <w:pPr>
        <w:contextualSpacing/>
        <w:rPr>
          <w:rFonts w:ascii="Georgia" w:hAnsi="Georgia"/>
          <w:sz w:val="22"/>
          <w:szCs w:val="22"/>
        </w:rPr>
      </w:pPr>
      <w:r w:rsidRPr="00EC2DF9">
        <w:rPr>
          <w:rFonts w:ascii="Georgia" w:hAnsi="Georgia"/>
          <w:sz w:val="22"/>
          <w:szCs w:val="22"/>
        </w:rPr>
        <w:t>24</w:t>
      </w:r>
      <w:r w:rsidR="00811882" w:rsidRPr="00EC2DF9">
        <w:rPr>
          <w:rFonts w:ascii="Georgia" w:hAnsi="Georgia"/>
          <w:sz w:val="22"/>
          <w:szCs w:val="22"/>
        </w:rPr>
        <w:t xml:space="preserve"> points </w:t>
      </w:r>
      <w:r w:rsidR="00811882" w:rsidRPr="00EC2DF9">
        <w:rPr>
          <w:rFonts w:ascii="Georgia" w:hAnsi="Georgia"/>
          <w:sz w:val="22"/>
          <w:szCs w:val="22"/>
        </w:rPr>
        <w:tab/>
      </w:r>
      <w:r w:rsidRPr="00EC2DF9">
        <w:rPr>
          <w:rFonts w:ascii="Georgia" w:hAnsi="Georgia"/>
          <w:sz w:val="22"/>
          <w:szCs w:val="22"/>
        </w:rPr>
        <w:t>Reading Memos (8)</w:t>
      </w:r>
      <w:r w:rsidR="00433AB4" w:rsidRPr="00EC2DF9">
        <w:rPr>
          <w:rFonts w:ascii="Georgia" w:hAnsi="Georgia"/>
          <w:sz w:val="22"/>
          <w:szCs w:val="22"/>
        </w:rPr>
        <w:tab/>
      </w:r>
      <w:r w:rsidR="00433AB4" w:rsidRPr="00EC2DF9">
        <w:rPr>
          <w:rFonts w:ascii="Georgia" w:hAnsi="Georgia"/>
          <w:sz w:val="22"/>
          <w:szCs w:val="22"/>
        </w:rPr>
        <w:tab/>
      </w:r>
      <w:r w:rsidR="00433AB4" w:rsidRPr="00EC2DF9">
        <w:rPr>
          <w:rFonts w:ascii="Georgia" w:hAnsi="Georgia"/>
          <w:sz w:val="22"/>
          <w:szCs w:val="22"/>
        </w:rPr>
        <w:tab/>
      </w:r>
      <w:r w:rsidR="00433AB4" w:rsidRPr="00EC2DF9">
        <w:rPr>
          <w:rFonts w:ascii="Georgia" w:hAnsi="Georgia"/>
          <w:sz w:val="22"/>
          <w:szCs w:val="22"/>
        </w:rPr>
        <w:tab/>
      </w:r>
      <w:r w:rsidR="00433AB4" w:rsidRPr="00EC2DF9">
        <w:rPr>
          <w:rFonts w:ascii="Georgia" w:hAnsi="Georgia"/>
          <w:sz w:val="22"/>
          <w:szCs w:val="22"/>
        </w:rPr>
        <w:tab/>
      </w:r>
      <w:r w:rsidR="00433AB4" w:rsidRPr="00EC2DF9">
        <w:rPr>
          <w:rFonts w:ascii="Georgia" w:hAnsi="Georgia"/>
          <w:sz w:val="22"/>
          <w:szCs w:val="22"/>
        </w:rPr>
        <w:tab/>
      </w:r>
      <w:r w:rsidR="00433AB4" w:rsidRPr="00EC2DF9">
        <w:rPr>
          <w:rFonts w:ascii="Georgia" w:hAnsi="Georgia"/>
          <w:sz w:val="22"/>
          <w:szCs w:val="22"/>
        </w:rPr>
        <w:tab/>
      </w:r>
    </w:p>
    <w:p w14:paraId="39722128" w14:textId="4BAEE37B" w:rsidR="00433AB4" w:rsidRPr="00EC2DF9" w:rsidRDefault="00EC2DF9" w:rsidP="003729A0">
      <w:pPr>
        <w:contextualSpacing/>
        <w:rPr>
          <w:rFonts w:ascii="Georgia" w:hAnsi="Georgia"/>
          <w:sz w:val="22"/>
          <w:szCs w:val="22"/>
        </w:rPr>
      </w:pPr>
      <w:r w:rsidRPr="00EC2DF9">
        <w:rPr>
          <w:rFonts w:ascii="Georgia" w:hAnsi="Georgia"/>
          <w:sz w:val="22"/>
          <w:szCs w:val="22"/>
        </w:rPr>
        <w:t>10</w:t>
      </w:r>
      <w:r w:rsidR="00811882" w:rsidRPr="00EC2DF9">
        <w:rPr>
          <w:rFonts w:ascii="Georgia" w:hAnsi="Georgia"/>
          <w:sz w:val="22"/>
          <w:szCs w:val="22"/>
        </w:rPr>
        <w:t xml:space="preserve"> points </w:t>
      </w:r>
      <w:r w:rsidR="00811882" w:rsidRPr="00EC2DF9">
        <w:rPr>
          <w:rFonts w:ascii="Georgia" w:hAnsi="Georgia"/>
          <w:sz w:val="22"/>
          <w:szCs w:val="22"/>
        </w:rPr>
        <w:tab/>
      </w:r>
      <w:r w:rsidRPr="00EC2DF9">
        <w:rPr>
          <w:rFonts w:ascii="Georgia" w:hAnsi="Georgia"/>
          <w:sz w:val="22"/>
          <w:szCs w:val="22"/>
        </w:rPr>
        <w:t>Online Engagement</w:t>
      </w:r>
      <w:r w:rsidR="00433AB4" w:rsidRPr="00EC2DF9">
        <w:rPr>
          <w:rFonts w:ascii="Georgia" w:hAnsi="Georgia"/>
          <w:sz w:val="22"/>
          <w:szCs w:val="22"/>
        </w:rPr>
        <w:tab/>
      </w:r>
      <w:r w:rsidR="00433AB4" w:rsidRPr="00EC2DF9">
        <w:rPr>
          <w:rFonts w:ascii="Georgia" w:hAnsi="Georgia"/>
          <w:sz w:val="22"/>
          <w:szCs w:val="22"/>
        </w:rPr>
        <w:tab/>
      </w:r>
      <w:r w:rsidR="00433AB4" w:rsidRPr="00EC2DF9">
        <w:rPr>
          <w:rFonts w:ascii="Georgia" w:hAnsi="Georgia"/>
          <w:sz w:val="22"/>
          <w:szCs w:val="22"/>
        </w:rPr>
        <w:tab/>
      </w:r>
      <w:r w:rsidR="00433AB4" w:rsidRPr="00EC2DF9">
        <w:rPr>
          <w:rFonts w:ascii="Georgia" w:hAnsi="Georgia"/>
          <w:sz w:val="22"/>
          <w:szCs w:val="22"/>
        </w:rPr>
        <w:tab/>
      </w:r>
      <w:r w:rsidR="00433AB4" w:rsidRPr="00EC2DF9">
        <w:rPr>
          <w:rFonts w:ascii="Georgia" w:hAnsi="Georgia"/>
          <w:sz w:val="22"/>
          <w:szCs w:val="22"/>
        </w:rPr>
        <w:tab/>
      </w:r>
    </w:p>
    <w:p w14:paraId="46F4A4E0" w14:textId="3A488B80" w:rsidR="00433AB4" w:rsidRPr="00EC2DF9" w:rsidRDefault="00811882" w:rsidP="003729A0">
      <w:pPr>
        <w:contextualSpacing/>
        <w:rPr>
          <w:rFonts w:ascii="Georgia" w:hAnsi="Georgia"/>
          <w:sz w:val="22"/>
          <w:szCs w:val="22"/>
        </w:rPr>
      </w:pPr>
      <w:r w:rsidRPr="00EC2DF9">
        <w:rPr>
          <w:rFonts w:ascii="Georgia" w:hAnsi="Georgia"/>
          <w:sz w:val="22"/>
          <w:szCs w:val="22"/>
        </w:rPr>
        <w:t>1</w:t>
      </w:r>
      <w:r w:rsidR="00EC2DF9" w:rsidRPr="00EC2DF9">
        <w:rPr>
          <w:rFonts w:ascii="Georgia" w:hAnsi="Georgia"/>
          <w:sz w:val="22"/>
          <w:szCs w:val="22"/>
        </w:rPr>
        <w:t>6</w:t>
      </w:r>
      <w:r w:rsidRPr="00EC2DF9">
        <w:rPr>
          <w:rFonts w:ascii="Georgia" w:hAnsi="Georgia"/>
          <w:sz w:val="22"/>
          <w:szCs w:val="22"/>
        </w:rPr>
        <w:t xml:space="preserve"> points </w:t>
      </w:r>
      <w:r w:rsidRPr="00EC2DF9">
        <w:rPr>
          <w:rFonts w:ascii="Georgia" w:hAnsi="Georgia"/>
          <w:sz w:val="22"/>
          <w:szCs w:val="22"/>
        </w:rPr>
        <w:tab/>
      </w:r>
      <w:r w:rsidR="00EC2DF9" w:rsidRPr="00EC2DF9">
        <w:rPr>
          <w:rFonts w:ascii="Georgia" w:hAnsi="Georgia"/>
          <w:sz w:val="22"/>
          <w:szCs w:val="22"/>
        </w:rPr>
        <w:t>Theory to Practice Paper</w:t>
      </w:r>
      <w:r w:rsidR="00433AB4" w:rsidRPr="00EC2DF9">
        <w:rPr>
          <w:rFonts w:ascii="Georgia" w:hAnsi="Georgia"/>
          <w:sz w:val="22"/>
          <w:szCs w:val="22"/>
        </w:rPr>
        <w:t xml:space="preserve"> </w:t>
      </w:r>
      <w:r w:rsidR="00433AB4" w:rsidRPr="00EC2DF9">
        <w:rPr>
          <w:rFonts w:ascii="Georgia" w:hAnsi="Georgia"/>
          <w:sz w:val="22"/>
          <w:szCs w:val="22"/>
        </w:rPr>
        <w:tab/>
      </w:r>
      <w:r w:rsidR="00433AB4" w:rsidRPr="00EC2DF9">
        <w:rPr>
          <w:rFonts w:ascii="Georgia" w:hAnsi="Georgia"/>
          <w:sz w:val="22"/>
          <w:szCs w:val="22"/>
        </w:rPr>
        <w:tab/>
      </w:r>
      <w:r w:rsidR="00337DCA" w:rsidRPr="00EC2DF9">
        <w:rPr>
          <w:rFonts w:ascii="Georgia" w:hAnsi="Georgia"/>
          <w:sz w:val="22"/>
          <w:szCs w:val="22"/>
        </w:rPr>
        <w:tab/>
      </w:r>
      <w:r w:rsidR="00433AB4" w:rsidRPr="00EC2DF9">
        <w:rPr>
          <w:rFonts w:ascii="Georgia" w:hAnsi="Georgia"/>
          <w:sz w:val="22"/>
          <w:szCs w:val="22"/>
        </w:rPr>
        <w:tab/>
      </w:r>
      <w:r w:rsidR="00433AB4" w:rsidRPr="00EC2DF9">
        <w:rPr>
          <w:rFonts w:ascii="Georgia" w:hAnsi="Georgia"/>
          <w:sz w:val="22"/>
          <w:szCs w:val="22"/>
        </w:rPr>
        <w:tab/>
      </w:r>
      <w:r w:rsidR="00433AB4" w:rsidRPr="00EC2DF9">
        <w:rPr>
          <w:rFonts w:ascii="Georgia" w:hAnsi="Georgia"/>
          <w:sz w:val="22"/>
          <w:szCs w:val="22"/>
        </w:rPr>
        <w:tab/>
      </w:r>
    </w:p>
    <w:p w14:paraId="47E3DEB0" w14:textId="44C83C78" w:rsidR="00EF7DED" w:rsidRPr="00EC2DF9" w:rsidRDefault="00EC2DF9" w:rsidP="003729A0">
      <w:pPr>
        <w:contextualSpacing/>
        <w:rPr>
          <w:rFonts w:ascii="Georgia" w:hAnsi="Georgia"/>
          <w:sz w:val="22"/>
          <w:szCs w:val="22"/>
          <w:u w:val="single"/>
        </w:rPr>
      </w:pPr>
      <w:r w:rsidRPr="00EC2DF9">
        <w:rPr>
          <w:rFonts w:ascii="Georgia" w:hAnsi="Georgia"/>
          <w:sz w:val="22"/>
          <w:szCs w:val="22"/>
          <w:u w:val="single"/>
        </w:rPr>
        <w:t>2</w:t>
      </w:r>
      <w:r w:rsidR="00811882" w:rsidRPr="00EC2DF9">
        <w:rPr>
          <w:rFonts w:ascii="Georgia" w:hAnsi="Georgia"/>
          <w:sz w:val="22"/>
          <w:szCs w:val="22"/>
          <w:u w:val="single"/>
        </w:rPr>
        <w:t>0 points</w:t>
      </w:r>
      <w:r w:rsidR="00811882" w:rsidRPr="00EC2DF9">
        <w:rPr>
          <w:rFonts w:ascii="Georgia" w:hAnsi="Georgia"/>
          <w:sz w:val="22"/>
          <w:szCs w:val="22"/>
        </w:rPr>
        <w:t xml:space="preserve"> </w:t>
      </w:r>
      <w:r w:rsidR="00811882" w:rsidRPr="00EC2DF9">
        <w:rPr>
          <w:rFonts w:ascii="Georgia" w:hAnsi="Georgia"/>
          <w:sz w:val="22"/>
          <w:szCs w:val="22"/>
        </w:rPr>
        <w:tab/>
      </w:r>
      <w:r w:rsidR="00337DCA" w:rsidRPr="00EC2DF9">
        <w:rPr>
          <w:rFonts w:ascii="Georgia" w:hAnsi="Georgia"/>
          <w:sz w:val="22"/>
          <w:szCs w:val="22"/>
        </w:rPr>
        <w:t>Issue</w:t>
      </w:r>
      <w:r w:rsidR="00433AB4" w:rsidRPr="00EC2DF9">
        <w:rPr>
          <w:rFonts w:ascii="Georgia" w:hAnsi="Georgia"/>
          <w:sz w:val="22"/>
          <w:szCs w:val="22"/>
        </w:rPr>
        <w:t xml:space="preserve"> Paper </w:t>
      </w:r>
      <w:r w:rsidR="00EF7DED" w:rsidRPr="00EC2DF9">
        <w:rPr>
          <w:rFonts w:ascii="Georgia" w:hAnsi="Georgia"/>
          <w:sz w:val="22"/>
          <w:szCs w:val="22"/>
        </w:rPr>
        <w:tab/>
      </w:r>
      <w:r w:rsidR="00EF7DED" w:rsidRPr="00EC2DF9">
        <w:rPr>
          <w:rFonts w:ascii="Georgia" w:hAnsi="Georgia"/>
          <w:sz w:val="22"/>
          <w:szCs w:val="22"/>
        </w:rPr>
        <w:tab/>
      </w:r>
      <w:r w:rsidR="00EF7DED" w:rsidRPr="00EC2DF9">
        <w:rPr>
          <w:rFonts w:ascii="Georgia" w:hAnsi="Georgia"/>
          <w:sz w:val="22"/>
          <w:szCs w:val="22"/>
        </w:rPr>
        <w:tab/>
      </w:r>
      <w:r w:rsidR="00EF7DED" w:rsidRPr="00EC2DF9">
        <w:rPr>
          <w:rFonts w:ascii="Georgia" w:hAnsi="Georgia"/>
          <w:sz w:val="22"/>
          <w:szCs w:val="22"/>
        </w:rPr>
        <w:tab/>
      </w:r>
      <w:r w:rsidR="00337DCA" w:rsidRPr="00EC2DF9">
        <w:rPr>
          <w:rFonts w:ascii="Georgia" w:hAnsi="Georgia"/>
          <w:sz w:val="22"/>
          <w:szCs w:val="22"/>
        </w:rPr>
        <w:tab/>
      </w:r>
    </w:p>
    <w:p w14:paraId="2A19EEDA" w14:textId="3DAF5E3E" w:rsidR="00433AB4" w:rsidRPr="00EC2DF9" w:rsidRDefault="00811882" w:rsidP="003729A0">
      <w:pPr>
        <w:contextualSpacing/>
        <w:rPr>
          <w:rFonts w:ascii="Georgia" w:hAnsi="Georgia"/>
          <w:sz w:val="22"/>
          <w:szCs w:val="22"/>
        </w:rPr>
      </w:pPr>
      <w:r w:rsidRPr="00EC2DF9">
        <w:rPr>
          <w:rFonts w:ascii="Georgia" w:hAnsi="Georgia"/>
          <w:sz w:val="22"/>
          <w:szCs w:val="22"/>
        </w:rPr>
        <w:t>100 points</w:t>
      </w:r>
      <w:r w:rsidR="00EF7DED" w:rsidRPr="00EC2DF9">
        <w:rPr>
          <w:rFonts w:ascii="Georgia" w:hAnsi="Georgia"/>
          <w:sz w:val="22"/>
          <w:szCs w:val="22"/>
        </w:rPr>
        <w:tab/>
      </w:r>
      <w:r w:rsidR="00EF7DED" w:rsidRPr="00EC2DF9">
        <w:rPr>
          <w:rFonts w:ascii="Georgia" w:hAnsi="Georgia"/>
          <w:sz w:val="22"/>
          <w:szCs w:val="22"/>
        </w:rPr>
        <w:tab/>
      </w:r>
      <w:r w:rsidR="00EF7DED" w:rsidRPr="00EC2DF9">
        <w:rPr>
          <w:rFonts w:ascii="Georgia" w:hAnsi="Georgia"/>
          <w:sz w:val="22"/>
          <w:szCs w:val="22"/>
        </w:rPr>
        <w:tab/>
      </w:r>
      <w:r w:rsidR="00EF7DED" w:rsidRPr="00EC2DF9">
        <w:rPr>
          <w:rFonts w:ascii="Georgia" w:hAnsi="Georgia"/>
          <w:sz w:val="22"/>
          <w:szCs w:val="22"/>
        </w:rPr>
        <w:tab/>
      </w:r>
      <w:r w:rsidR="00EF7DED" w:rsidRPr="00EC2DF9">
        <w:rPr>
          <w:rFonts w:ascii="Georgia" w:hAnsi="Georgia"/>
          <w:sz w:val="22"/>
          <w:szCs w:val="22"/>
        </w:rPr>
        <w:tab/>
      </w:r>
      <w:r w:rsidR="00EF7DED" w:rsidRPr="00EC2DF9">
        <w:rPr>
          <w:rFonts w:ascii="Georgia" w:hAnsi="Georgia"/>
          <w:sz w:val="22"/>
          <w:szCs w:val="22"/>
        </w:rPr>
        <w:tab/>
      </w:r>
    </w:p>
    <w:p w14:paraId="0D01C92B" w14:textId="77777777" w:rsidR="00EF7DED" w:rsidRPr="00F839E2" w:rsidRDefault="00EF7DED" w:rsidP="003729A0">
      <w:pPr>
        <w:contextualSpacing/>
        <w:rPr>
          <w:rFonts w:ascii="Georgia" w:hAnsi="Georgia"/>
          <w:sz w:val="22"/>
          <w:szCs w:val="22"/>
          <w:highlight w:val="yellow"/>
        </w:rPr>
      </w:pPr>
    </w:p>
    <w:p w14:paraId="206DD949" w14:textId="70662725" w:rsidR="00433AB4" w:rsidRPr="00965C10" w:rsidRDefault="00433AB4" w:rsidP="003729A0">
      <w:pPr>
        <w:contextualSpacing/>
        <w:rPr>
          <w:rFonts w:ascii="Georgia" w:hAnsi="Georgia"/>
          <w:sz w:val="22"/>
          <w:szCs w:val="22"/>
        </w:rPr>
      </w:pPr>
      <w:r w:rsidRPr="00965C10">
        <w:rPr>
          <w:rFonts w:ascii="Georgia" w:hAnsi="Georgia"/>
          <w:sz w:val="22"/>
          <w:szCs w:val="22"/>
        </w:rPr>
        <w:t xml:space="preserve">Grading Scale </w:t>
      </w:r>
    </w:p>
    <w:p w14:paraId="49C168D9" w14:textId="65A7673D" w:rsidR="00433AB4" w:rsidRPr="00965C10" w:rsidRDefault="00EF7DED" w:rsidP="003729A0">
      <w:pPr>
        <w:contextualSpacing/>
        <w:rPr>
          <w:rFonts w:ascii="Georgia" w:hAnsi="Georgia"/>
          <w:sz w:val="22"/>
          <w:szCs w:val="22"/>
        </w:rPr>
      </w:pPr>
      <w:r w:rsidRPr="00965C10">
        <w:rPr>
          <w:rFonts w:ascii="Georgia" w:hAnsi="Georgia"/>
          <w:sz w:val="22"/>
          <w:szCs w:val="22"/>
        </w:rPr>
        <w:t>A</w:t>
      </w:r>
      <w:r w:rsidRPr="00965C10">
        <w:rPr>
          <w:rFonts w:ascii="Georgia" w:hAnsi="Georgia"/>
          <w:sz w:val="22"/>
          <w:szCs w:val="22"/>
        </w:rPr>
        <w:tab/>
        <w:t>90</w:t>
      </w:r>
      <w:r w:rsidR="00433AB4" w:rsidRPr="00965C10">
        <w:rPr>
          <w:rFonts w:ascii="Georgia" w:hAnsi="Georgia"/>
          <w:sz w:val="22"/>
          <w:szCs w:val="22"/>
        </w:rPr>
        <w:t>-100 points</w:t>
      </w:r>
    </w:p>
    <w:p w14:paraId="7BCA502C" w14:textId="7FF8A561" w:rsidR="00433AB4" w:rsidRPr="00965C10" w:rsidRDefault="00EF7DED" w:rsidP="003729A0">
      <w:pPr>
        <w:contextualSpacing/>
        <w:rPr>
          <w:rFonts w:ascii="Georgia" w:hAnsi="Georgia"/>
          <w:sz w:val="22"/>
          <w:szCs w:val="22"/>
        </w:rPr>
      </w:pPr>
      <w:r w:rsidRPr="00965C10">
        <w:rPr>
          <w:rFonts w:ascii="Georgia" w:hAnsi="Georgia"/>
          <w:sz w:val="22"/>
          <w:szCs w:val="22"/>
        </w:rPr>
        <w:t>B</w:t>
      </w:r>
      <w:r w:rsidRPr="00965C10">
        <w:rPr>
          <w:rFonts w:ascii="Georgia" w:hAnsi="Georgia"/>
          <w:sz w:val="22"/>
          <w:szCs w:val="22"/>
        </w:rPr>
        <w:tab/>
        <w:t>80-89 points</w:t>
      </w:r>
    </w:p>
    <w:p w14:paraId="05D753A2" w14:textId="47A1C870" w:rsidR="00EF7DED" w:rsidRPr="00965C10" w:rsidRDefault="00EF7DED" w:rsidP="003729A0">
      <w:pPr>
        <w:contextualSpacing/>
        <w:rPr>
          <w:rFonts w:ascii="Georgia" w:hAnsi="Georgia"/>
          <w:sz w:val="22"/>
          <w:szCs w:val="22"/>
        </w:rPr>
      </w:pPr>
      <w:r w:rsidRPr="00965C10">
        <w:rPr>
          <w:rFonts w:ascii="Georgia" w:hAnsi="Georgia"/>
          <w:sz w:val="22"/>
          <w:szCs w:val="22"/>
        </w:rPr>
        <w:t>C</w:t>
      </w:r>
      <w:r w:rsidRPr="00965C10">
        <w:rPr>
          <w:rFonts w:ascii="Georgia" w:hAnsi="Georgia"/>
          <w:sz w:val="22"/>
          <w:szCs w:val="22"/>
        </w:rPr>
        <w:tab/>
        <w:t>70-79 points</w:t>
      </w:r>
    </w:p>
    <w:p w14:paraId="71B33166" w14:textId="5C431B55" w:rsidR="00EF7DED" w:rsidRPr="00965C10" w:rsidRDefault="00EF7DED" w:rsidP="003729A0">
      <w:pPr>
        <w:contextualSpacing/>
        <w:rPr>
          <w:rFonts w:ascii="Georgia" w:hAnsi="Georgia"/>
          <w:sz w:val="22"/>
          <w:szCs w:val="22"/>
        </w:rPr>
      </w:pPr>
      <w:r w:rsidRPr="00965C10">
        <w:rPr>
          <w:rFonts w:ascii="Georgia" w:hAnsi="Georgia"/>
          <w:sz w:val="22"/>
          <w:szCs w:val="22"/>
        </w:rPr>
        <w:t>D</w:t>
      </w:r>
      <w:r w:rsidRPr="00965C10">
        <w:rPr>
          <w:rFonts w:ascii="Georgia" w:hAnsi="Georgia"/>
          <w:sz w:val="22"/>
          <w:szCs w:val="22"/>
        </w:rPr>
        <w:tab/>
        <w:t>60-69 points</w:t>
      </w:r>
    </w:p>
    <w:p w14:paraId="157C6426" w14:textId="601AB83B" w:rsidR="00EF7DED" w:rsidRPr="00D92B2E" w:rsidRDefault="00EF7DED" w:rsidP="003729A0">
      <w:pPr>
        <w:contextualSpacing/>
        <w:rPr>
          <w:rFonts w:ascii="Georgia" w:hAnsi="Georgia"/>
          <w:sz w:val="22"/>
          <w:szCs w:val="22"/>
        </w:rPr>
      </w:pPr>
      <w:r w:rsidRPr="00965C10">
        <w:rPr>
          <w:rFonts w:ascii="Georgia" w:hAnsi="Georgia"/>
          <w:sz w:val="22"/>
          <w:szCs w:val="22"/>
        </w:rPr>
        <w:t>F</w:t>
      </w:r>
      <w:r w:rsidRPr="00965C10">
        <w:rPr>
          <w:rFonts w:ascii="Georgia" w:hAnsi="Georgia"/>
          <w:sz w:val="22"/>
          <w:szCs w:val="22"/>
        </w:rPr>
        <w:tab/>
        <w:t>Below 60</w:t>
      </w:r>
    </w:p>
    <w:p w14:paraId="72B5ACBC" w14:textId="77777777" w:rsidR="007F4FF6" w:rsidRPr="00D92B2E" w:rsidRDefault="007F4FF6" w:rsidP="003729A0">
      <w:pPr>
        <w:contextualSpacing/>
        <w:rPr>
          <w:rFonts w:ascii="Georgia" w:hAnsi="Georgia"/>
          <w:sz w:val="22"/>
          <w:szCs w:val="22"/>
        </w:rPr>
      </w:pPr>
    </w:p>
    <w:p w14:paraId="3EB08EF3" w14:textId="77777777" w:rsidR="00170970" w:rsidRPr="00D92B2E" w:rsidRDefault="00170970" w:rsidP="003729A0">
      <w:pPr>
        <w:contextualSpacing/>
        <w:rPr>
          <w:rFonts w:ascii="Georgia" w:hAnsi="Georgia"/>
          <w:b/>
          <w:sz w:val="22"/>
          <w:szCs w:val="22"/>
        </w:rPr>
      </w:pPr>
      <w:r w:rsidRPr="00D92B2E">
        <w:rPr>
          <w:rFonts w:ascii="Georgia" w:hAnsi="Georgia"/>
          <w:b/>
          <w:sz w:val="22"/>
          <w:szCs w:val="22"/>
        </w:rPr>
        <w:t xml:space="preserve">Student Support </w:t>
      </w:r>
    </w:p>
    <w:p w14:paraId="261BB40A" w14:textId="77777777" w:rsidR="005070EA" w:rsidRPr="00D92B2E" w:rsidRDefault="005070EA" w:rsidP="003729A0">
      <w:pPr>
        <w:contextualSpacing/>
        <w:rPr>
          <w:rFonts w:ascii="Georgia" w:eastAsia="Times New Roman" w:hAnsi="Georgia" w:cs="Times New Roman"/>
          <w:bCs/>
          <w:i/>
          <w:color w:val="000000"/>
          <w:sz w:val="22"/>
          <w:szCs w:val="22"/>
        </w:rPr>
      </w:pPr>
    </w:p>
    <w:p w14:paraId="1668D46D" w14:textId="77777777" w:rsidR="00170970" w:rsidRPr="00D92B2E" w:rsidRDefault="00170970" w:rsidP="003729A0">
      <w:pPr>
        <w:contextualSpacing/>
        <w:rPr>
          <w:rFonts w:ascii="Georgia" w:eastAsia="Times New Roman" w:hAnsi="Georgia" w:cs="Times New Roman"/>
          <w:sz w:val="22"/>
          <w:szCs w:val="22"/>
        </w:rPr>
      </w:pPr>
      <w:r w:rsidRPr="00D92B2E">
        <w:rPr>
          <w:rFonts w:ascii="Georgia" w:eastAsia="Times New Roman" w:hAnsi="Georgia" w:cs="Times New Roman"/>
          <w:bCs/>
          <w:i/>
          <w:color w:val="000000"/>
          <w:sz w:val="22"/>
          <w:szCs w:val="22"/>
        </w:rPr>
        <w:t>Disability Accommodations</w:t>
      </w:r>
      <w:r w:rsidRPr="00D92B2E">
        <w:rPr>
          <w:rFonts w:ascii="Georgia" w:eastAsia="Times New Roman" w:hAnsi="Georgia" w:cs="Times New Roman"/>
          <w:color w:val="000000"/>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EAA0C66" w14:textId="77777777" w:rsidR="00170970" w:rsidRPr="00D92B2E" w:rsidRDefault="00170970" w:rsidP="003729A0">
      <w:pPr>
        <w:contextualSpacing/>
        <w:rPr>
          <w:rFonts w:ascii="Georgia" w:hAnsi="Georgia"/>
          <w:sz w:val="22"/>
          <w:szCs w:val="22"/>
        </w:rPr>
      </w:pPr>
    </w:p>
    <w:p w14:paraId="6CAA84BC" w14:textId="66B7857B" w:rsidR="002F7C92" w:rsidRPr="00D92B2E" w:rsidRDefault="0026709D" w:rsidP="003729A0">
      <w:pPr>
        <w:contextualSpacing/>
        <w:rPr>
          <w:rFonts w:ascii="Georgia" w:eastAsia="Times New Roman" w:hAnsi="Georgia" w:cs="Times New Roman"/>
          <w:iCs/>
          <w:spacing w:val="-1"/>
          <w:sz w:val="22"/>
          <w:szCs w:val="22"/>
        </w:rPr>
      </w:pPr>
      <w:r w:rsidRPr="00D92B2E">
        <w:rPr>
          <w:rFonts w:ascii="Georgia" w:eastAsia="Times New Roman" w:hAnsi="Georgia" w:cs="Times New Roman"/>
          <w:i/>
          <w:iCs/>
          <w:spacing w:val="-1"/>
          <w:sz w:val="22"/>
          <w:szCs w:val="22"/>
        </w:rPr>
        <w:t>Basic Needs Accommodations</w:t>
      </w:r>
      <w:r w:rsidRPr="00D92B2E">
        <w:rPr>
          <w:rFonts w:ascii="Georgia" w:eastAsia="Times New Roman" w:hAnsi="Georgia" w:cs="Times New Roman"/>
          <w:iCs/>
          <w:spacing w:val="-1"/>
          <w:sz w:val="22"/>
          <w:szCs w:val="22"/>
        </w:rPr>
        <w:t xml:space="preserve">: </w:t>
      </w:r>
      <w:r w:rsidR="002F7C92" w:rsidRPr="00D92B2E">
        <w:rPr>
          <w:rFonts w:ascii="Georgia" w:eastAsia="Times New Roman" w:hAnsi="Georgia" w:cs="Times New Roman"/>
          <w:iCs/>
          <w:spacing w:val="-1"/>
          <w:sz w:val="22"/>
          <w:szCs w:val="22"/>
        </w:rPr>
        <w:t>Any student who faces challenges securing their food or housing and believes this may affect their performance in the course is urged to contact the Dean of Students for support. Furthermore, please notify the professor if you are comfortable in doing so. This will enable her to provide any resources that she may possess.</w:t>
      </w:r>
    </w:p>
    <w:p w14:paraId="798DB1B9" w14:textId="77777777" w:rsidR="009F7B54" w:rsidRPr="00D92B2E" w:rsidRDefault="009F7B54" w:rsidP="003729A0">
      <w:pPr>
        <w:contextualSpacing/>
        <w:rPr>
          <w:rFonts w:ascii="Georgia" w:eastAsia="Times New Roman" w:hAnsi="Georgia" w:cs="Times New Roman"/>
          <w:iCs/>
          <w:spacing w:val="-1"/>
          <w:sz w:val="22"/>
          <w:szCs w:val="22"/>
        </w:rPr>
      </w:pPr>
    </w:p>
    <w:p w14:paraId="105795A4" w14:textId="77777777" w:rsidR="0026709D" w:rsidRPr="00D92B2E" w:rsidRDefault="0026709D" w:rsidP="003729A0">
      <w:pPr>
        <w:contextualSpacing/>
        <w:rPr>
          <w:rFonts w:ascii="Georgia" w:eastAsia="Times New Roman" w:hAnsi="Georgia" w:cs="Times New Roman"/>
          <w:b/>
          <w:iCs/>
          <w:spacing w:val="-1"/>
          <w:sz w:val="22"/>
          <w:szCs w:val="22"/>
        </w:rPr>
      </w:pPr>
      <w:r w:rsidRPr="00D92B2E">
        <w:rPr>
          <w:rFonts w:ascii="Georgia" w:eastAsia="Times New Roman" w:hAnsi="Georgia" w:cs="Times New Roman"/>
          <w:b/>
          <w:iCs/>
          <w:spacing w:val="-1"/>
          <w:sz w:val="22"/>
          <w:szCs w:val="22"/>
        </w:rPr>
        <w:t xml:space="preserve">Respect for Diversity </w:t>
      </w:r>
    </w:p>
    <w:p w14:paraId="0FD6B469" w14:textId="77777777" w:rsidR="005070EA" w:rsidRPr="00D92B2E" w:rsidRDefault="005070EA" w:rsidP="00014A9D">
      <w:pPr>
        <w:rPr>
          <w:rFonts w:ascii="Georgia" w:eastAsia="Times New Roman" w:hAnsi="Georgia" w:cs="Times New Roman"/>
          <w:i/>
          <w:sz w:val="22"/>
          <w:szCs w:val="22"/>
          <w:shd w:val="clear" w:color="auto" w:fill="FFFFFF"/>
        </w:rPr>
      </w:pPr>
    </w:p>
    <w:p w14:paraId="6B4EC449" w14:textId="366FFCA0" w:rsidR="00014A9D" w:rsidRPr="00D92B2E" w:rsidRDefault="0026709D" w:rsidP="00014A9D">
      <w:pPr>
        <w:rPr>
          <w:rFonts w:ascii="Georgia" w:eastAsia="Times New Roman" w:hAnsi="Georgia"/>
          <w:sz w:val="22"/>
          <w:szCs w:val="22"/>
        </w:rPr>
      </w:pPr>
      <w:r w:rsidRPr="00D92B2E">
        <w:rPr>
          <w:rFonts w:ascii="Georgia" w:eastAsia="Times New Roman" w:hAnsi="Georgia" w:cs="Times New Roman"/>
          <w:i/>
          <w:sz w:val="22"/>
          <w:szCs w:val="22"/>
          <w:shd w:val="clear" w:color="auto" w:fill="FFFFFF"/>
        </w:rPr>
        <w:t>Non-Discrimination Policy</w:t>
      </w:r>
      <w:r w:rsidRPr="00D92B2E">
        <w:rPr>
          <w:rFonts w:ascii="Georgia" w:eastAsia="Times New Roman" w:hAnsi="Georgia" w:cs="Times New Roman"/>
          <w:sz w:val="22"/>
          <w:szCs w:val="22"/>
          <w:shd w:val="clear" w:color="auto" w:fill="FFFFFF"/>
        </w:rPr>
        <w:t xml:space="preserve">: </w:t>
      </w:r>
      <w:r w:rsidR="00014A9D" w:rsidRPr="00D92B2E">
        <w:rPr>
          <w:rFonts w:ascii="Georgia" w:eastAsia="Times New Roman" w:hAnsi="Georgia"/>
          <w:sz w:val="22"/>
          <w:szCs w:val="22"/>
        </w:rPr>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or gender expression), we encourage you to report it.  If you report sexual assault or sexual misconduct to a faculty </w:t>
      </w:r>
      <w:r w:rsidR="00014A9D" w:rsidRPr="00D92B2E">
        <w:rPr>
          <w:rFonts w:ascii="Georgia" w:eastAsia="Times New Roman" w:hAnsi="Georgia"/>
          <w:sz w:val="22"/>
          <w:szCs w:val="22"/>
        </w:rPr>
        <w:lastRenderedPageBreak/>
        <w:t xml:space="preserve">member, the faculty member is obligated to notify the University’s Title IX Coordinator about the basic facts of the incident so that you can be made aware of resources, accommodations, and reporting options available to you.  For more information about our Title IX reporting and resource options at Auburn University, please go to </w:t>
      </w:r>
      <w:hyperlink r:id="rId8" w:history="1">
        <w:r w:rsidR="00014A9D" w:rsidRPr="00D92B2E">
          <w:rPr>
            <w:rStyle w:val="Hyperlink"/>
            <w:rFonts w:ascii="Georgia" w:eastAsia="Times New Roman" w:hAnsi="Georgia"/>
            <w:sz w:val="22"/>
            <w:szCs w:val="22"/>
          </w:rPr>
          <w:t>www.auburn.edu/titleix</w:t>
        </w:r>
      </w:hyperlink>
      <w:r w:rsidR="00014A9D" w:rsidRPr="00D92B2E">
        <w:rPr>
          <w:rFonts w:ascii="Georgia" w:eastAsia="Times New Roman" w:hAnsi="Georgia"/>
          <w:sz w:val="22"/>
          <w:szCs w:val="22"/>
        </w:rPr>
        <w:t xml:space="preserve"> .</w:t>
      </w:r>
    </w:p>
    <w:p w14:paraId="28FCD1DB" w14:textId="3E8E11D4" w:rsidR="0026709D" w:rsidRPr="00D92B2E" w:rsidRDefault="0026709D" w:rsidP="003729A0">
      <w:pPr>
        <w:contextualSpacing/>
        <w:rPr>
          <w:rFonts w:ascii="Georgia" w:eastAsia="Times New Roman" w:hAnsi="Georgia" w:cs="Times New Roman"/>
          <w:b/>
          <w:iCs/>
          <w:spacing w:val="-1"/>
          <w:sz w:val="22"/>
          <w:szCs w:val="22"/>
        </w:rPr>
      </w:pPr>
    </w:p>
    <w:p w14:paraId="7CA40DE3" w14:textId="0B146895" w:rsidR="007F4FF6" w:rsidRPr="00D92B2E" w:rsidRDefault="00973ABF" w:rsidP="003729A0">
      <w:pPr>
        <w:contextualSpacing/>
        <w:rPr>
          <w:rFonts w:ascii="Georgia" w:eastAsia="Times New Roman" w:hAnsi="Georgia" w:cs="Times New Roman"/>
          <w:iCs/>
          <w:spacing w:val="-1"/>
          <w:sz w:val="22"/>
          <w:szCs w:val="22"/>
        </w:rPr>
      </w:pPr>
      <w:r w:rsidRPr="00D92B2E">
        <w:rPr>
          <w:rFonts w:ascii="Georgia" w:eastAsia="Times New Roman" w:hAnsi="Georgia" w:cs="Times New Roman"/>
          <w:iCs/>
          <w:spacing w:val="-1"/>
          <w:sz w:val="22"/>
          <w:szCs w:val="22"/>
        </w:rPr>
        <w:t>Not all students use their legal names or sex/gender assigned at birth, I am happy to use the name and/or pronouns you use. Additionally, if these change at any point during the semester, please let me know and we can develop a way to share this information with others in a way that i</w:t>
      </w:r>
      <w:r w:rsidR="0026709D" w:rsidRPr="00D92B2E">
        <w:rPr>
          <w:rFonts w:ascii="Georgia" w:eastAsia="Times New Roman" w:hAnsi="Georgia" w:cs="Times New Roman"/>
          <w:iCs/>
          <w:spacing w:val="-1"/>
          <w:sz w:val="22"/>
          <w:szCs w:val="22"/>
        </w:rPr>
        <w:t>s comfortable and safe for you.</w:t>
      </w:r>
    </w:p>
    <w:p w14:paraId="234E1F7A" w14:textId="77777777" w:rsidR="0023621F" w:rsidRPr="00D92B2E" w:rsidRDefault="0023621F" w:rsidP="003729A0">
      <w:pPr>
        <w:contextualSpacing/>
        <w:rPr>
          <w:rFonts w:ascii="Georgia" w:hAnsi="Georgia"/>
          <w:sz w:val="22"/>
          <w:szCs w:val="22"/>
        </w:rPr>
      </w:pPr>
      <w:r w:rsidRPr="00D92B2E">
        <w:rPr>
          <w:rFonts w:ascii="Georgia" w:hAnsi="Georgia"/>
          <w:sz w:val="22"/>
          <w:szCs w:val="22"/>
        </w:rPr>
        <w:br w:type="page"/>
      </w:r>
    </w:p>
    <w:p w14:paraId="3CB5A970" w14:textId="63957CA8" w:rsidR="007F4FF6" w:rsidRPr="00D92B2E" w:rsidRDefault="007F4FF6" w:rsidP="003729A0">
      <w:pPr>
        <w:contextualSpacing/>
        <w:rPr>
          <w:rFonts w:ascii="Georgia" w:hAnsi="Georgia"/>
          <w:b/>
          <w:sz w:val="22"/>
          <w:szCs w:val="22"/>
        </w:rPr>
      </w:pPr>
      <w:r w:rsidRPr="00D92B2E">
        <w:rPr>
          <w:rFonts w:ascii="Georgia" w:hAnsi="Georgia"/>
          <w:b/>
          <w:sz w:val="22"/>
          <w:szCs w:val="22"/>
        </w:rPr>
        <w:lastRenderedPageBreak/>
        <w:t>Course Schedule</w:t>
      </w:r>
      <w:r w:rsidR="00433AB4" w:rsidRPr="00D92B2E">
        <w:rPr>
          <w:rFonts w:ascii="Georgia" w:hAnsi="Georgia"/>
          <w:b/>
          <w:sz w:val="22"/>
          <w:szCs w:val="22"/>
        </w:rPr>
        <w:t>*</w:t>
      </w:r>
      <w:r w:rsidRPr="00D92B2E">
        <w:rPr>
          <w:rFonts w:ascii="Georgia" w:hAnsi="Georgia"/>
          <w:b/>
          <w:sz w:val="22"/>
          <w:szCs w:val="22"/>
        </w:rPr>
        <w:t xml:space="preserve"> </w:t>
      </w:r>
    </w:p>
    <w:p w14:paraId="08E666F2" w14:textId="77777777" w:rsidR="00E44C64" w:rsidRPr="00D92B2E" w:rsidRDefault="00E44C64" w:rsidP="003729A0">
      <w:pPr>
        <w:contextualSpacing/>
        <w:rPr>
          <w:rFonts w:ascii="Georgia" w:hAnsi="Georgia"/>
          <w:sz w:val="22"/>
          <w:szCs w:val="22"/>
        </w:rPr>
      </w:pPr>
    </w:p>
    <w:p w14:paraId="12262FB0" w14:textId="5FA0ADE2" w:rsidR="00433AB4" w:rsidRPr="001114AB" w:rsidRDefault="003729A0" w:rsidP="00433AB4">
      <w:pPr>
        <w:pBdr>
          <w:bottom w:val="single" w:sz="4" w:space="1" w:color="auto"/>
        </w:pBdr>
        <w:contextualSpacing/>
        <w:rPr>
          <w:rFonts w:ascii="Georgia" w:hAnsi="Georgia"/>
          <w:sz w:val="22"/>
          <w:szCs w:val="22"/>
        </w:rPr>
      </w:pPr>
      <w:r w:rsidRPr="001114AB">
        <w:rPr>
          <w:rFonts w:ascii="Georgia" w:hAnsi="Georgia"/>
          <w:sz w:val="22"/>
          <w:szCs w:val="22"/>
        </w:rPr>
        <w:t xml:space="preserve">Session 1 – </w:t>
      </w:r>
      <w:r w:rsidR="00F839E2">
        <w:rPr>
          <w:rFonts w:ascii="Georgia" w:hAnsi="Georgia"/>
          <w:sz w:val="22"/>
          <w:szCs w:val="22"/>
        </w:rPr>
        <w:t>May 22</w:t>
      </w:r>
      <w:r w:rsidR="00960A37" w:rsidRPr="001114AB">
        <w:rPr>
          <w:rFonts w:ascii="Georgia" w:hAnsi="Georgia"/>
          <w:sz w:val="22"/>
          <w:szCs w:val="22"/>
        </w:rPr>
        <w:t xml:space="preserve">     </w:t>
      </w:r>
      <w:r w:rsidR="00965C10">
        <w:rPr>
          <w:rFonts w:ascii="Georgia" w:hAnsi="Georgia"/>
          <w:i/>
          <w:sz w:val="22"/>
          <w:szCs w:val="22"/>
        </w:rPr>
        <w:t xml:space="preserve">Organization of </w:t>
      </w:r>
      <w:r w:rsidR="00433AB4" w:rsidRPr="001114AB">
        <w:rPr>
          <w:rFonts w:ascii="Georgia" w:hAnsi="Georgia"/>
          <w:i/>
          <w:sz w:val="22"/>
          <w:szCs w:val="22"/>
        </w:rPr>
        <w:t>Higher Education</w:t>
      </w:r>
    </w:p>
    <w:p w14:paraId="74F90646" w14:textId="633C2E22" w:rsidR="00433AB4" w:rsidRPr="001114AB" w:rsidRDefault="00433AB4" w:rsidP="003729A0">
      <w:pPr>
        <w:contextualSpacing/>
        <w:rPr>
          <w:rFonts w:ascii="Georgia" w:hAnsi="Georgia"/>
          <w:i/>
          <w:sz w:val="22"/>
          <w:szCs w:val="22"/>
        </w:rPr>
      </w:pPr>
    </w:p>
    <w:p w14:paraId="28717A4C" w14:textId="3AAD2B6F" w:rsidR="00965C10" w:rsidRPr="00965C10" w:rsidRDefault="00965C10" w:rsidP="00965C10">
      <w:pPr>
        <w:ind w:left="720" w:hanging="720"/>
        <w:contextualSpacing/>
        <w:rPr>
          <w:rFonts w:ascii="Georgia" w:hAnsi="Georgia" w:cs="Times New Roman"/>
          <w:sz w:val="22"/>
          <w:szCs w:val="22"/>
        </w:rPr>
      </w:pPr>
      <w:proofErr w:type="spellStart"/>
      <w:r w:rsidRPr="00965C10">
        <w:rPr>
          <w:rFonts w:ascii="Georgia" w:hAnsi="Georgia" w:cs="Times New Roman"/>
          <w:sz w:val="22"/>
          <w:szCs w:val="22"/>
        </w:rPr>
        <w:t>Bastedo</w:t>
      </w:r>
      <w:proofErr w:type="spellEnd"/>
      <w:r w:rsidRPr="00965C10">
        <w:rPr>
          <w:rFonts w:ascii="Georgia" w:hAnsi="Georgia" w:cs="Times New Roman"/>
          <w:sz w:val="22"/>
          <w:szCs w:val="22"/>
        </w:rPr>
        <w:t xml:space="preserve"> Chapter 1 </w:t>
      </w:r>
    </w:p>
    <w:p w14:paraId="20681E3D" w14:textId="77777777" w:rsidR="00965C10" w:rsidRPr="00965C10" w:rsidRDefault="00965C10" w:rsidP="00965C10">
      <w:pPr>
        <w:ind w:left="720" w:hanging="720"/>
        <w:contextualSpacing/>
        <w:rPr>
          <w:rFonts w:ascii="Georgia" w:hAnsi="Georgia" w:cs="Times New Roman"/>
          <w:sz w:val="22"/>
          <w:szCs w:val="22"/>
        </w:rPr>
      </w:pPr>
    </w:p>
    <w:p w14:paraId="5728537A" w14:textId="30F45519" w:rsidR="00965C10" w:rsidRPr="00965C10" w:rsidRDefault="00965C10" w:rsidP="00965C10">
      <w:pPr>
        <w:ind w:left="720" w:hanging="720"/>
        <w:contextualSpacing/>
        <w:rPr>
          <w:rFonts w:ascii="Georgia" w:hAnsi="Georgia"/>
          <w:sz w:val="22"/>
          <w:szCs w:val="22"/>
        </w:rPr>
      </w:pPr>
      <w:r w:rsidRPr="00965C10">
        <w:rPr>
          <w:rFonts w:ascii="Georgia" w:hAnsi="Georgia" w:cs="Times New Roman"/>
          <w:sz w:val="22"/>
          <w:szCs w:val="22"/>
        </w:rPr>
        <w:t xml:space="preserve">Duryea, E. D. (2000). Evolution of university organization. In Perkins, J.A. (Ed.), </w:t>
      </w:r>
      <w:r w:rsidRPr="00965C10">
        <w:rPr>
          <w:rFonts w:ascii="Georgia" w:hAnsi="Georgia" w:cs="Times New Roman"/>
          <w:i/>
          <w:sz w:val="22"/>
          <w:szCs w:val="22"/>
        </w:rPr>
        <w:t>The university as an organization</w:t>
      </w:r>
      <w:r w:rsidRPr="00965C10">
        <w:rPr>
          <w:rFonts w:ascii="Georgia" w:hAnsi="Georgia" w:cs="Times New Roman"/>
          <w:sz w:val="22"/>
          <w:szCs w:val="22"/>
        </w:rPr>
        <w:t xml:space="preserve"> (pp. 15-38). Madison, WI: McGraw-Hill.</w:t>
      </w:r>
    </w:p>
    <w:p w14:paraId="411755E6" w14:textId="77777777" w:rsidR="00965C10" w:rsidRPr="00965C10" w:rsidRDefault="00965C10" w:rsidP="00965C10">
      <w:pPr>
        <w:ind w:left="720" w:hanging="720"/>
        <w:contextualSpacing/>
        <w:rPr>
          <w:rFonts w:ascii="Georgia" w:hAnsi="Georgia" w:cs="Times New Roman"/>
          <w:sz w:val="22"/>
          <w:szCs w:val="22"/>
        </w:rPr>
      </w:pPr>
    </w:p>
    <w:p w14:paraId="3641F3DF" w14:textId="26E3248B" w:rsidR="00965C10" w:rsidRPr="00965C10" w:rsidRDefault="00965C10" w:rsidP="00965C10">
      <w:pPr>
        <w:ind w:left="720" w:hanging="720"/>
        <w:rPr>
          <w:rFonts w:ascii="Georgia" w:hAnsi="Georgia"/>
          <w:sz w:val="22"/>
          <w:szCs w:val="22"/>
        </w:rPr>
      </w:pPr>
      <w:r w:rsidRPr="00965C10">
        <w:rPr>
          <w:rFonts w:ascii="Georgia" w:hAnsi="Georgia"/>
          <w:sz w:val="22"/>
          <w:szCs w:val="22"/>
        </w:rPr>
        <w:t xml:space="preserve">American Council on Higher Education, (2001) A Brief Guide to U.S. Higher Education, Washington, DC: American Council on Higher Education. </w:t>
      </w:r>
    </w:p>
    <w:p w14:paraId="4A243BC5" w14:textId="77777777" w:rsidR="00433AB4" w:rsidRPr="001114AB" w:rsidRDefault="00433AB4" w:rsidP="003729A0">
      <w:pPr>
        <w:contextualSpacing/>
        <w:rPr>
          <w:rFonts w:ascii="Georgia" w:hAnsi="Georgia"/>
          <w:sz w:val="22"/>
          <w:szCs w:val="22"/>
        </w:rPr>
      </w:pPr>
    </w:p>
    <w:p w14:paraId="32E7A47A" w14:textId="5139BAA7" w:rsidR="00E44C64" w:rsidRPr="001114AB" w:rsidRDefault="003729A0" w:rsidP="003729A0">
      <w:pPr>
        <w:pBdr>
          <w:bottom w:val="single" w:sz="4" w:space="1" w:color="auto"/>
        </w:pBdr>
        <w:contextualSpacing/>
        <w:rPr>
          <w:rFonts w:ascii="Georgia" w:hAnsi="Georgia"/>
          <w:sz w:val="22"/>
          <w:szCs w:val="22"/>
        </w:rPr>
      </w:pPr>
      <w:r w:rsidRPr="001114AB">
        <w:rPr>
          <w:rFonts w:ascii="Georgia" w:hAnsi="Georgia"/>
          <w:sz w:val="22"/>
          <w:szCs w:val="22"/>
        </w:rPr>
        <w:t xml:space="preserve">Session 2 – </w:t>
      </w:r>
      <w:r w:rsidR="00F839E2">
        <w:rPr>
          <w:rFonts w:ascii="Georgia" w:hAnsi="Georgia"/>
          <w:sz w:val="22"/>
          <w:szCs w:val="22"/>
        </w:rPr>
        <w:t>May 29</w:t>
      </w:r>
      <w:r w:rsidR="00960A37" w:rsidRPr="001114AB">
        <w:rPr>
          <w:rFonts w:ascii="Georgia" w:hAnsi="Georgia"/>
          <w:sz w:val="22"/>
          <w:szCs w:val="22"/>
        </w:rPr>
        <w:tab/>
      </w:r>
      <w:r w:rsidR="00960A37" w:rsidRPr="001114AB">
        <w:rPr>
          <w:rFonts w:ascii="Georgia" w:hAnsi="Georgia"/>
          <w:sz w:val="22"/>
          <w:szCs w:val="22"/>
        </w:rPr>
        <w:tab/>
      </w:r>
      <w:r w:rsidR="00965C10">
        <w:rPr>
          <w:rFonts w:ascii="Georgia" w:hAnsi="Georgia"/>
          <w:i/>
          <w:sz w:val="22"/>
          <w:szCs w:val="22"/>
        </w:rPr>
        <w:t>Strategy, Mission, &amp; Values</w:t>
      </w:r>
    </w:p>
    <w:p w14:paraId="27CDCE6A" w14:textId="1DA31715" w:rsidR="00433AB4" w:rsidRPr="001114AB" w:rsidRDefault="00433AB4" w:rsidP="00433AB4">
      <w:pPr>
        <w:contextualSpacing/>
        <w:rPr>
          <w:rFonts w:ascii="Georgia" w:hAnsi="Georgia"/>
          <w:i/>
          <w:sz w:val="22"/>
          <w:szCs w:val="22"/>
        </w:rPr>
      </w:pPr>
    </w:p>
    <w:p w14:paraId="03DA26F0" w14:textId="77777777" w:rsidR="00965C10" w:rsidRDefault="00965C10" w:rsidP="00965C10">
      <w:pPr>
        <w:ind w:left="720" w:hanging="720"/>
        <w:contextualSpacing/>
        <w:rPr>
          <w:rFonts w:ascii="Georgia" w:hAnsi="Georgia" w:cs="Times New Roman"/>
          <w:sz w:val="22"/>
          <w:szCs w:val="22"/>
        </w:rPr>
      </w:pPr>
      <w:proofErr w:type="spellStart"/>
      <w:r>
        <w:rPr>
          <w:rFonts w:ascii="Georgia" w:hAnsi="Georgia" w:cs="Times New Roman"/>
          <w:sz w:val="22"/>
          <w:szCs w:val="22"/>
        </w:rPr>
        <w:t>Bastedo</w:t>
      </w:r>
      <w:proofErr w:type="spellEnd"/>
      <w:r>
        <w:rPr>
          <w:rFonts w:ascii="Georgia" w:hAnsi="Georgia" w:cs="Times New Roman"/>
          <w:sz w:val="22"/>
          <w:szCs w:val="22"/>
        </w:rPr>
        <w:t xml:space="preserve"> Chapter 2 </w:t>
      </w:r>
    </w:p>
    <w:p w14:paraId="256B4C27" w14:textId="77777777" w:rsidR="00965C10" w:rsidRDefault="00965C10" w:rsidP="00965C10">
      <w:pPr>
        <w:ind w:left="720" w:hanging="720"/>
        <w:contextualSpacing/>
        <w:rPr>
          <w:rFonts w:ascii="Georgia" w:hAnsi="Georgia" w:cs="Times New Roman"/>
          <w:sz w:val="22"/>
          <w:szCs w:val="22"/>
        </w:rPr>
      </w:pPr>
    </w:p>
    <w:p w14:paraId="419C98D7" w14:textId="63148626" w:rsidR="00965C10" w:rsidRPr="001114AB" w:rsidRDefault="00965C10" w:rsidP="00965C10">
      <w:pPr>
        <w:ind w:left="720" w:hanging="720"/>
        <w:contextualSpacing/>
        <w:rPr>
          <w:rFonts w:ascii="Georgia" w:hAnsi="Georgia"/>
          <w:sz w:val="22"/>
          <w:szCs w:val="22"/>
        </w:rPr>
      </w:pPr>
      <w:proofErr w:type="spellStart"/>
      <w:r w:rsidRPr="001114AB">
        <w:rPr>
          <w:rFonts w:ascii="Georgia" w:hAnsi="Georgia" w:cs="Times New Roman"/>
          <w:sz w:val="22"/>
          <w:szCs w:val="22"/>
        </w:rPr>
        <w:t>Fugazzotto</w:t>
      </w:r>
      <w:proofErr w:type="spellEnd"/>
      <w:r w:rsidRPr="001114AB">
        <w:rPr>
          <w:rFonts w:ascii="Georgia" w:hAnsi="Georgia" w:cs="Times New Roman"/>
          <w:sz w:val="22"/>
          <w:szCs w:val="22"/>
        </w:rPr>
        <w:t>, S. J. (2009). Mission statements, physical space, and strategy in higher education.</w:t>
      </w:r>
      <w:r w:rsidRPr="001114AB">
        <w:rPr>
          <w:rFonts w:ascii="Georgia" w:hAnsi="Georgia"/>
          <w:sz w:val="22"/>
          <w:szCs w:val="22"/>
        </w:rPr>
        <w:t xml:space="preserve"> </w:t>
      </w:r>
      <w:r w:rsidRPr="001114AB">
        <w:rPr>
          <w:rFonts w:ascii="Georgia" w:hAnsi="Georgia" w:cs="Times New Roman"/>
          <w:i/>
          <w:sz w:val="22"/>
          <w:szCs w:val="22"/>
        </w:rPr>
        <w:t>Innovative Higher Education</w:t>
      </w:r>
      <w:r w:rsidRPr="001114AB">
        <w:rPr>
          <w:rFonts w:ascii="Georgia" w:hAnsi="Georgia" w:cs="Times New Roman"/>
          <w:sz w:val="22"/>
          <w:szCs w:val="22"/>
        </w:rPr>
        <w:t xml:space="preserve">, </w:t>
      </w:r>
      <w:r w:rsidRPr="001114AB">
        <w:rPr>
          <w:rFonts w:ascii="Georgia" w:hAnsi="Georgia" w:cs="Times New Roman"/>
          <w:i/>
          <w:sz w:val="22"/>
          <w:szCs w:val="22"/>
        </w:rPr>
        <w:t>34</w:t>
      </w:r>
      <w:r w:rsidRPr="001114AB">
        <w:rPr>
          <w:rFonts w:ascii="Georgia" w:hAnsi="Georgia" w:cs="Times New Roman"/>
          <w:sz w:val="22"/>
          <w:szCs w:val="22"/>
        </w:rPr>
        <w:t xml:space="preserve">, 285-298. </w:t>
      </w:r>
      <w:proofErr w:type="spellStart"/>
      <w:r w:rsidRPr="001114AB">
        <w:rPr>
          <w:rFonts w:ascii="Georgia" w:hAnsi="Georgia" w:cs="Times New Roman"/>
          <w:sz w:val="22"/>
          <w:szCs w:val="22"/>
        </w:rPr>
        <w:t>doi</w:t>
      </w:r>
      <w:proofErr w:type="spellEnd"/>
      <w:r w:rsidRPr="001114AB">
        <w:rPr>
          <w:rFonts w:ascii="Georgia" w:hAnsi="Georgia" w:cs="Times New Roman"/>
          <w:sz w:val="22"/>
          <w:szCs w:val="22"/>
        </w:rPr>
        <w:t>: 10.1007/s10755-009-9118-z</w:t>
      </w:r>
    </w:p>
    <w:p w14:paraId="6107A2EC" w14:textId="77777777" w:rsidR="001114AB" w:rsidRDefault="001114AB" w:rsidP="0012439F">
      <w:pPr>
        <w:contextualSpacing/>
        <w:rPr>
          <w:rFonts w:ascii="Georgia" w:hAnsi="Georgia"/>
          <w:sz w:val="22"/>
          <w:szCs w:val="22"/>
        </w:rPr>
      </w:pPr>
    </w:p>
    <w:p w14:paraId="633CD85E" w14:textId="3C709DC2" w:rsidR="00965C10" w:rsidRDefault="00965C10" w:rsidP="00965C10">
      <w:pPr>
        <w:ind w:left="720" w:hanging="720"/>
        <w:contextualSpacing/>
        <w:rPr>
          <w:rFonts w:ascii="Georgia" w:hAnsi="Georgia" w:cs="Times New Roman"/>
          <w:sz w:val="22"/>
          <w:szCs w:val="22"/>
        </w:rPr>
      </w:pPr>
      <w:proofErr w:type="spellStart"/>
      <w:r w:rsidRPr="001114AB">
        <w:rPr>
          <w:rFonts w:ascii="Georgia" w:hAnsi="Georgia" w:cs="Times New Roman"/>
          <w:sz w:val="22"/>
          <w:szCs w:val="22"/>
        </w:rPr>
        <w:t>Morphew</w:t>
      </w:r>
      <w:proofErr w:type="spellEnd"/>
      <w:r w:rsidRPr="001114AB">
        <w:rPr>
          <w:rFonts w:ascii="Georgia" w:hAnsi="Georgia" w:cs="Times New Roman"/>
          <w:sz w:val="22"/>
          <w:szCs w:val="22"/>
        </w:rPr>
        <w:t>, C. C., &amp; Hartley, M. (2006). Mission statements: A thematic analysis of rhetoric</w:t>
      </w:r>
      <w:r w:rsidRPr="001114AB">
        <w:rPr>
          <w:rFonts w:ascii="Georgia" w:hAnsi="Georgia"/>
          <w:sz w:val="22"/>
          <w:szCs w:val="22"/>
        </w:rPr>
        <w:t xml:space="preserve"> </w:t>
      </w:r>
      <w:r w:rsidRPr="001114AB">
        <w:rPr>
          <w:rFonts w:ascii="Georgia" w:hAnsi="Georgia" w:cs="Times New Roman"/>
          <w:sz w:val="22"/>
          <w:szCs w:val="22"/>
        </w:rPr>
        <w:t xml:space="preserve">across institutional type. </w:t>
      </w:r>
      <w:r w:rsidRPr="001114AB">
        <w:rPr>
          <w:rFonts w:ascii="Georgia" w:hAnsi="Georgia" w:cs="Times New Roman"/>
          <w:i/>
          <w:sz w:val="22"/>
          <w:szCs w:val="22"/>
        </w:rPr>
        <w:t>The Journal of Higher Education</w:t>
      </w:r>
      <w:r w:rsidRPr="001114AB">
        <w:rPr>
          <w:rFonts w:ascii="Georgia" w:hAnsi="Georgia" w:cs="Times New Roman"/>
          <w:sz w:val="22"/>
          <w:szCs w:val="22"/>
        </w:rPr>
        <w:t xml:space="preserve">, </w:t>
      </w:r>
      <w:r w:rsidRPr="001114AB">
        <w:rPr>
          <w:rFonts w:ascii="Georgia" w:hAnsi="Georgia" w:cs="Times New Roman"/>
          <w:i/>
          <w:sz w:val="22"/>
          <w:szCs w:val="22"/>
        </w:rPr>
        <w:t>77</w:t>
      </w:r>
      <w:r w:rsidRPr="001114AB">
        <w:rPr>
          <w:rFonts w:ascii="Georgia" w:hAnsi="Georgia" w:cs="Times New Roman"/>
          <w:sz w:val="22"/>
          <w:szCs w:val="22"/>
        </w:rPr>
        <w:t>(3), 456-471.</w:t>
      </w:r>
    </w:p>
    <w:p w14:paraId="0467DC3A" w14:textId="7EF53B45" w:rsidR="00433AB4" w:rsidRDefault="00433AB4" w:rsidP="003729A0">
      <w:pPr>
        <w:contextualSpacing/>
        <w:rPr>
          <w:rFonts w:ascii="Georgia" w:hAnsi="Georgia"/>
          <w:sz w:val="22"/>
          <w:szCs w:val="22"/>
        </w:rPr>
      </w:pPr>
    </w:p>
    <w:p w14:paraId="20EFCEAA" w14:textId="720069C1" w:rsidR="00B8035E" w:rsidRDefault="00B8035E" w:rsidP="003729A0">
      <w:pPr>
        <w:contextualSpacing/>
        <w:rPr>
          <w:rFonts w:ascii="Georgia" w:hAnsi="Georgia"/>
          <w:b/>
          <w:sz w:val="22"/>
          <w:szCs w:val="22"/>
        </w:rPr>
      </w:pPr>
      <w:r w:rsidRPr="00B8035E">
        <w:rPr>
          <w:rFonts w:ascii="Georgia" w:hAnsi="Georgia"/>
          <w:b/>
          <w:sz w:val="22"/>
          <w:szCs w:val="22"/>
          <w:highlight w:val="yellow"/>
        </w:rPr>
        <w:t>Reading Memo due Thursday, May 30</w:t>
      </w:r>
      <w:r w:rsidRPr="00B8035E">
        <w:rPr>
          <w:rFonts w:ascii="Georgia" w:hAnsi="Georgia"/>
          <w:b/>
          <w:sz w:val="22"/>
          <w:szCs w:val="22"/>
          <w:highlight w:val="yellow"/>
          <w:vertAlign w:val="superscript"/>
        </w:rPr>
        <w:t>th</w:t>
      </w:r>
      <w:r w:rsidRPr="00B8035E">
        <w:rPr>
          <w:rFonts w:ascii="Georgia" w:hAnsi="Georgia"/>
          <w:b/>
          <w:sz w:val="22"/>
          <w:szCs w:val="22"/>
          <w:highlight w:val="yellow"/>
        </w:rPr>
        <w:t xml:space="preserve"> at Midnight in Canvas</w:t>
      </w:r>
    </w:p>
    <w:p w14:paraId="740B6717" w14:textId="77777777" w:rsidR="00B8035E" w:rsidRPr="00B8035E" w:rsidRDefault="00B8035E" w:rsidP="003729A0">
      <w:pPr>
        <w:contextualSpacing/>
        <w:rPr>
          <w:rFonts w:ascii="Georgia" w:hAnsi="Georgia"/>
          <w:b/>
          <w:sz w:val="22"/>
          <w:szCs w:val="22"/>
        </w:rPr>
      </w:pPr>
    </w:p>
    <w:p w14:paraId="6C791388" w14:textId="2594E3F0" w:rsidR="00E44C64" w:rsidRPr="001114AB" w:rsidRDefault="003729A0" w:rsidP="003729A0">
      <w:pPr>
        <w:pBdr>
          <w:bottom w:val="single" w:sz="4" w:space="1" w:color="auto"/>
        </w:pBdr>
        <w:contextualSpacing/>
        <w:rPr>
          <w:rFonts w:ascii="Georgia" w:hAnsi="Georgia"/>
          <w:i/>
          <w:sz w:val="22"/>
          <w:szCs w:val="22"/>
        </w:rPr>
      </w:pPr>
      <w:r w:rsidRPr="001114AB">
        <w:rPr>
          <w:rFonts w:ascii="Georgia" w:hAnsi="Georgia"/>
          <w:sz w:val="22"/>
          <w:szCs w:val="22"/>
        </w:rPr>
        <w:t xml:space="preserve">Session 3 – </w:t>
      </w:r>
      <w:r w:rsidR="00F839E2">
        <w:rPr>
          <w:rFonts w:ascii="Georgia" w:hAnsi="Georgia"/>
          <w:sz w:val="22"/>
          <w:szCs w:val="22"/>
        </w:rPr>
        <w:t>June 5</w:t>
      </w:r>
      <w:r w:rsidR="00960A37" w:rsidRPr="001114AB">
        <w:rPr>
          <w:rFonts w:ascii="Georgia" w:hAnsi="Georgia"/>
          <w:sz w:val="22"/>
          <w:szCs w:val="22"/>
        </w:rPr>
        <w:tab/>
      </w:r>
      <w:r w:rsidR="00960A37" w:rsidRPr="001114AB">
        <w:rPr>
          <w:rFonts w:ascii="Georgia" w:hAnsi="Georgia"/>
          <w:sz w:val="22"/>
          <w:szCs w:val="22"/>
        </w:rPr>
        <w:tab/>
      </w:r>
      <w:r w:rsidR="00965C10">
        <w:rPr>
          <w:rFonts w:ascii="Georgia" w:hAnsi="Georgia"/>
          <w:i/>
          <w:sz w:val="22"/>
          <w:szCs w:val="22"/>
        </w:rPr>
        <w:t>Governance</w:t>
      </w:r>
    </w:p>
    <w:p w14:paraId="757E8F25" w14:textId="77777777" w:rsidR="003713C6" w:rsidRPr="001114AB" w:rsidRDefault="003713C6" w:rsidP="003713C6">
      <w:pPr>
        <w:ind w:left="720" w:hanging="720"/>
        <w:contextualSpacing/>
        <w:rPr>
          <w:rFonts w:ascii="Georgia" w:hAnsi="Georgia" w:cs="Times New Roman"/>
          <w:sz w:val="22"/>
          <w:szCs w:val="22"/>
        </w:rPr>
      </w:pPr>
    </w:p>
    <w:p w14:paraId="17ADB1B4" w14:textId="6FACDC2A" w:rsidR="000942F4" w:rsidRPr="001114AB" w:rsidRDefault="00965C10" w:rsidP="003713C6">
      <w:pPr>
        <w:ind w:left="720" w:hanging="720"/>
        <w:contextualSpacing/>
        <w:rPr>
          <w:rFonts w:ascii="Georgia" w:hAnsi="Georgia" w:cs="Times New Roman"/>
          <w:sz w:val="22"/>
          <w:szCs w:val="22"/>
        </w:rPr>
      </w:pPr>
      <w:proofErr w:type="spellStart"/>
      <w:r>
        <w:rPr>
          <w:rFonts w:ascii="Georgia" w:hAnsi="Georgia" w:cs="Times New Roman"/>
          <w:sz w:val="22"/>
          <w:szCs w:val="22"/>
        </w:rPr>
        <w:t>Bastedo</w:t>
      </w:r>
      <w:proofErr w:type="spellEnd"/>
      <w:r>
        <w:rPr>
          <w:rFonts w:ascii="Georgia" w:hAnsi="Georgia" w:cs="Times New Roman"/>
          <w:sz w:val="22"/>
          <w:szCs w:val="22"/>
        </w:rPr>
        <w:t xml:space="preserve"> Chapter 3 </w:t>
      </w:r>
    </w:p>
    <w:p w14:paraId="727CE841" w14:textId="77777777" w:rsidR="00965C10" w:rsidRPr="001114AB" w:rsidRDefault="00965C10" w:rsidP="00965C10">
      <w:pPr>
        <w:contextualSpacing/>
        <w:rPr>
          <w:rFonts w:ascii="Georgia" w:hAnsi="Georgia" w:cs="Times New Roman"/>
          <w:sz w:val="22"/>
          <w:szCs w:val="22"/>
        </w:rPr>
      </w:pPr>
    </w:p>
    <w:p w14:paraId="185F7B2C" w14:textId="6E581641" w:rsidR="00286CA4" w:rsidRDefault="00286CA4" w:rsidP="00286CA4">
      <w:pPr>
        <w:ind w:left="720" w:hanging="720"/>
        <w:contextualSpacing/>
        <w:rPr>
          <w:rFonts w:ascii="Georgia" w:hAnsi="Georgia" w:cs="Times New Roman"/>
          <w:sz w:val="22"/>
          <w:szCs w:val="22"/>
        </w:rPr>
      </w:pPr>
      <w:r w:rsidRPr="001114AB">
        <w:rPr>
          <w:rFonts w:ascii="Georgia" w:hAnsi="Georgia" w:cs="Times New Roman"/>
          <w:sz w:val="22"/>
          <w:szCs w:val="22"/>
        </w:rPr>
        <w:t xml:space="preserve">Weick, Karl. (1982). Management of organizational change among loosely coupled elements. In Goodman, P. (Ed.), </w:t>
      </w:r>
      <w:r w:rsidRPr="00AD300C">
        <w:rPr>
          <w:rFonts w:ascii="Georgia" w:hAnsi="Georgia" w:cs="Times New Roman"/>
          <w:i/>
          <w:sz w:val="22"/>
          <w:szCs w:val="22"/>
        </w:rPr>
        <w:t>Change in organizations</w:t>
      </w:r>
      <w:r w:rsidRPr="001114AB">
        <w:rPr>
          <w:rFonts w:ascii="Georgia" w:hAnsi="Georgia" w:cs="Times New Roman"/>
          <w:sz w:val="22"/>
          <w:szCs w:val="22"/>
        </w:rPr>
        <w:t>, Chapter 9 (pp. 375-408). San Francisco: Jossey-Bass.</w:t>
      </w:r>
    </w:p>
    <w:p w14:paraId="445A9AD9" w14:textId="62F34B93" w:rsidR="00C449C0" w:rsidRDefault="00C449C0" w:rsidP="00286CA4">
      <w:pPr>
        <w:ind w:left="720" w:hanging="720"/>
        <w:contextualSpacing/>
        <w:rPr>
          <w:rFonts w:ascii="Georgia" w:hAnsi="Georgia" w:cs="Times New Roman"/>
          <w:sz w:val="22"/>
          <w:szCs w:val="22"/>
        </w:rPr>
      </w:pPr>
    </w:p>
    <w:p w14:paraId="2AA730F4" w14:textId="3D2F47EE" w:rsidR="00C449C0" w:rsidRPr="00C449C0" w:rsidRDefault="00C449C0" w:rsidP="00286CA4">
      <w:pPr>
        <w:ind w:left="720" w:hanging="720"/>
        <w:contextualSpacing/>
        <w:rPr>
          <w:rFonts w:ascii="Georgia" w:hAnsi="Georgia" w:cs="Times New Roman"/>
          <w:sz w:val="22"/>
          <w:szCs w:val="22"/>
        </w:rPr>
      </w:pPr>
      <w:r w:rsidRPr="00EC2DF9">
        <w:rPr>
          <w:rFonts w:ascii="Georgia" w:hAnsi="Georgia" w:cs="Times New Roman"/>
          <w:sz w:val="22"/>
          <w:szCs w:val="22"/>
        </w:rPr>
        <w:t xml:space="preserve">Eckel, P. D., &amp; </w:t>
      </w:r>
      <w:proofErr w:type="spellStart"/>
      <w:r w:rsidRPr="00EC2DF9">
        <w:rPr>
          <w:rFonts w:ascii="Georgia" w:hAnsi="Georgia" w:cs="Times New Roman"/>
          <w:sz w:val="22"/>
          <w:szCs w:val="22"/>
        </w:rPr>
        <w:t>Kezar</w:t>
      </w:r>
      <w:proofErr w:type="spellEnd"/>
      <w:r w:rsidRPr="00EC2DF9">
        <w:rPr>
          <w:rFonts w:ascii="Georgia" w:hAnsi="Georgia" w:cs="Times New Roman"/>
          <w:sz w:val="22"/>
          <w:szCs w:val="22"/>
        </w:rPr>
        <w:t xml:space="preserve">, A. (2016). The intersecting authority of boards, presidents, and faculty: Toward shared leadership. In M. N. </w:t>
      </w:r>
      <w:proofErr w:type="spellStart"/>
      <w:r w:rsidRPr="00EC2DF9">
        <w:rPr>
          <w:rFonts w:ascii="Georgia" w:hAnsi="Georgia" w:cs="Times New Roman"/>
          <w:sz w:val="22"/>
          <w:szCs w:val="22"/>
        </w:rPr>
        <w:t>Bastedo</w:t>
      </w:r>
      <w:proofErr w:type="spellEnd"/>
      <w:r w:rsidRPr="00EC2DF9">
        <w:rPr>
          <w:rFonts w:ascii="Georgia" w:hAnsi="Georgia" w:cs="Times New Roman"/>
          <w:sz w:val="22"/>
          <w:szCs w:val="22"/>
        </w:rPr>
        <w:t xml:space="preserve">, P. G. </w:t>
      </w:r>
      <w:proofErr w:type="spellStart"/>
      <w:r w:rsidRPr="00EC2DF9">
        <w:rPr>
          <w:rFonts w:ascii="Georgia" w:hAnsi="Georgia" w:cs="Times New Roman"/>
          <w:sz w:val="22"/>
          <w:szCs w:val="22"/>
        </w:rPr>
        <w:t>Altbach</w:t>
      </w:r>
      <w:proofErr w:type="spellEnd"/>
      <w:r w:rsidRPr="00EC2DF9">
        <w:rPr>
          <w:rFonts w:ascii="Georgia" w:hAnsi="Georgia" w:cs="Times New Roman"/>
          <w:sz w:val="22"/>
          <w:szCs w:val="22"/>
        </w:rPr>
        <w:t xml:space="preserve">, &amp; P. J. </w:t>
      </w:r>
      <w:proofErr w:type="spellStart"/>
      <w:r w:rsidRPr="00EC2DF9">
        <w:rPr>
          <w:rFonts w:ascii="Georgia" w:hAnsi="Georgia" w:cs="Times New Roman"/>
          <w:sz w:val="22"/>
          <w:szCs w:val="22"/>
        </w:rPr>
        <w:t>Gumport</w:t>
      </w:r>
      <w:proofErr w:type="spellEnd"/>
      <w:r w:rsidRPr="00EC2DF9">
        <w:rPr>
          <w:rFonts w:ascii="Georgia" w:hAnsi="Georgia" w:cs="Times New Roman"/>
          <w:sz w:val="22"/>
          <w:szCs w:val="22"/>
        </w:rPr>
        <w:t xml:space="preserve"> (Eds.), </w:t>
      </w:r>
      <w:r w:rsidRPr="00EC2DF9">
        <w:rPr>
          <w:rFonts w:ascii="Georgia" w:hAnsi="Georgia" w:cs="Times New Roman"/>
          <w:i/>
          <w:sz w:val="22"/>
          <w:szCs w:val="22"/>
        </w:rPr>
        <w:t>American higher education in the twenty-first century: Social, political, and economic challenges</w:t>
      </w:r>
      <w:r w:rsidR="00FB426D">
        <w:rPr>
          <w:rFonts w:ascii="Georgia" w:hAnsi="Georgia" w:cs="Times New Roman"/>
          <w:i/>
          <w:sz w:val="22"/>
          <w:szCs w:val="22"/>
        </w:rPr>
        <w:t xml:space="preserve"> </w:t>
      </w:r>
      <w:bookmarkStart w:id="0" w:name="_GoBack"/>
      <w:bookmarkEnd w:id="0"/>
      <w:r w:rsidRPr="00EC2DF9">
        <w:rPr>
          <w:rFonts w:ascii="Georgia" w:hAnsi="Georgia" w:cs="Times New Roman"/>
          <w:sz w:val="22"/>
          <w:szCs w:val="22"/>
        </w:rPr>
        <w:t>(4</w:t>
      </w:r>
      <w:r w:rsidRPr="00EC2DF9">
        <w:rPr>
          <w:rFonts w:ascii="Georgia" w:hAnsi="Georgia" w:cs="Times New Roman"/>
          <w:sz w:val="22"/>
          <w:szCs w:val="22"/>
          <w:vertAlign w:val="superscript"/>
        </w:rPr>
        <w:t>th</w:t>
      </w:r>
      <w:r w:rsidRPr="00EC2DF9">
        <w:rPr>
          <w:rFonts w:ascii="Georgia" w:hAnsi="Georgia" w:cs="Times New Roman"/>
          <w:sz w:val="22"/>
          <w:szCs w:val="22"/>
        </w:rPr>
        <w:t xml:space="preserve"> edition, 155-190). Baltimore, MD: Johns Hopkins University Press.</w:t>
      </w:r>
    </w:p>
    <w:p w14:paraId="624CF907" w14:textId="77777777" w:rsidR="00286CA4" w:rsidRPr="001114AB" w:rsidRDefault="00286CA4" w:rsidP="00286CA4">
      <w:pPr>
        <w:ind w:left="720" w:hanging="720"/>
        <w:contextualSpacing/>
        <w:rPr>
          <w:rFonts w:ascii="Georgia" w:hAnsi="Georgia" w:cs="Times New Roman"/>
          <w:sz w:val="22"/>
          <w:szCs w:val="22"/>
        </w:rPr>
      </w:pPr>
    </w:p>
    <w:p w14:paraId="7C5A71DB" w14:textId="77777777" w:rsidR="00286CA4" w:rsidRPr="001114AB" w:rsidRDefault="00286CA4" w:rsidP="00C449C0">
      <w:pPr>
        <w:contextualSpacing/>
        <w:rPr>
          <w:rFonts w:ascii="Georgia" w:hAnsi="Georgia" w:cs="Times New Roman"/>
          <w:sz w:val="22"/>
          <w:szCs w:val="22"/>
        </w:rPr>
      </w:pPr>
    </w:p>
    <w:p w14:paraId="4003FFC5" w14:textId="187A08D8" w:rsidR="00B8035E" w:rsidRDefault="00B8035E" w:rsidP="00B8035E">
      <w:pPr>
        <w:contextualSpacing/>
        <w:rPr>
          <w:rFonts w:ascii="Georgia" w:hAnsi="Georgia"/>
          <w:b/>
          <w:sz w:val="22"/>
          <w:szCs w:val="22"/>
        </w:rPr>
      </w:pPr>
      <w:r w:rsidRPr="00B8035E">
        <w:rPr>
          <w:rFonts w:ascii="Georgia" w:hAnsi="Georgia"/>
          <w:b/>
          <w:sz w:val="22"/>
          <w:szCs w:val="22"/>
          <w:highlight w:val="yellow"/>
        </w:rPr>
        <w:t>Reading Memo due Thursday, June 6</w:t>
      </w:r>
      <w:r w:rsidRPr="00B8035E">
        <w:rPr>
          <w:rFonts w:ascii="Georgia" w:hAnsi="Georgia"/>
          <w:b/>
          <w:sz w:val="22"/>
          <w:szCs w:val="22"/>
          <w:highlight w:val="yellow"/>
          <w:vertAlign w:val="superscript"/>
        </w:rPr>
        <w:t>th</w:t>
      </w:r>
      <w:r w:rsidRPr="00B8035E">
        <w:rPr>
          <w:rFonts w:ascii="Georgia" w:hAnsi="Georgia"/>
          <w:b/>
          <w:sz w:val="22"/>
          <w:szCs w:val="22"/>
          <w:highlight w:val="yellow"/>
        </w:rPr>
        <w:t xml:space="preserve"> at Midnight in Canvas</w:t>
      </w:r>
    </w:p>
    <w:p w14:paraId="0A684CC2" w14:textId="77777777" w:rsidR="00AB2C1B" w:rsidRDefault="00AB2C1B" w:rsidP="00AB2C1B">
      <w:pPr>
        <w:contextualSpacing/>
        <w:rPr>
          <w:rFonts w:ascii="Georgia" w:hAnsi="Georgia" w:cs="Times New Roman"/>
          <w:sz w:val="22"/>
          <w:szCs w:val="22"/>
        </w:rPr>
      </w:pPr>
    </w:p>
    <w:p w14:paraId="7BEF2756" w14:textId="77777777" w:rsidR="00E44C64" w:rsidRPr="001114AB" w:rsidRDefault="00E44C64" w:rsidP="003729A0">
      <w:pPr>
        <w:contextualSpacing/>
        <w:rPr>
          <w:rFonts w:ascii="Georgia" w:hAnsi="Georgia"/>
          <w:sz w:val="22"/>
          <w:szCs w:val="22"/>
        </w:rPr>
      </w:pPr>
    </w:p>
    <w:p w14:paraId="3E45C67C" w14:textId="77777777" w:rsidR="00AB2C1B" w:rsidRDefault="00AB2C1B">
      <w:pPr>
        <w:rPr>
          <w:rFonts w:ascii="Georgia" w:hAnsi="Georgia"/>
          <w:sz w:val="22"/>
          <w:szCs w:val="22"/>
        </w:rPr>
      </w:pPr>
      <w:r>
        <w:rPr>
          <w:rFonts w:ascii="Georgia" w:hAnsi="Georgia"/>
          <w:sz w:val="22"/>
          <w:szCs w:val="22"/>
        </w:rPr>
        <w:br w:type="page"/>
      </w:r>
    </w:p>
    <w:p w14:paraId="20C513D7" w14:textId="4BA9704B" w:rsidR="00E44C64" w:rsidRPr="001114AB" w:rsidRDefault="003729A0" w:rsidP="003729A0">
      <w:pPr>
        <w:pBdr>
          <w:bottom w:val="single" w:sz="4" w:space="1" w:color="auto"/>
        </w:pBdr>
        <w:contextualSpacing/>
        <w:rPr>
          <w:rFonts w:ascii="Georgia" w:hAnsi="Georgia"/>
          <w:i/>
          <w:sz w:val="22"/>
          <w:szCs w:val="22"/>
        </w:rPr>
      </w:pPr>
      <w:r w:rsidRPr="001114AB">
        <w:rPr>
          <w:rFonts w:ascii="Georgia" w:hAnsi="Georgia"/>
          <w:sz w:val="22"/>
          <w:szCs w:val="22"/>
        </w:rPr>
        <w:lastRenderedPageBreak/>
        <w:t xml:space="preserve">Session 4 – </w:t>
      </w:r>
      <w:r w:rsidR="00F839E2">
        <w:rPr>
          <w:rFonts w:ascii="Georgia" w:hAnsi="Georgia"/>
          <w:sz w:val="22"/>
          <w:szCs w:val="22"/>
        </w:rPr>
        <w:t>June 12</w:t>
      </w:r>
      <w:r w:rsidR="00960A37" w:rsidRPr="001114AB">
        <w:rPr>
          <w:rFonts w:ascii="Georgia" w:hAnsi="Georgia"/>
          <w:sz w:val="22"/>
          <w:szCs w:val="22"/>
        </w:rPr>
        <w:tab/>
      </w:r>
      <w:r w:rsidR="00960A37" w:rsidRPr="001114AB">
        <w:rPr>
          <w:rFonts w:ascii="Georgia" w:hAnsi="Georgia"/>
          <w:sz w:val="22"/>
          <w:szCs w:val="22"/>
        </w:rPr>
        <w:tab/>
      </w:r>
      <w:r w:rsidR="00965C10">
        <w:rPr>
          <w:rFonts w:ascii="Georgia" w:hAnsi="Georgia"/>
          <w:i/>
          <w:sz w:val="22"/>
          <w:szCs w:val="22"/>
        </w:rPr>
        <w:t>Power</w:t>
      </w:r>
    </w:p>
    <w:p w14:paraId="3455202F" w14:textId="77777777" w:rsidR="00193904" w:rsidRPr="001114AB" w:rsidRDefault="00193904" w:rsidP="00960A37">
      <w:pPr>
        <w:rPr>
          <w:rFonts w:ascii="Georgia" w:hAnsi="Georgia"/>
          <w:sz w:val="22"/>
          <w:szCs w:val="22"/>
        </w:rPr>
      </w:pPr>
    </w:p>
    <w:p w14:paraId="68903556" w14:textId="0D8BDEAC" w:rsidR="00960A37" w:rsidRDefault="00965C10" w:rsidP="00960A37">
      <w:pPr>
        <w:rPr>
          <w:rFonts w:ascii="Georgia" w:hAnsi="Georgia"/>
          <w:sz w:val="22"/>
          <w:szCs w:val="22"/>
        </w:rPr>
      </w:pPr>
      <w:proofErr w:type="spellStart"/>
      <w:r>
        <w:rPr>
          <w:rFonts w:ascii="Georgia" w:hAnsi="Georgia"/>
          <w:sz w:val="22"/>
          <w:szCs w:val="22"/>
        </w:rPr>
        <w:t>Bastedo</w:t>
      </w:r>
      <w:proofErr w:type="spellEnd"/>
      <w:r>
        <w:rPr>
          <w:rFonts w:ascii="Georgia" w:hAnsi="Georgia"/>
          <w:sz w:val="22"/>
          <w:szCs w:val="22"/>
        </w:rPr>
        <w:t xml:space="preserve"> Chapter 4 </w:t>
      </w:r>
    </w:p>
    <w:p w14:paraId="49EA16E5" w14:textId="0AD1222C" w:rsidR="00965C10" w:rsidRDefault="00965C10" w:rsidP="00960A37">
      <w:pPr>
        <w:rPr>
          <w:rFonts w:ascii="Georgia" w:hAnsi="Georgia"/>
          <w:sz w:val="22"/>
          <w:szCs w:val="22"/>
        </w:rPr>
      </w:pPr>
    </w:p>
    <w:p w14:paraId="1198E5A5" w14:textId="77777777" w:rsidR="00965C10" w:rsidRPr="001114AB" w:rsidRDefault="00965C10" w:rsidP="00965C10">
      <w:pPr>
        <w:ind w:left="720" w:hanging="720"/>
        <w:contextualSpacing/>
        <w:rPr>
          <w:rFonts w:ascii="Georgia" w:hAnsi="Georgia" w:cs="Times New Roman"/>
          <w:sz w:val="22"/>
          <w:szCs w:val="22"/>
        </w:rPr>
      </w:pPr>
      <w:r w:rsidRPr="001114AB">
        <w:rPr>
          <w:rFonts w:ascii="Georgia" w:hAnsi="Georgia" w:cs="Times New Roman"/>
          <w:sz w:val="22"/>
          <w:szCs w:val="22"/>
        </w:rPr>
        <w:t xml:space="preserve">Pfeffer, J. (1981). Understanding the role of power in decision making. In Pfeffer, J., </w:t>
      </w:r>
      <w:r w:rsidRPr="00AD300C">
        <w:rPr>
          <w:rFonts w:ascii="Georgia" w:hAnsi="Georgia" w:cs="Times New Roman"/>
          <w:i/>
          <w:sz w:val="22"/>
          <w:szCs w:val="22"/>
        </w:rPr>
        <w:t>Power in organizations</w:t>
      </w:r>
      <w:r w:rsidRPr="001114AB">
        <w:rPr>
          <w:rFonts w:ascii="Georgia" w:hAnsi="Georgia" w:cs="Times New Roman"/>
          <w:sz w:val="22"/>
          <w:szCs w:val="22"/>
        </w:rPr>
        <w:t>, Chapter 1 (pp. 1-33). Boston: Pitman.</w:t>
      </w:r>
    </w:p>
    <w:p w14:paraId="31AEA277" w14:textId="77777777" w:rsidR="00965C10" w:rsidRPr="001114AB" w:rsidRDefault="00965C10" w:rsidP="00965C10">
      <w:pPr>
        <w:ind w:left="720" w:hanging="720"/>
        <w:contextualSpacing/>
        <w:rPr>
          <w:rFonts w:ascii="Georgia" w:hAnsi="Georgia" w:cs="Times New Roman"/>
          <w:sz w:val="22"/>
          <w:szCs w:val="22"/>
        </w:rPr>
      </w:pPr>
    </w:p>
    <w:p w14:paraId="479D0B3E" w14:textId="77777777" w:rsidR="00965C10" w:rsidRDefault="00965C10" w:rsidP="00965C10">
      <w:pPr>
        <w:ind w:left="720" w:hanging="720"/>
        <w:contextualSpacing/>
        <w:rPr>
          <w:rFonts w:ascii="Georgia" w:eastAsia="Times New Roman" w:hAnsi="Georgia" w:cs="Arial"/>
          <w:b/>
          <w:color w:val="222222"/>
          <w:sz w:val="22"/>
          <w:szCs w:val="22"/>
          <w:shd w:val="clear" w:color="auto" w:fill="FFFFFF"/>
        </w:rPr>
      </w:pPr>
    </w:p>
    <w:p w14:paraId="6B58B649" w14:textId="74D00D79" w:rsidR="00965C10" w:rsidRDefault="00965C10" w:rsidP="00965C10">
      <w:pPr>
        <w:ind w:left="720" w:hanging="720"/>
        <w:contextualSpacing/>
        <w:jc w:val="center"/>
        <w:rPr>
          <w:rFonts w:ascii="Georgia" w:eastAsia="Times New Roman" w:hAnsi="Georgia" w:cs="Arial"/>
          <w:b/>
          <w:color w:val="222222"/>
          <w:sz w:val="22"/>
          <w:szCs w:val="22"/>
          <w:shd w:val="clear" w:color="auto" w:fill="FFFFFF"/>
        </w:rPr>
      </w:pPr>
      <w:r w:rsidRPr="00965C10">
        <w:rPr>
          <w:rFonts w:ascii="Georgia" w:eastAsia="Times New Roman" w:hAnsi="Georgia" w:cs="Arial"/>
          <w:b/>
          <w:noProof/>
          <w:color w:val="222222"/>
          <w:sz w:val="22"/>
          <w:szCs w:val="22"/>
          <w:highlight w:val="lightGray"/>
        </w:rPr>
        <mc:AlternateContent>
          <mc:Choice Requires="wps">
            <w:drawing>
              <wp:anchor distT="0" distB="0" distL="114300" distR="114300" simplePos="0" relativeHeight="251659264" behindDoc="1" locked="0" layoutInCell="1" allowOverlap="1" wp14:anchorId="495D5AF6" wp14:editId="3B1B9EB7">
                <wp:simplePos x="0" y="0"/>
                <wp:positionH relativeFrom="column">
                  <wp:posOffset>-77821</wp:posOffset>
                </wp:positionH>
                <wp:positionV relativeFrom="paragraph">
                  <wp:posOffset>-68095</wp:posOffset>
                </wp:positionV>
                <wp:extent cx="6147881" cy="1575881"/>
                <wp:effectExtent l="0" t="0" r="12065" b="12065"/>
                <wp:wrapNone/>
                <wp:docPr id="1" name="Rectangle 1"/>
                <wp:cNvGraphicFramePr/>
                <a:graphic xmlns:a="http://schemas.openxmlformats.org/drawingml/2006/main">
                  <a:graphicData uri="http://schemas.microsoft.com/office/word/2010/wordprocessingShape">
                    <wps:wsp>
                      <wps:cNvSpPr/>
                      <wps:spPr>
                        <a:xfrm>
                          <a:off x="0" y="0"/>
                          <a:ext cx="6147881" cy="1575881"/>
                        </a:xfrm>
                        <a:prstGeom prst="rect">
                          <a:avLst/>
                        </a:prstGeom>
                        <a:solidFill>
                          <a:schemeClr val="bg1">
                            <a:lumMod val="85000"/>
                          </a:schemeClr>
                        </a:solidFill>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C2460" id="Rectangle 1" o:spid="_x0000_s1026" style="position:absolute;margin-left:-6.15pt;margin-top:-5.35pt;width:484.1pt;height:12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" fillcolor="#d8d8d8 [2732]" strokecolor="#a5a5a5 [3206]" strokeweight=".5pt"/>
            </w:pict>
          </mc:Fallback>
        </mc:AlternateContent>
      </w:r>
      <w:r w:rsidRPr="00965C10">
        <w:rPr>
          <w:rFonts w:ascii="Georgia" w:eastAsia="Times New Roman" w:hAnsi="Georgia" w:cs="Arial"/>
          <w:b/>
          <w:color w:val="222222"/>
          <w:sz w:val="22"/>
          <w:szCs w:val="22"/>
          <w:highlight w:val="lightGray"/>
          <w:shd w:val="clear" w:color="auto" w:fill="FFFFFF"/>
        </w:rPr>
        <w:t>CHOOSE 1</w:t>
      </w:r>
    </w:p>
    <w:p w14:paraId="6CA1C5A7" w14:textId="77777777" w:rsidR="00AB2C1B" w:rsidRDefault="00AB2C1B" w:rsidP="00965C10">
      <w:pPr>
        <w:ind w:left="720" w:hanging="720"/>
        <w:contextualSpacing/>
        <w:jc w:val="center"/>
        <w:rPr>
          <w:rFonts w:ascii="Georgia" w:eastAsia="Times New Roman" w:hAnsi="Georgia" w:cs="Arial"/>
          <w:b/>
          <w:color w:val="222222"/>
          <w:sz w:val="22"/>
          <w:szCs w:val="22"/>
          <w:shd w:val="clear" w:color="auto" w:fill="FFFFFF"/>
        </w:rPr>
      </w:pPr>
    </w:p>
    <w:p w14:paraId="139B7990" w14:textId="31BCCFD3" w:rsidR="00965C10" w:rsidRPr="00965C10" w:rsidRDefault="00965C10" w:rsidP="00965C10">
      <w:pPr>
        <w:ind w:left="720" w:hanging="720"/>
        <w:contextualSpacing/>
        <w:rPr>
          <w:rFonts w:ascii="Georgia" w:hAnsi="Georgia" w:cs="Times New Roman"/>
          <w:sz w:val="22"/>
          <w:szCs w:val="22"/>
          <w:highlight w:val="lightGray"/>
        </w:rPr>
      </w:pPr>
      <w:r w:rsidRPr="00965C10">
        <w:rPr>
          <w:rFonts w:ascii="Georgia" w:eastAsia="Times New Roman" w:hAnsi="Georgia" w:cs="Arial"/>
          <w:color w:val="222222"/>
          <w:sz w:val="22"/>
          <w:szCs w:val="22"/>
          <w:highlight w:val="lightGray"/>
          <w:shd w:val="clear" w:color="auto" w:fill="FFFFFF"/>
        </w:rPr>
        <w:t>Acker, J. (1990). Hierarchies, jobs, bodies: A theory of gendered organizations. </w:t>
      </w:r>
      <w:r w:rsidRPr="00965C10">
        <w:rPr>
          <w:rFonts w:ascii="Georgia" w:eastAsia="Times New Roman" w:hAnsi="Georgia" w:cs="Arial"/>
          <w:i/>
          <w:iCs/>
          <w:color w:val="222222"/>
          <w:sz w:val="22"/>
          <w:szCs w:val="22"/>
          <w:highlight w:val="lightGray"/>
        </w:rPr>
        <w:t>Gender &amp; society</w:t>
      </w:r>
      <w:r w:rsidRPr="00965C10">
        <w:rPr>
          <w:rFonts w:ascii="Georgia" w:eastAsia="Times New Roman" w:hAnsi="Georgia" w:cs="Arial"/>
          <w:color w:val="222222"/>
          <w:sz w:val="22"/>
          <w:szCs w:val="22"/>
          <w:highlight w:val="lightGray"/>
          <w:shd w:val="clear" w:color="auto" w:fill="FFFFFF"/>
        </w:rPr>
        <w:t>, </w:t>
      </w:r>
      <w:r w:rsidRPr="00965C10">
        <w:rPr>
          <w:rFonts w:ascii="Georgia" w:eastAsia="Times New Roman" w:hAnsi="Georgia" w:cs="Arial"/>
          <w:i/>
          <w:iCs/>
          <w:color w:val="222222"/>
          <w:sz w:val="22"/>
          <w:szCs w:val="22"/>
          <w:highlight w:val="lightGray"/>
        </w:rPr>
        <w:t>4</w:t>
      </w:r>
      <w:r w:rsidRPr="00965C10">
        <w:rPr>
          <w:rFonts w:ascii="Georgia" w:eastAsia="Times New Roman" w:hAnsi="Georgia" w:cs="Arial"/>
          <w:color w:val="222222"/>
          <w:sz w:val="22"/>
          <w:szCs w:val="22"/>
          <w:highlight w:val="lightGray"/>
          <w:shd w:val="clear" w:color="auto" w:fill="FFFFFF"/>
        </w:rPr>
        <w:t>(2), 139-158.</w:t>
      </w:r>
    </w:p>
    <w:p w14:paraId="1418AC5B" w14:textId="7C2132E9" w:rsidR="00965C10" w:rsidRDefault="00965C10" w:rsidP="00965C10">
      <w:pPr>
        <w:jc w:val="center"/>
        <w:rPr>
          <w:rFonts w:ascii="Georgia" w:hAnsi="Georgia"/>
          <w:b/>
          <w:sz w:val="22"/>
          <w:szCs w:val="22"/>
          <w:highlight w:val="lightGray"/>
        </w:rPr>
      </w:pPr>
      <w:r w:rsidRPr="00965C10">
        <w:rPr>
          <w:rFonts w:ascii="Georgia" w:hAnsi="Georgia"/>
          <w:b/>
          <w:sz w:val="22"/>
          <w:szCs w:val="22"/>
          <w:highlight w:val="lightGray"/>
        </w:rPr>
        <w:t>OR</w:t>
      </w:r>
    </w:p>
    <w:p w14:paraId="20AB1A05" w14:textId="77777777" w:rsidR="00AB2C1B" w:rsidRPr="00965C10" w:rsidRDefault="00AB2C1B" w:rsidP="00965C10">
      <w:pPr>
        <w:jc w:val="center"/>
        <w:rPr>
          <w:rFonts w:ascii="Georgia" w:hAnsi="Georgia"/>
          <w:b/>
          <w:sz w:val="22"/>
          <w:szCs w:val="22"/>
          <w:highlight w:val="lightGray"/>
        </w:rPr>
      </w:pPr>
    </w:p>
    <w:p w14:paraId="77164ED0" w14:textId="77777777" w:rsidR="00965C10" w:rsidRPr="00965C10" w:rsidRDefault="00965C10" w:rsidP="00965C10">
      <w:pPr>
        <w:ind w:left="720" w:hanging="720"/>
        <w:rPr>
          <w:rFonts w:ascii="Georgia" w:eastAsia="Times New Roman" w:hAnsi="Georgia" w:cs="Times New Roman"/>
          <w:sz w:val="22"/>
          <w:szCs w:val="22"/>
        </w:rPr>
      </w:pPr>
      <w:r w:rsidRPr="00965C10">
        <w:rPr>
          <w:rFonts w:ascii="Georgia" w:eastAsia="Times New Roman" w:hAnsi="Georgia" w:cs="Arial"/>
          <w:color w:val="222222"/>
          <w:sz w:val="22"/>
          <w:szCs w:val="22"/>
          <w:highlight w:val="lightGray"/>
          <w:shd w:val="clear" w:color="auto" w:fill="FFFFFF"/>
        </w:rPr>
        <w:t>Hurtado, S., Alvarado, A. R., &amp; Guillermo-</w:t>
      </w:r>
      <w:proofErr w:type="spellStart"/>
      <w:r w:rsidRPr="00965C10">
        <w:rPr>
          <w:rFonts w:ascii="Georgia" w:eastAsia="Times New Roman" w:hAnsi="Georgia" w:cs="Arial"/>
          <w:color w:val="222222"/>
          <w:sz w:val="22"/>
          <w:szCs w:val="22"/>
          <w:highlight w:val="lightGray"/>
          <w:shd w:val="clear" w:color="auto" w:fill="FFFFFF"/>
        </w:rPr>
        <w:t>Wann</w:t>
      </w:r>
      <w:proofErr w:type="spellEnd"/>
      <w:r w:rsidRPr="00965C10">
        <w:rPr>
          <w:rFonts w:ascii="Georgia" w:eastAsia="Times New Roman" w:hAnsi="Georgia" w:cs="Arial"/>
          <w:color w:val="222222"/>
          <w:sz w:val="22"/>
          <w:szCs w:val="22"/>
          <w:highlight w:val="lightGray"/>
          <w:shd w:val="clear" w:color="auto" w:fill="FFFFFF"/>
        </w:rPr>
        <w:t>, C. (2015). Thinking about race: The salience of racial identity at two-and four-year colleges and the climate for diversity. </w:t>
      </w:r>
      <w:r w:rsidRPr="00965C10">
        <w:rPr>
          <w:rFonts w:ascii="Georgia" w:eastAsia="Times New Roman" w:hAnsi="Georgia" w:cs="Arial"/>
          <w:i/>
          <w:iCs/>
          <w:color w:val="222222"/>
          <w:sz w:val="22"/>
          <w:szCs w:val="22"/>
          <w:highlight w:val="lightGray"/>
        </w:rPr>
        <w:t>The Journal of Higher Education</w:t>
      </w:r>
      <w:r w:rsidRPr="00965C10">
        <w:rPr>
          <w:rFonts w:ascii="Georgia" w:eastAsia="Times New Roman" w:hAnsi="Georgia" w:cs="Arial"/>
          <w:color w:val="222222"/>
          <w:sz w:val="22"/>
          <w:szCs w:val="22"/>
          <w:highlight w:val="lightGray"/>
          <w:shd w:val="clear" w:color="auto" w:fill="FFFFFF"/>
        </w:rPr>
        <w:t>, </w:t>
      </w:r>
      <w:r w:rsidRPr="00965C10">
        <w:rPr>
          <w:rFonts w:ascii="Georgia" w:eastAsia="Times New Roman" w:hAnsi="Georgia" w:cs="Arial"/>
          <w:i/>
          <w:iCs/>
          <w:color w:val="222222"/>
          <w:sz w:val="22"/>
          <w:szCs w:val="22"/>
          <w:highlight w:val="lightGray"/>
        </w:rPr>
        <w:t>86</w:t>
      </w:r>
      <w:r w:rsidRPr="00965C10">
        <w:rPr>
          <w:rFonts w:ascii="Georgia" w:eastAsia="Times New Roman" w:hAnsi="Georgia" w:cs="Arial"/>
          <w:color w:val="222222"/>
          <w:sz w:val="22"/>
          <w:szCs w:val="22"/>
          <w:highlight w:val="lightGray"/>
          <w:shd w:val="clear" w:color="auto" w:fill="FFFFFF"/>
        </w:rPr>
        <w:t>(1), 127-155.</w:t>
      </w:r>
    </w:p>
    <w:p w14:paraId="460274B8" w14:textId="77777777" w:rsidR="00960A37" w:rsidRPr="001114AB" w:rsidRDefault="00960A37" w:rsidP="00960A37">
      <w:pPr>
        <w:contextualSpacing/>
        <w:rPr>
          <w:rFonts w:ascii="Georgia" w:hAnsi="Georgia"/>
          <w:sz w:val="22"/>
          <w:szCs w:val="22"/>
        </w:rPr>
      </w:pPr>
    </w:p>
    <w:p w14:paraId="7C649F11" w14:textId="4DC788B8" w:rsidR="00B8035E" w:rsidRDefault="00B8035E" w:rsidP="00B8035E">
      <w:pPr>
        <w:contextualSpacing/>
        <w:rPr>
          <w:rFonts w:ascii="Georgia" w:hAnsi="Georgia"/>
          <w:b/>
          <w:sz w:val="22"/>
          <w:szCs w:val="22"/>
        </w:rPr>
      </w:pPr>
      <w:r w:rsidRPr="00B8035E">
        <w:rPr>
          <w:rFonts w:ascii="Georgia" w:hAnsi="Georgia"/>
          <w:b/>
          <w:sz w:val="22"/>
          <w:szCs w:val="22"/>
          <w:highlight w:val="yellow"/>
        </w:rPr>
        <w:t>Reading Memo due Thursday, June 13</w:t>
      </w:r>
      <w:r w:rsidRPr="00B8035E">
        <w:rPr>
          <w:rFonts w:ascii="Georgia" w:hAnsi="Georgia"/>
          <w:b/>
          <w:sz w:val="22"/>
          <w:szCs w:val="22"/>
          <w:highlight w:val="yellow"/>
          <w:vertAlign w:val="superscript"/>
        </w:rPr>
        <w:t>th</w:t>
      </w:r>
      <w:r w:rsidRPr="00B8035E">
        <w:rPr>
          <w:rFonts w:ascii="Georgia" w:hAnsi="Georgia"/>
          <w:b/>
          <w:sz w:val="22"/>
          <w:szCs w:val="22"/>
          <w:highlight w:val="yellow"/>
        </w:rPr>
        <w:t xml:space="preserve"> at Midnight in Canvas</w:t>
      </w:r>
    </w:p>
    <w:p w14:paraId="0CA3A103" w14:textId="77777777" w:rsidR="00B8035E" w:rsidRDefault="00B8035E" w:rsidP="003729A0">
      <w:pPr>
        <w:pBdr>
          <w:bottom w:val="single" w:sz="4" w:space="1" w:color="auto"/>
        </w:pBdr>
        <w:contextualSpacing/>
        <w:rPr>
          <w:rFonts w:ascii="Georgia" w:hAnsi="Georgia"/>
          <w:sz w:val="22"/>
          <w:szCs w:val="22"/>
        </w:rPr>
      </w:pPr>
    </w:p>
    <w:p w14:paraId="1115B662" w14:textId="58EB457B" w:rsidR="00E44C64" w:rsidRPr="001114AB" w:rsidRDefault="003729A0" w:rsidP="003729A0">
      <w:pPr>
        <w:pBdr>
          <w:bottom w:val="single" w:sz="4" w:space="1" w:color="auto"/>
        </w:pBdr>
        <w:contextualSpacing/>
        <w:rPr>
          <w:rFonts w:ascii="Georgia" w:hAnsi="Georgia"/>
          <w:i/>
          <w:sz w:val="22"/>
          <w:szCs w:val="22"/>
        </w:rPr>
      </w:pPr>
      <w:r w:rsidRPr="001114AB">
        <w:rPr>
          <w:rFonts w:ascii="Georgia" w:hAnsi="Georgia"/>
          <w:sz w:val="22"/>
          <w:szCs w:val="22"/>
        </w:rPr>
        <w:t xml:space="preserve">Session 5 – </w:t>
      </w:r>
      <w:r w:rsidR="00790F8B">
        <w:rPr>
          <w:rFonts w:ascii="Georgia" w:hAnsi="Georgia"/>
          <w:sz w:val="22"/>
          <w:szCs w:val="22"/>
        </w:rPr>
        <w:t>June</w:t>
      </w:r>
      <w:r w:rsidR="00960A37" w:rsidRPr="001114AB">
        <w:rPr>
          <w:rFonts w:ascii="Georgia" w:hAnsi="Georgia"/>
          <w:sz w:val="22"/>
          <w:szCs w:val="22"/>
        </w:rPr>
        <w:t xml:space="preserve"> </w:t>
      </w:r>
      <w:r w:rsidR="00790F8B">
        <w:rPr>
          <w:rFonts w:ascii="Georgia" w:hAnsi="Georgia"/>
          <w:sz w:val="22"/>
          <w:szCs w:val="22"/>
        </w:rPr>
        <w:t>19</w:t>
      </w:r>
      <w:r w:rsidR="00960A37" w:rsidRPr="001114AB">
        <w:rPr>
          <w:rFonts w:ascii="Georgia" w:hAnsi="Georgia"/>
          <w:sz w:val="22"/>
          <w:szCs w:val="22"/>
        </w:rPr>
        <w:tab/>
      </w:r>
      <w:r w:rsidR="00960A37" w:rsidRPr="001114AB">
        <w:rPr>
          <w:rFonts w:ascii="Georgia" w:hAnsi="Georgia"/>
          <w:sz w:val="22"/>
          <w:szCs w:val="22"/>
        </w:rPr>
        <w:tab/>
      </w:r>
      <w:r w:rsidR="00AB2C1B">
        <w:rPr>
          <w:rFonts w:ascii="Georgia" w:hAnsi="Georgia"/>
          <w:i/>
          <w:sz w:val="22"/>
          <w:szCs w:val="22"/>
        </w:rPr>
        <w:t>Prestige &amp; Stratification</w:t>
      </w:r>
    </w:p>
    <w:p w14:paraId="4B5676E3" w14:textId="77777777" w:rsidR="00960A37" w:rsidRPr="001114AB" w:rsidRDefault="00960A37" w:rsidP="00960A37">
      <w:pPr>
        <w:ind w:left="720" w:hanging="720"/>
        <w:contextualSpacing/>
        <w:rPr>
          <w:rFonts w:ascii="Georgia" w:hAnsi="Georgia" w:cs="Times New Roman"/>
          <w:sz w:val="22"/>
          <w:szCs w:val="22"/>
        </w:rPr>
      </w:pPr>
    </w:p>
    <w:p w14:paraId="3E4E56A6" w14:textId="76224BEB" w:rsidR="00AB2C1B" w:rsidRDefault="00AB2C1B" w:rsidP="00960A37">
      <w:pPr>
        <w:ind w:left="720" w:hanging="720"/>
        <w:contextualSpacing/>
        <w:rPr>
          <w:rFonts w:ascii="Georgia" w:hAnsi="Georgia" w:cs="Times New Roman"/>
          <w:sz w:val="22"/>
          <w:szCs w:val="22"/>
        </w:rPr>
      </w:pPr>
      <w:proofErr w:type="spellStart"/>
      <w:r>
        <w:rPr>
          <w:rFonts w:ascii="Georgia" w:hAnsi="Georgia" w:cs="Times New Roman"/>
          <w:sz w:val="22"/>
          <w:szCs w:val="22"/>
        </w:rPr>
        <w:t>Bastedo</w:t>
      </w:r>
      <w:proofErr w:type="spellEnd"/>
      <w:r>
        <w:rPr>
          <w:rFonts w:ascii="Georgia" w:hAnsi="Georgia" w:cs="Times New Roman"/>
          <w:sz w:val="22"/>
          <w:szCs w:val="22"/>
        </w:rPr>
        <w:t xml:space="preserve"> Chapter 5 </w:t>
      </w:r>
    </w:p>
    <w:p w14:paraId="1CC77527" w14:textId="2AE61988" w:rsidR="00AB2C1B" w:rsidRDefault="00AB2C1B" w:rsidP="00960A37">
      <w:pPr>
        <w:ind w:left="720" w:hanging="720"/>
        <w:contextualSpacing/>
        <w:rPr>
          <w:rFonts w:ascii="Georgia" w:hAnsi="Georgia" w:cs="Times New Roman"/>
          <w:sz w:val="22"/>
          <w:szCs w:val="22"/>
        </w:rPr>
      </w:pPr>
    </w:p>
    <w:p w14:paraId="1B34709F" w14:textId="77777777" w:rsidR="00AB2C1B" w:rsidRPr="001114AB" w:rsidRDefault="00AB2C1B" w:rsidP="00AB2C1B">
      <w:pPr>
        <w:ind w:left="720" w:hanging="720"/>
        <w:contextualSpacing/>
        <w:rPr>
          <w:rFonts w:ascii="Georgia" w:hAnsi="Georgia" w:cs="Times New Roman"/>
          <w:sz w:val="22"/>
          <w:szCs w:val="22"/>
        </w:rPr>
      </w:pPr>
      <w:r w:rsidRPr="001114AB">
        <w:rPr>
          <w:rFonts w:ascii="Georgia" w:hAnsi="Georgia" w:cs="Times New Roman"/>
          <w:sz w:val="22"/>
          <w:szCs w:val="22"/>
        </w:rPr>
        <w:t xml:space="preserve">DiMaggio, P.J. &amp; Powell. W. (1983). The iron cage revisited: Institutional isomorphism and collective rationality in organizational fields. American Sociological Review, (48), 147-60. </w:t>
      </w:r>
    </w:p>
    <w:p w14:paraId="731158B3" w14:textId="77777777" w:rsidR="00AB2C1B" w:rsidRDefault="00AB2C1B" w:rsidP="00AB2C1B">
      <w:pPr>
        <w:ind w:left="720" w:hanging="720"/>
        <w:rPr>
          <w:rFonts w:ascii="Georgia" w:eastAsia="Times New Roman" w:hAnsi="Georgia" w:cs="Arial"/>
          <w:color w:val="222222"/>
          <w:sz w:val="22"/>
          <w:szCs w:val="22"/>
          <w:shd w:val="clear" w:color="auto" w:fill="FFFFFF"/>
        </w:rPr>
      </w:pPr>
    </w:p>
    <w:p w14:paraId="7DCF928C" w14:textId="5D847436" w:rsidR="00AB2C1B" w:rsidRPr="00AB2C1B" w:rsidRDefault="00AB2C1B" w:rsidP="00AB2C1B">
      <w:pPr>
        <w:ind w:left="720" w:hanging="720"/>
        <w:rPr>
          <w:rFonts w:ascii="Georgia" w:eastAsia="Times New Roman" w:hAnsi="Georgia" w:cs="Times New Roman"/>
          <w:b/>
          <w:sz w:val="22"/>
          <w:szCs w:val="22"/>
        </w:rPr>
      </w:pPr>
      <w:r w:rsidRPr="00AB2C1B">
        <w:rPr>
          <w:rFonts w:ascii="Georgia" w:eastAsia="Times New Roman" w:hAnsi="Georgia" w:cs="Arial"/>
          <w:color w:val="222222"/>
          <w:sz w:val="22"/>
          <w:szCs w:val="22"/>
          <w:shd w:val="clear" w:color="auto" w:fill="FFFFFF"/>
        </w:rPr>
        <w:t>Taylor, B., &amp; Cantwell, B. (2018). Unequal higher education in the United States: Growing participation and shrinking opportunities. </w:t>
      </w:r>
      <w:r w:rsidRPr="00AB2C1B">
        <w:rPr>
          <w:rFonts w:ascii="Georgia" w:eastAsia="Times New Roman" w:hAnsi="Georgia" w:cs="Arial"/>
          <w:i/>
          <w:iCs/>
          <w:color w:val="222222"/>
          <w:sz w:val="22"/>
          <w:szCs w:val="22"/>
        </w:rPr>
        <w:t>Social Sciences</w:t>
      </w:r>
      <w:r w:rsidRPr="00AB2C1B">
        <w:rPr>
          <w:rFonts w:ascii="Georgia" w:eastAsia="Times New Roman" w:hAnsi="Georgia" w:cs="Arial"/>
          <w:color w:val="222222"/>
          <w:sz w:val="22"/>
          <w:szCs w:val="22"/>
          <w:shd w:val="clear" w:color="auto" w:fill="FFFFFF"/>
        </w:rPr>
        <w:t>, </w:t>
      </w:r>
      <w:r w:rsidRPr="00AB2C1B">
        <w:rPr>
          <w:rFonts w:ascii="Georgia" w:eastAsia="Times New Roman" w:hAnsi="Georgia" w:cs="Arial"/>
          <w:i/>
          <w:iCs/>
          <w:color w:val="222222"/>
          <w:sz w:val="22"/>
          <w:szCs w:val="22"/>
        </w:rPr>
        <w:t>7</w:t>
      </w:r>
      <w:r w:rsidRPr="00AB2C1B">
        <w:rPr>
          <w:rFonts w:ascii="Georgia" w:eastAsia="Times New Roman" w:hAnsi="Georgia" w:cs="Arial"/>
          <w:color w:val="222222"/>
          <w:sz w:val="22"/>
          <w:szCs w:val="22"/>
          <w:shd w:val="clear" w:color="auto" w:fill="FFFFFF"/>
        </w:rPr>
        <w:t>(9), 167.</w:t>
      </w:r>
      <w:r>
        <w:rPr>
          <w:rFonts w:ascii="Georgia" w:eastAsia="Times New Roman" w:hAnsi="Georgia" w:cs="Arial"/>
          <w:color w:val="222222"/>
          <w:sz w:val="22"/>
          <w:szCs w:val="22"/>
          <w:shd w:val="clear" w:color="auto" w:fill="FFFFFF"/>
        </w:rPr>
        <w:t xml:space="preserve"> </w:t>
      </w:r>
      <w:r>
        <w:rPr>
          <w:rFonts w:ascii="Georgia" w:eastAsia="Times New Roman" w:hAnsi="Georgia" w:cs="Arial"/>
          <w:b/>
          <w:color w:val="222222"/>
          <w:sz w:val="22"/>
          <w:szCs w:val="22"/>
          <w:shd w:val="clear" w:color="auto" w:fill="FFFFFF"/>
        </w:rPr>
        <w:t>Chapters 1 &amp; 2</w:t>
      </w:r>
    </w:p>
    <w:p w14:paraId="67AA40A1" w14:textId="77777777" w:rsidR="00B8035E" w:rsidRDefault="00B8035E" w:rsidP="00B8035E">
      <w:pPr>
        <w:contextualSpacing/>
        <w:rPr>
          <w:rFonts w:ascii="Georgia" w:hAnsi="Georgia"/>
          <w:b/>
          <w:sz w:val="22"/>
          <w:szCs w:val="22"/>
        </w:rPr>
      </w:pPr>
    </w:p>
    <w:p w14:paraId="4F1BB88F" w14:textId="76D9F3EB" w:rsidR="00960A37" w:rsidRPr="00B8035E" w:rsidRDefault="00B8035E" w:rsidP="00B8035E">
      <w:pPr>
        <w:contextualSpacing/>
        <w:rPr>
          <w:rFonts w:ascii="Georgia" w:hAnsi="Georgia"/>
          <w:b/>
          <w:sz w:val="22"/>
          <w:szCs w:val="22"/>
        </w:rPr>
      </w:pPr>
      <w:r w:rsidRPr="00B8035E">
        <w:rPr>
          <w:rFonts w:ascii="Georgia" w:hAnsi="Georgia"/>
          <w:b/>
          <w:sz w:val="22"/>
          <w:szCs w:val="22"/>
          <w:highlight w:val="yellow"/>
        </w:rPr>
        <w:t>Reading Memo due Thursday, June 20</w:t>
      </w:r>
      <w:r w:rsidRPr="00B8035E">
        <w:rPr>
          <w:rFonts w:ascii="Georgia" w:hAnsi="Georgia"/>
          <w:b/>
          <w:sz w:val="22"/>
          <w:szCs w:val="22"/>
          <w:highlight w:val="yellow"/>
          <w:vertAlign w:val="superscript"/>
        </w:rPr>
        <w:t>th</w:t>
      </w:r>
      <w:r w:rsidRPr="00B8035E">
        <w:rPr>
          <w:rFonts w:ascii="Georgia" w:hAnsi="Georgia"/>
          <w:b/>
          <w:sz w:val="22"/>
          <w:szCs w:val="22"/>
          <w:highlight w:val="yellow"/>
        </w:rPr>
        <w:t xml:space="preserve"> at Midnight in Canvas</w:t>
      </w:r>
    </w:p>
    <w:p w14:paraId="514676E0" w14:textId="77777777" w:rsidR="00B8035E" w:rsidRPr="001114AB" w:rsidRDefault="00B8035E" w:rsidP="003729A0">
      <w:pPr>
        <w:pBdr>
          <w:bottom w:val="single" w:sz="4" w:space="1" w:color="auto"/>
        </w:pBdr>
        <w:contextualSpacing/>
        <w:rPr>
          <w:rFonts w:ascii="Georgia" w:hAnsi="Georgia"/>
          <w:sz w:val="22"/>
          <w:szCs w:val="22"/>
        </w:rPr>
      </w:pPr>
    </w:p>
    <w:p w14:paraId="41CDDA8A" w14:textId="2D33D27E" w:rsidR="00E44C64" w:rsidRPr="001114AB" w:rsidRDefault="003729A0" w:rsidP="003729A0">
      <w:pPr>
        <w:pBdr>
          <w:bottom w:val="single" w:sz="4" w:space="1" w:color="auto"/>
        </w:pBdr>
        <w:contextualSpacing/>
        <w:rPr>
          <w:rFonts w:ascii="Georgia" w:hAnsi="Georgia"/>
          <w:i/>
          <w:sz w:val="22"/>
          <w:szCs w:val="22"/>
        </w:rPr>
      </w:pPr>
      <w:r w:rsidRPr="001114AB">
        <w:rPr>
          <w:rFonts w:ascii="Georgia" w:hAnsi="Georgia"/>
          <w:sz w:val="22"/>
          <w:szCs w:val="22"/>
        </w:rPr>
        <w:t xml:space="preserve">Session 6 – </w:t>
      </w:r>
      <w:r w:rsidR="00790F8B">
        <w:rPr>
          <w:rFonts w:ascii="Georgia" w:hAnsi="Georgia"/>
          <w:sz w:val="22"/>
          <w:szCs w:val="22"/>
        </w:rPr>
        <w:t>June 26</w:t>
      </w:r>
      <w:r w:rsidR="00E44C64" w:rsidRPr="001114AB">
        <w:rPr>
          <w:rFonts w:ascii="Georgia" w:hAnsi="Georgia"/>
          <w:sz w:val="22"/>
          <w:szCs w:val="22"/>
        </w:rPr>
        <w:t xml:space="preserve"> </w:t>
      </w:r>
      <w:r w:rsidR="00193904" w:rsidRPr="001114AB">
        <w:rPr>
          <w:rFonts w:ascii="Georgia" w:hAnsi="Georgia"/>
          <w:sz w:val="22"/>
          <w:szCs w:val="22"/>
        </w:rPr>
        <w:tab/>
      </w:r>
      <w:r w:rsidR="00193904" w:rsidRPr="001114AB">
        <w:rPr>
          <w:rFonts w:ascii="Georgia" w:hAnsi="Georgia"/>
          <w:sz w:val="22"/>
          <w:szCs w:val="22"/>
        </w:rPr>
        <w:tab/>
      </w:r>
      <w:r w:rsidR="00AB2C1B">
        <w:rPr>
          <w:rFonts w:ascii="Georgia" w:hAnsi="Georgia"/>
          <w:i/>
          <w:sz w:val="22"/>
          <w:szCs w:val="22"/>
        </w:rPr>
        <w:t>Organizational Culture</w:t>
      </w:r>
    </w:p>
    <w:p w14:paraId="0370BC80" w14:textId="77777777" w:rsidR="00D92B2E" w:rsidRPr="001114AB" w:rsidRDefault="00D92B2E" w:rsidP="00E770AC">
      <w:pPr>
        <w:contextualSpacing/>
        <w:rPr>
          <w:rFonts w:ascii="Georgia" w:hAnsi="Georgia" w:cs="Times New Roman"/>
          <w:sz w:val="22"/>
          <w:szCs w:val="22"/>
        </w:rPr>
      </w:pPr>
    </w:p>
    <w:p w14:paraId="2434D815" w14:textId="6ECCEB55" w:rsidR="00D92B2E" w:rsidRDefault="00AB2C1B" w:rsidP="00D92B2E">
      <w:pPr>
        <w:ind w:left="720" w:hanging="720"/>
        <w:contextualSpacing/>
        <w:rPr>
          <w:rFonts w:ascii="Georgia" w:eastAsia="Times New Roman" w:hAnsi="Georgia" w:cs="Arial"/>
          <w:color w:val="222222"/>
          <w:sz w:val="22"/>
          <w:szCs w:val="22"/>
          <w:shd w:val="clear" w:color="auto" w:fill="FFFFFF"/>
        </w:rPr>
      </w:pPr>
      <w:proofErr w:type="spellStart"/>
      <w:r>
        <w:rPr>
          <w:rFonts w:ascii="Georgia" w:eastAsia="Times New Roman" w:hAnsi="Georgia" w:cs="Arial"/>
          <w:color w:val="222222"/>
          <w:sz w:val="22"/>
          <w:szCs w:val="22"/>
          <w:shd w:val="clear" w:color="auto" w:fill="FFFFFF"/>
        </w:rPr>
        <w:t>Bastedo</w:t>
      </w:r>
      <w:proofErr w:type="spellEnd"/>
      <w:r>
        <w:rPr>
          <w:rFonts w:ascii="Georgia" w:eastAsia="Times New Roman" w:hAnsi="Georgia" w:cs="Arial"/>
          <w:color w:val="222222"/>
          <w:sz w:val="22"/>
          <w:szCs w:val="22"/>
          <w:shd w:val="clear" w:color="auto" w:fill="FFFFFF"/>
        </w:rPr>
        <w:t xml:space="preserve"> Chapter 6 </w:t>
      </w:r>
    </w:p>
    <w:p w14:paraId="466D19AF" w14:textId="627F2783" w:rsidR="00AB2C1B" w:rsidRDefault="00AB2C1B" w:rsidP="00D92B2E">
      <w:pPr>
        <w:ind w:left="720" w:hanging="720"/>
        <w:contextualSpacing/>
        <w:rPr>
          <w:rFonts w:ascii="Georgia" w:eastAsia="Times New Roman" w:hAnsi="Georgia" w:cs="Arial"/>
          <w:color w:val="222222"/>
          <w:sz w:val="22"/>
          <w:szCs w:val="22"/>
          <w:shd w:val="clear" w:color="auto" w:fill="FFFFFF"/>
        </w:rPr>
      </w:pPr>
    </w:p>
    <w:p w14:paraId="67FBA071" w14:textId="77777777" w:rsidR="00AB2C1B" w:rsidRPr="001114AB" w:rsidRDefault="00AB2C1B" w:rsidP="00AB2C1B">
      <w:pPr>
        <w:ind w:left="720" w:hanging="720"/>
        <w:contextualSpacing/>
        <w:rPr>
          <w:rFonts w:ascii="Georgia" w:hAnsi="Georgia" w:cs="Times New Roman"/>
          <w:sz w:val="22"/>
          <w:szCs w:val="22"/>
        </w:rPr>
      </w:pPr>
      <w:r w:rsidRPr="001114AB">
        <w:rPr>
          <w:rFonts w:ascii="Georgia" w:hAnsi="Georgia" w:cs="Times New Roman"/>
          <w:sz w:val="22"/>
          <w:szCs w:val="22"/>
        </w:rPr>
        <w:t>Clark, B.R. (1972). The organizational saga in higher education. Administrative Science Quarterly, 17 (2), 178-184.</w:t>
      </w:r>
    </w:p>
    <w:p w14:paraId="2B7AF7D4" w14:textId="37269CEA" w:rsidR="00AB2C1B" w:rsidRPr="001114AB" w:rsidRDefault="00AB2C1B" w:rsidP="00AB2C1B">
      <w:pPr>
        <w:contextualSpacing/>
        <w:rPr>
          <w:rFonts w:ascii="Georgia" w:hAnsi="Georgia" w:cs="Times New Roman"/>
          <w:sz w:val="22"/>
          <w:szCs w:val="22"/>
        </w:rPr>
      </w:pPr>
    </w:p>
    <w:p w14:paraId="2782452D" w14:textId="226F88EA" w:rsidR="00AB2C1B" w:rsidRDefault="00AB2C1B" w:rsidP="00AB2C1B">
      <w:pPr>
        <w:ind w:left="720" w:hanging="720"/>
        <w:contextualSpacing/>
        <w:rPr>
          <w:rFonts w:ascii="Georgia" w:hAnsi="Georgia" w:cs="Times New Roman"/>
          <w:sz w:val="22"/>
          <w:szCs w:val="22"/>
        </w:rPr>
      </w:pPr>
      <w:r w:rsidRPr="001114AB">
        <w:rPr>
          <w:rFonts w:ascii="Georgia" w:hAnsi="Georgia" w:cs="Times New Roman"/>
          <w:sz w:val="22"/>
          <w:szCs w:val="22"/>
        </w:rPr>
        <w:t>Meyer, J. &amp; Rowan, B. (1977). Institutionalized organizations: Formal structure as myth and ceremony. American Journal of Sociology, 83 (2), 340-363.</w:t>
      </w:r>
    </w:p>
    <w:p w14:paraId="0835DF6D" w14:textId="77777777" w:rsidR="00B8035E" w:rsidRDefault="00B8035E" w:rsidP="00B8035E">
      <w:pPr>
        <w:contextualSpacing/>
        <w:rPr>
          <w:rFonts w:ascii="Georgia" w:hAnsi="Georgia"/>
          <w:b/>
          <w:sz w:val="22"/>
          <w:szCs w:val="22"/>
        </w:rPr>
      </w:pPr>
    </w:p>
    <w:p w14:paraId="2BE44D4E" w14:textId="2DA3144E" w:rsidR="00B8035E" w:rsidRPr="00B8035E" w:rsidRDefault="00B8035E" w:rsidP="00B8035E">
      <w:pPr>
        <w:contextualSpacing/>
        <w:rPr>
          <w:rFonts w:ascii="Georgia" w:hAnsi="Georgia"/>
          <w:b/>
          <w:sz w:val="22"/>
          <w:szCs w:val="22"/>
        </w:rPr>
      </w:pPr>
      <w:r w:rsidRPr="00B8035E">
        <w:rPr>
          <w:rFonts w:ascii="Georgia" w:hAnsi="Georgia"/>
          <w:b/>
          <w:sz w:val="22"/>
          <w:szCs w:val="22"/>
          <w:highlight w:val="yellow"/>
        </w:rPr>
        <w:t>Reading Memo due Thursday, June 27</w:t>
      </w:r>
      <w:r w:rsidRPr="00B8035E">
        <w:rPr>
          <w:rFonts w:ascii="Georgia" w:hAnsi="Georgia"/>
          <w:b/>
          <w:sz w:val="22"/>
          <w:szCs w:val="22"/>
          <w:highlight w:val="yellow"/>
          <w:vertAlign w:val="superscript"/>
        </w:rPr>
        <w:t>th</w:t>
      </w:r>
      <w:r w:rsidRPr="00B8035E">
        <w:rPr>
          <w:rFonts w:ascii="Georgia" w:hAnsi="Georgia"/>
          <w:b/>
          <w:sz w:val="22"/>
          <w:szCs w:val="22"/>
          <w:highlight w:val="yellow"/>
        </w:rPr>
        <w:t xml:space="preserve"> at Midnight in Canvas</w:t>
      </w:r>
    </w:p>
    <w:p w14:paraId="50A7AEDD" w14:textId="77777777" w:rsidR="003729A0" w:rsidRPr="001114AB" w:rsidRDefault="003729A0" w:rsidP="003729A0">
      <w:pPr>
        <w:contextualSpacing/>
        <w:rPr>
          <w:rFonts w:ascii="Georgia" w:hAnsi="Georgia"/>
          <w:sz w:val="22"/>
          <w:szCs w:val="22"/>
        </w:rPr>
      </w:pPr>
    </w:p>
    <w:p w14:paraId="25154E59" w14:textId="2FF0912A" w:rsidR="00AB2C1B" w:rsidRPr="00B8035E" w:rsidRDefault="003729A0" w:rsidP="003729A0">
      <w:pPr>
        <w:pBdr>
          <w:bottom w:val="single" w:sz="4" w:space="1" w:color="auto"/>
        </w:pBdr>
        <w:contextualSpacing/>
        <w:rPr>
          <w:rFonts w:ascii="Georgia" w:hAnsi="Georgia"/>
          <w:sz w:val="22"/>
          <w:szCs w:val="22"/>
        </w:rPr>
      </w:pPr>
      <w:r w:rsidRPr="001114AB">
        <w:rPr>
          <w:rFonts w:ascii="Georgia" w:hAnsi="Georgia"/>
          <w:sz w:val="22"/>
          <w:szCs w:val="22"/>
        </w:rPr>
        <w:t xml:space="preserve">Session 7 – </w:t>
      </w:r>
      <w:r w:rsidR="00790F8B">
        <w:rPr>
          <w:rFonts w:ascii="Georgia" w:hAnsi="Georgia"/>
          <w:sz w:val="22"/>
          <w:szCs w:val="22"/>
        </w:rPr>
        <w:t>July 3</w:t>
      </w:r>
      <w:r w:rsidR="00193904" w:rsidRPr="001114AB">
        <w:rPr>
          <w:rFonts w:ascii="Georgia" w:hAnsi="Georgia"/>
          <w:sz w:val="22"/>
          <w:szCs w:val="22"/>
        </w:rPr>
        <w:tab/>
      </w:r>
      <w:r w:rsidR="00193904" w:rsidRPr="001114AB">
        <w:rPr>
          <w:rFonts w:ascii="Georgia" w:hAnsi="Georgia"/>
          <w:sz w:val="22"/>
          <w:szCs w:val="22"/>
        </w:rPr>
        <w:tab/>
      </w:r>
      <w:r w:rsidR="00AB2C1B">
        <w:rPr>
          <w:rFonts w:ascii="Georgia" w:hAnsi="Georgia"/>
          <w:i/>
          <w:sz w:val="22"/>
          <w:szCs w:val="22"/>
        </w:rPr>
        <w:t>Institutional Type</w:t>
      </w:r>
      <w:r w:rsidR="00B8035E">
        <w:rPr>
          <w:rFonts w:ascii="Georgia" w:hAnsi="Georgia"/>
          <w:i/>
          <w:sz w:val="22"/>
          <w:szCs w:val="22"/>
        </w:rPr>
        <w:tab/>
      </w:r>
      <w:r w:rsidR="00B8035E">
        <w:rPr>
          <w:rFonts w:ascii="Georgia" w:hAnsi="Georgia"/>
          <w:i/>
          <w:sz w:val="22"/>
          <w:szCs w:val="22"/>
        </w:rPr>
        <w:tab/>
      </w:r>
      <w:r w:rsidR="00B8035E">
        <w:rPr>
          <w:rFonts w:ascii="Georgia" w:hAnsi="Georgia"/>
          <w:i/>
          <w:sz w:val="22"/>
          <w:szCs w:val="22"/>
        </w:rPr>
        <w:tab/>
      </w:r>
      <w:r w:rsidR="00B8035E">
        <w:rPr>
          <w:rFonts w:ascii="Georgia" w:hAnsi="Georgia"/>
          <w:i/>
          <w:sz w:val="22"/>
          <w:szCs w:val="22"/>
        </w:rPr>
        <w:tab/>
      </w:r>
      <w:r w:rsidR="00B8035E" w:rsidRPr="00B8035E">
        <w:rPr>
          <w:rFonts w:ascii="Georgia" w:hAnsi="Georgia"/>
          <w:sz w:val="22"/>
          <w:szCs w:val="22"/>
          <w:highlight w:val="green"/>
        </w:rPr>
        <w:t>Online Session</w:t>
      </w:r>
    </w:p>
    <w:p w14:paraId="075272C3" w14:textId="77777777" w:rsidR="003845BD" w:rsidRPr="001114AB" w:rsidRDefault="003845BD" w:rsidP="003845BD">
      <w:pPr>
        <w:ind w:left="720" w:hanging="720"/>
        <w:rPr>
          <w:rFonts w:ascii="Georgia" w:eastAsia="Times New Roman" w:hAnsi="Georgia" w:cs="Arial"/>
          <w:color w:val="222222"/>
          <w:sz w:val="22"/>
          <w:szCs w:val="22"/>
          <w:shd w:val="clear" w:color="auto" w:fill="FFFFFF"/>
        </w:rPr>
      </w:pPr>
    </w:p>
    <w:p w14:paraId="3905246F" w14:textId="77777777" w:rsidR="0012439F" w:rsidRPr="0012439F" w:rsidRDefault="0012439F" w:rsidP="0012439F">
      <w:pPr>
        <w:ind w:left="720" w:hanging="720"/>
        <w:rPr>
          <w:rFonts w:ascii="Georgia" w:eastAsia="Times New Roman" w:hAnsi="Georgia" w:cs="Times New Roman"/>
          <w:sz w:val="22"/>
          <w:szCs w:val="22"/>
        </w:rPr>
      </w:pPr>
      <w:r w:rsidRPr="0012439F">
        <w:rPr>
          <w:rFonts w:ascii="Georgia" w:eastAsia="Times New Roman" w:hAnsi="Georgia" w:cs="Arial"/>
          <w:color w:val="222222"/>
          <w:sz w:val="22"/>
          <w:szCs w:val="22"/>
          <w:shd w:val="clear" w:color="auto" w:fill="FFFFFF"/>
        </w:rPr>
        <w:t>Henderson, B. B. (2009). Introduction: The Work of the People's University. </w:t>
      </w:r>
      <w:r w:rsidRPr="0012439F">
        <w:rPr>
          <w:rFonts w:ascii="Georgia" w:eastAsia="Times New Roman" w:hAnsi="Georgia" w:cs="Arial"/>
          <w:i/>
          <w:iCs/>
          <w:color w:val="222222"/>
          <w:sz w:val="22"/>
          <w:szCs w:val="22"/>
        </w:rPr>
        <w:t>Teacher-Scholar: The Journal of the State Comprehensive University</w:t>
      </w:r>
      <w:r w:rsidRPr="0012439F">
        <w:rPr>
          <w:rFonts w:ascii="Georgia" w:eastAsia="Times New Roman" w:hAnsi="Georgia" w:cs="Arial"/>
          <w:color w:val="222222"/>
          <w:sz w:val="22"/>
          <w:szCs w:val="22"/>
          <w:shd w:val="clear" w:color="auto" w:fill="FFFFFF"/>
        </w:rPr>
        <w:t>, </w:t>
      </w:r>
      <w:r w:rsidRPr="0012439F">
        <w:rPr>
          <w:rFonts w:ascii="Georgia" w:eastAsia="Times New Roman" w:hAnsi="Georgia" w:cs="Arial"/>
          <w:i/>
          <w:iCs/>
          <w:color w:val="222222"/>
          <w:sz w:val="22"/>
          <w:szCs w:val="22"/>
        </w:rPr>
        <w:t>1</w:t>
      </w:r>
      <w:r w:rsidRPr="0012439F">
        <w:rPr>
          <w:rFonts w:ascii="Georgia" w:eastAsia="Times New Roman" w:hAnsi="Georgia" w:cs="Arial"/>
          <w:color w:val="222222"/>
          <w:sz w:val="22"/>
          <w:szCs w:val="22"/>
          <w:shd w:val="clear" w:color="auto" w:fill="FFFFFF"/>
        </w:rPr>
        <w:t>(1), 2.</w:t>
      </w:r>
    </w:p>
    <w:p w14:paraId="644EC4F7" w14:textId="77777777" w:rsidR="003845BD" w:rsidRPr="001114AB" w:rsidRDefault="003845BD" w:rsidP="0012439F">
      <w:pPr>
        <w:ind w:left="720" w:hanging="720"/>
        <w:rPr>
          <w:rFonts w:ascii="Georgia" w:eastAsia="Times New Roman" w:hAnsi="Georgia" w:cs="Arial"/>
          <w:color w:val="222222"/>
          <w:sz w:val="22"/>
          <w:szCs w:val="22"/>
          <w:shd w:val="clear" w:color="auto" w:fill="FFFFFF"/>
        </w:rPr>
      </w:pPr>
    </w:p>
    <w:p w14:paraId="2D02E1FD" w14:textId="77777777" w:rsidR="00775E88" w:rsidRPr="001114AB" w:rsidRDefault="003845BD" w:rsidP="00775E88">
      <w:pPr>
        <w:ind w:left="720" w:hanging="720"/>
        <w:rPr>
          <w:rFonts w:ascii="Georgia" w:eastAsia="Times New Roman" w:hAnsi="Georgia" w:cs="Arial"/>
          <w:color w:val="222222"/>
          <w:sz w:val="22"/>
          <w:szCs w:val="22"/>
          <w:shd w:val="clear" w:color="auto" w:fill="FFFFFF"/>
        </w:rPr>
      </w:pPr>
      <w:r w:rsidRPr="001114AB">
        <w:rPr>
          <w:rFonts w:ascii="Georgia" w:eastAsia="Times New Roman" w:hAnsi="Georgia" w:cs="Arial"/>
          <w:color w:val="222222"/>
          <w:sz w:val="22"/>
          <w:szCs w:val="22"/>
          <w:shd w:val="clear" w:color="auto" w:fill="FFFFFF"/>
        </w:rPr>
        <w:lastRenderedPageBreak/>
        <w:t>Garcia, G. A. (2016). Complicating a Latina/o-serving identity at a Hispanic Serving Institution. </w:t>
      </w:r>
      <w:r w:rsidRPr="001114AB">
        <w:rPr>
          <w:rFonts w:ascii="Georgia" w:eastAsia="Times New Roman" w:hAnsi="Georgia" w:cs="Arial"/>
          <w:i/>
          <w:iCs/>
          <w:color w:val="222222"/>
          <w:sz w:val="22"/>
          <w:szCs w:val="22"/>
        </w:rPr>
        <w:t>The Review of Higher Education</w:t>
      </w:r>
      <w:r w:rsidRPr="001114AB">
        <w:rPr>
          <w:rFonts w:ascii="Georgia" w:eastAsia="Times New Roman" w:hAnsi="Georgia" w:cs="Arial"/>
          <w:color w:val="222222"/>
          <w:sz w:val="22"/>
          <w:szCs w:val="22"/>
          <w:shd w:val="clear" w:color="auto" w:fill="FFFFFF"/>
        </w:rPr>
        <w:t>, </w:t>
      </w:r>
      <w:r w:rsidRPr="001114AB">
        <w:rPr>
          <w:rFonts w:ascii="Georgia" w:eastAsia="Times New Roman" w:hAnsi="Georgia" w:cs="Arial"/>
          <w:i/>
          <w:iCs/>
          <w:color w:val="222222"/>
          <w:sz w:val="22"/>
          <w:szCs w:val="22"/>
        </w:rPr>
        <w:t>40</w:t>
      </w:r>
      <w:r w:rsidRPr="001114AB">
        <w:rPr>
          <w:rFonts w:ascii="Georgia" w:eastAsia="Times New Roman" w:hAnsi="Georgia" w:cs="Arial"/>
          <w:color w:val="222222"/>
          <w:sz w:val="22"/>
          <w:szCs w:val="22"/>
          <w:shd w:val="clear" w:color="auto" w:fill="FFFFFF"/>
        </w:rPr>
        <w:t>(1), 117-143.</w:t>
      </w:r>
      <w:r w:rsidR="00775E88" w:rsidRPr="001114AB">
        <w:rPr>
          <w:rFonts w:ascii="Georgia" w:eastAsia="Times New Roman" w:hAnsi="Georgia" w:cs="Arial"/>
          <w:color w:val="222222"/>
          <w:sz w:val="22"/>
          <w:szCs w:val="22"/>
          <w:shd w:val="clear" w:color="auto" w:fill="FFFFFF"/>
        </w:rPr>
        <w:t xml:space="preserve"> </w:t>
      </w:r>
    </w:p>
    <w:p w14:paraId="572F0DFF" w14:textId="77777777" w:rsidR="00775E88" w:rsidRPr="001114AB" w:rsidRDefault="00775E88" w:rsidP="00775E88">
      <w:pPr>
        <w:ind w:left="720" w:hanging="720"/>
        <w:rPr>
          <w:rFonts w:ascii="Georgia" w:eastAsia="Times New Roman" w:hAnsi="Georgia" w:cs="Arial"/>
          <w:color w:val="222222"/>
          <w:sz w:val="22"/>
          <w:szCs w:val="22"/>
          <w:shd w:val="clear" w:color="auto" w:fill="FFFFFF"/>
        </w:rPr>
      </w:pPr>
    </w:p>
    <w:p w14:paraId="73ACF6AB" w14:textId="0DC8159D" w:rsidR="00775E88" w:rsidRPr="001114AB" w:rsidRDefault="00775E88" w:rsidP="003845BD">
      <w:pPr>
        <w:ind w:left="720" w:hanging="720"/>
        <w:rPr>
          <w:rFonts w:ascii="Georgia" w:eastAsia="Times New Roman" w:hAnsi="Georgia" w:cs="Arial"/>
          <w:color w:val="222222"/>
          <w:sz w:val="22"/>
          <w:szCs w:val="22"/>
          <w:shd w:val="clear" w:color="auto" w:fill="FFFFFF"/>
        </w:rPr>
      </w:pPr>
      <w:r w:rsidRPr="001114AB">
        <w:rPr>
          <w:rFonts w:ascii="Georgia" w:eastAsia="Times New Roman" w:hAnsi="Georgia" w:cs="Times New Roman"/>
          <w:color w:val="333333"/>
          <w:sz w:val="22"/>
          <w:szCs w:val="22"/>
          <w:shd w:val="clear" w:color="auto" w:fill="FFFFFF"/>
        </w:rPr>
        <w:t xml:space="preserve">Gasman, M., &amp; Conrad, C. F. </w:t>
      </w:r>
      <w:r w:rsidR="00974B43">
        <w:rPr>
          <w:rFonts w:ascii="Georgia" w:eastAsia="Times New Roman" w:hAnsi="Georgia" w:cs="Times New Roman"/>
          <w:color w:val="333333"/>
          <w:sz w:val="22"/>
          <w:szCs w:val="22"/>
          <w:shd w:val="clear" w:color="auto" w:fill="FFFFFF"/>
        </w:rPr>
        <w:t xml:space="preserve">(n.d.) </w:t>
      </w:r>
      <w:r w:rsidRPr="001114AB">
        <w:rPr>
          <w:rFonts w:ascii="Georgia" w:eastAsia="Times New Roman" w:hAnsi="Georgia" w:cs="Times New Roman"/>
          <w:color w:val="333333"/>
          <w:sz w:val="22"/>
          <w:szCs w:val="22"/>
          <w:shd w:val="clear" w:color="auto" w:fill="FFFFFF"/>
        </w:rPr>
        <w:t xml:space="preserve">Minority serving institutions: Educating all students. Penn Graduate School of Education Center for MSIs. Retrieved from </w:t>
      </w:r>
      <w:hyperlink r:id="rId9" w:history="1">
        <w:r w:rsidRPr="001114AB">
          <w:rPr>
            <w:rStyle w:val="Hyperlink"/>
            <w:rFonts w:ascii="Georgia" w:eastAsia="Times New Roman" w:hAnsi="Georgia" w:cs="Times New Roman"/>
            <w:sz w:val="22"/>
            <w:szCs w:val="22"/>
            <w:shd w:val="clear" w:color="auto" w:fill="FFFFFF"/>
          </w:rPr>
          <w:t>https://cmsi.gse.upenn.edu/sites/default/files/msis_educating_all_students.pdf</w:t>
        </w:r>
      </w:hyperlink>
      <w:r w:rsidRPr="001114AB">
        <w:rPr>
          <w:rFonts w:ascii="Georgia" w:eastAsia="Times New Roman" w:hAnsi="Georgia" w:cs="Times New Roman"/>
          <w:color w:val="333333"/>
          <w:sz w:val="22"/>
          <w:szCs w:val="22"/>
          <w:shd w:val="clear" w:color="auto" w:fill="FFFFFF"/>
        </w:rPr>
        <w:t xml:space="preserve"> </w:t>
      </w:r>
    </w:p>
    <w:p w14:paraId="32331B48" w14:textId="77777777" w:rsidR="00B8035E" w:rsidRDefault="00B8035E" w:rsidP="00B8035E">
      <w:pPr>
        <w:contextualSpacing/>
        <w:rPr>
          <w:rFonts w:ascii="Georgia" w:hAnsi="Georgia"/>
          <w:b/>
          <w:sz w:val="22"/>
          <w:szCs w:val="22"/>
        </w:rPr>
      </w:pPr>
    </w:p>
    <w:p w14:paraId="0086CCC5" w14:textId="4F7A9DAE" w:rsidR="00B8035E" w:rsidRPr="00B8035E" w:rsidRDefault="00B8035E" w:rsidP="00B8035E">
      <w:pPr>
        <w:contextualSpacing/>
        <w:rPr>
          <w:rFonts w:ascii="Georgia" w:hAnsi="Georgia"/>
          <w:b/>
          <w:sz w:val="22"/>
          <w:szCs w:val="22"/>
          <w:highlight w:val="yellow"/>
        </w:rPr>
      </w:pPr>
      <w:r w:rsidRPr="00B8035E">
        <w:rPr>
          <w:rFonts w:ascii="Georgia" w:hAnsi="Georgia"/>
          <w:b/>
          <w:sz w:val="22"/>
          <w:szCs w:val="22"/>
          <w:highlight w:val="yellow"/>
        </w:rPr>
        <w:t>Reading Memo due Thursday, July 4</w:t>
      </w:r>
      <w:r w:rsidRPr="00B8035E">
        <w:rPr>
          <w:rFonts w:ascii="Georgia" w:hAnsi="Georgia"/>
          <w:b/>
          <w:sz w:val="22"/>
          <w:szCs w:val="22"/>
          <w:highlight w:val="yellow"/>
          <w:vertAlign w:val="superscript"/>
        </w:rPr>
        <w:t>th</w:t>
      </w:r>
      <w:r w:rsidRPr="00B8035E">
        <w:rPr>
          <w:rFonts w:ascii="Georgia" w:hAnsi="Georgia"/>
          <w:b/>
          <w:sz w:val="22"/>
          <w:szCs w:val="22"/>
          <w:highlight w:val="yellow"/>
        </w:rPr>
        <w:t xml:space="preserve"> at Midnight in Canvas &amp; Discussion Board</w:t>
      </w:r>
    </w:p>
    <w:p w14:paraId="2DFFEB56" w14:textId="7CF3BCE8" w:rsidR="00B8035E" w:rsidRDefault="00B8035E" w:rsidP="00B8035E">
      <w:pPr>
        <w:contextualSpacing/>
        <w:rPr>
          <w:rFonts w:ascii="Georgia" w:hAnsi="Georgia"/>
          <w:b/>
          <w:sz w:val="22"/>
          <w:szCs w:val="22"/>
        </w:rPr>
      </w:pPr>
      <w:r w:rsidRPr="00B8035E">
        <w:rPr>
          <w:rFonts w:ascii="Georgia" w:hAnsi="Georgia"/>
          <w:b/>
          <w:sz w:val="22"/>
          <w:szCs w:val="22"/>
          <w:highlight w:val="yellow"/>
        </w:rPr>
        <w:t>Discussion Board Responses Due Wednesday, July 10</w:t>
      </w:r>
      <w:r w:rsidRPr="00B8035E">
        <w:rPr>
          <w:rFonts w:ascii="Georgia" w:hAnsi="Georgia"/>
          <w:b/>
          <w:sz w:val="22"/>
          <w:szCs w:val="22"/>
          <w:highlight w:val="yellow"/>
          <w:vertAlign w:val="superscript"/>
        </w:rPr>
        <w:t>th</w:t>
      </w:r>
      <w:r w:rsidRPr="00B8035E">
        <w:rPr>
          <w:rFonts w:ascii="Georgia" w:hAnsi="Georgia"/>
          <w:b/>
          <w:sz w:val="22"/>
          <w:szCs w:val="22"/>
          <w:highlight w:val="yellow"/>
        </w:rPr>
        <w:t xml:space="preserve"> at Midnight</w:t>
      </w:r>
      <w:r w:rsidRPr="00B8035E">
        <w:rPr>
          <w:rFonts w:ascii="Georgia" w:hAnsi="Georgia"/>
          <w:b/>
          <w:sz w:val="22"/>
          <w:szCs w:val="22"/>
        </w:rPr>
        <w:t xml:space="preserve"> </w:t>
      </w:r>
    </w:p>
    <w:p w14:paraId="19C0AD4B" w14:textId="77777777" w:rsidR="00433AB4" w:rsidRPr="001114AB" w:rsidRDefault="00433AB4" w:rsidP="003729A0">
      <w:pPr>
        <w:pBdr>
          <w:bottom w:val="single" w:sz="4" w:space="1" w:color="auto"/>
        </w:pBdr>
        <w:contextualSpacing/>
        <w:rPr>
          <w:rFonts w:ascii="Georgia" w:hAnsi="Georgia"/>
          <w:sz w:val="22"/>
          <w:szCs w:val="22"/>
        </w:rPr>
      </w:pPr>
    </w:p>
    <w:p w14:paraId="3C24ED70" w14:textId="56DE84C4" w:rsidR="0023621F" w:rsidRPr="00AB2C1B" w:rsidRDefault="003729A0" w:rsidP="003729A0">
      <w:pPr>
        <w:pBdr>
          <w:bottom w:val="single" w:sz="4" w:space="1" w:color="auto"/>
        </w:pBdr>
        <w:contextualSpacing/>
        <w:rPr>
          <w:rFonts w:ascii="Georgia" w:hAnsi="Georgia"/>
          <w:i/>
          <w:sz w:val="22"/>
          <w:szCs w:val="22"/>
        </w:rPr>
      </w:pPr>
      <w:r w:rsidRPr="001114AB">
        <w:rPr>
          <w:rFonts w:ascii="Georgia" w:hAnsi="Georgia"/>
          <w:sz w:val="22"/>
          <w:szCs w:val="22"/>
        </w:rPr>
        <w:t xml:space="preserve">Session 8 – </w:t>
      </w:r>
      <w:r w:rsidR="00790F8B">
        <w:rPr>
          <w:rFonts w:ascii="Georgia" w:hAnsi="Georgia"/>
          <w:sz w:val="22"/>
          <w:szCs w:val="22"/>
        </w:rPr>
        <w:t>July 10</w:t>
      </w:r>
      <w:r w:rsidR="00AB2C1B">
        <w:rPr>
          <w:rFonts w:ascii="Georgia" w:hAnsi="Georgia"/>
          <w:sz w:val="22"/>
          <w:szCs w:val="22"/>
        </w:rPr>
        <w:tab/>
      </w:r>
      <w:r w:rsidR="00AB2C1B">
        <w:rPr>
          <w:rFonts w:ascii="Georgia" w:hAnsi="Georgia"/>
          <w:sz w:val="22"/>
          <w:szCs w:val="22"/>
        </w:rPr>
        <w:tab/>
      </w:r>
      <w:r w:rsidR="00974B43">
        <w:rPr>
          <w:rFonts w:ascii="Georgia" w:hAnsi="Georgia"/>
          <w:i/>
          <w:sz w:val="22"/>
          <w:szCs w:val="22"/>
        </w:rPr>
        <w:t>External Stakeholders</w:t>
      </w:r>
      <w:r w:rsidR="00B8035E">
        <w:rPr>
          <w:rFonts w:ascii="Georgia" w:hAnsi="Georgia"/>
          <w:i/>
          <w:sz w:val="22"/>
          <w:szCs w:val="22"/>
        </w:rPr>
        <w:tab/>
      </w:r>
      <w:r w:rsidR="00B8035E">
        <w:rPr>
          <w:rFonts w:ascii="Georgia" w:hAnsi="Georgia"/>
          <w:i/>
          <w:sz w:val="22"/>
          <w:szCs w:val="22"/>
        </w:rPr>
        <w:tab/>
      </w:r>
      <w:r w:rsidR="00B8035E">
        <w:rPr>
          <w:rFonts w:ascii="Georgia" w:hAnsi="Georgia"/>
          <w:i/>
          <w:sz w:val="22"/>
          <w:szCs w:val="22"/>
        </w:rPr>
        <w:tab/>
      </w:r>
      <w:r w:rsidR="00B8035E" w:rsidRPr="00B8035E">
        <w:rPr>
          <w:rFonts w:ascii="Georgia" w:hAnsi="Georgia"/>
          <w:sz w:val="22"/>
          <w:szCs w:val="22"/>
          <w:highlight w:val="green"/>
        </w:rPr>
        <w:t>Online Session</w:t>
      </w:r>
    </w:p>
    <w:p w14:paraId="358BB2E6" w14:textId="12B93A64" w:rsidR="0023621F" w:rsidRDefault="0023621F" w:rsidP="003729A0">
      <w:pPr>
        <w:contextualSpacing/>
        <w:rPr>
          <w:rFonts w:ascii="Georgia" w:hAnsi="Georgia"/>
          <w:sz w:val="22"/>
          <w:szCs w:val="22"/>
        </w:rPr>
      </w:pPr>
    </w:p>
    <w:p w14:paraId="32F3BB2D" w14:textId="77777777" w:rsidR="00097C07" w:rsidRDefault="00974B43" w:rsidP="00097C07">
      <w:pPr>
        <w:ind w:left="720" w:hanging="720"/>
        <w:contextualSpacing/>
        <w:rPr>
          <w:rFonts w:ascii="Georgia" w:hAnsi="Georgia" w:cs="Times New Roman"/>
          <w:sz w:val="22"/>
          <w:szCs w:val="22"/>
        </w:rPr>
      </w:pPr>
      <w:r>
        <w:rPr>
          <w:rFonts w:ascii="Georgia" w:hAnsi="Georgia" w:cs="Times New Roman"/>
          <w:sz w:val="22"/>
          <w:szCs w:val="22"/>
        </w:rPr>
        <w:t xml:space="preserve">Alexander, F. K. (2000). The changing face of accountability: Monitoring and assessing institutional performance in higher education. </w:t>
      </w:r>
      <w:r>
        <w:rPr>
          <w:rFonts w:ascii="Georgia" w:hAnsi="Georgia" w:cs="Times New Roman"/>
          <w:i/>
          <w:sz w:val="22"/>
          <w:szCs w:val="22"/>
        </w:rPr>
        <w:t>The Journal of Higher Education, 71</w:t>
      </w:r>
      <w:r>
        <w:rPr>
          <w:rFonts w:ascii="Georgia" w:hAnsi="Georgia" w:cs="Times New Roman"/>
          <w:sz w:val="22"/>
          <w:szCs w:val="22"/>
        </w:rPr>
        <w:t xml:space="preserve">(4), 411-431. </w:t>
      </w:r>
    </w:p>
    <w:p w14:paraId="4F324500" w14:textId="77777777" w:rsidR="00097C07" w:rsidRDefault="00097C07" w:rsidP="00097C07">
      <w:pPr>
        <w:ind w:left="720" w:hanging="720"/>
        <w:contextualSpacing/>
        <w:rPr>
          <w:rFonts w:ascii="Georgia" w:hAnsi="Georgia" w:cs="Times New Roman"/>
          <w:sz w:val="22"/>
          <w:szCs w:val="22"/>
        </w:rPr>
      </w:pPr>
    </w:p>
    <w:p w14:paraId="4FCEFF19" w14:textId="4B6079ED" w:rsidR="00097C07" w:rsidRPr="00097C07" w:rsidRDefault="00097C07" w:rsidP="00097C07">
      <w:pPr>
        <w:ind w:left="720" w:hanging="720"/>
        <w:contextualSpacing/>
        <w:rPr>
          <w:rFonts w:ascii="Georgia" w:hAnsi="Georgia" w:cs="Times New Roman"/>
          <w:sz w:val="22"/>
          <w:szCs w:val="22"/>
        </w:rPr>
      </w:pPr>
      <w:r w:rsidRPr="00097C07">
        <w:rPr>
          <w:rFonts w:ascii="Georgia" w:eastAsia="Times New Roman" w:hAnsi="Georgia" w:cs="Arial"/>
          <w:color w:val="222222"/>
          <w:sz w:val="22"/>
          <w:szCs w:val="22"/>
          <w:shd w:val="clear" w:color="auto" w:fill="FFFFFF"/>
        </w:rPr>
        <w:t>McLendon, M. K., &amp; Ness, E. C. (2003). The politics of state higher education governance reform. </w:t>
      </w:r>
      <w:r w:rsidRPr="00097C07">
        <w:rPr>
          <w:rFonts w:ascii="Georgia" w:eastAsia="Times New Roman" w:hAnsi="Georgia" w:cs="Arial"/>
          <w:i/>
          <w:iCs/>
          <w:color w:val="222222"/>
          <w:sz w:val="22"/>
          <w:szCs w:val="22"/>
        </w:rPr>
        <w:t>Peabody journal of education</w:t>
      </w:r>
      <w:r w:rsidRPr="00097C07">
        <w:rPr>
          <w:rFonts w:ascii="Georgia" w:eastAsia="Times New Roman" w:hAnsi="Georgia" w:cs="Arial"/>
          <w:color w:val="222222"/>
          <w:sz w:val="22"/>
          <w:szCs w:val="22"/>
          <w:shd w:val="clear" w:color="auto" w:fill="FFFFFF"/>
        </w:rPr>
        <w:t>, </w:t>
      </w:r>
      <w:r w:rsidRPr="00097C07">
        <w:rPr>
          <w:rFonts w:ascii="Georgia" w:eastAsia="Times New Roman" w:hAnsi="Georgia" w:cs="Arial"/>
          <w:i/>
          <w:iCs/>
          <w:color w:val="222222"/>
          <w:sz w:val="22"/>
          <w:szCs w:val="22"/>
        </w:rPr>
        <w:t>78</w:t>
      </w:r>
      <w:r w:rsidRPr="00097C07">
        <w:rPr>
          <w:rFonts w:ascii="Georgia" w:eastAsia="Times New Roman" w:hAnsi="Georgia" w:cs="Arial"/>
          <w:color w:val="222222"/>
          <w:sz w:val="22"/>
          <w:szCs w:val="22"/>
          <w:shd w:val="clear" w:color="auto" w:fill="FFFFFF"/>
        </w:rPr>
        <w:t>(4), 66-88.</w:t>
      </w:r>
    </w:p>
    <w:p w14:paraId="3CA0DFFE" w14:textId="77777777" w:rsidR="00974B43" w:rsidRDefault="00974B43" w:rsidP="00974B43">
      <w:pPr>
        <w:ind w:left="720" w:hanging="720"/>
        <w:contextualSpacing/>
        <w:rPr>
          <w:rFonts w:ascii="Georgia" w:hAnsi="Georgia" w:cs="Times New Roman"/>
          <w:sz w:val="22"/>
          <w:szCs w:val="22"/>
        </w:rPr>
      </w:pPr>
    </w:p>
    <w:p w14:paraId="707D0199" w14:textId="29B4A793" w:rsidR="00974B43" w:rsidRDefault="00974B43" w:rsidP="00974B43">
      <w:pPr>
        <w:ind w:left="720" w:hanging="720"/>
        <w:contextualSpacing/>
        <w:rPr>
          <w:rFonts w:ascii="Georgia" w:hAnsi="Georgia" w:cs="Times New Roman"/>
          <w:sz w:val="22"/>
          <w:szCs w:val="22"/>
        </w:rPr>
      </w:pPr>
      <w:r>
        <w:rPr>
          <w:rFonts w:ascii="Georgia" w:hAnsi="Georgia" w:cs="Times New Roman"/>
          <w:sz w:val="22"/>
          <w:szCs w:val="22"/>
        </w:rPr>
        <w:t xml:space="preserve">Mathies, C., &amp; Slaughter, S. (2013) University trustees as channels between academe and industry: Toward an understanding of the executive science network. </w:t>
      </w:r>
      <w:r>
        <w:rPr>
          <w:rFonts w:ascii="Georgia" w:hAnsi="Georgia" w:cs="Times New Roman"/>
          <w:i/>
          <w:sz w:val="22"/>
          <w:szCs w:val="22"/>
        </w:rPr>
        <w:t>Research Policy</w:t>
      </w:r>
      <w:r>
        <w:rPr>
          <w:rFonts w:ascii="Georgia" w:hAnsi="Georgia" w:cs="Times New Roman"/>
          <w:sz w:val="22"/>
          <w:szCs w:val="22"/>
        </w:rPr>
        <w:t xml:space="preserve">, </w:t>
      </w:r>
      <w:r>
        <w:rPr>
          <w:rFonts w:ascii="Georgia" w:hAnsi="Georgia" w:cs="Times New Roman"/>
          <w:i/>
          <w:sz w:val="22"/>
          <w:szCs w:val="22"/>
        </w:rPr>
        <w:t>43</w:t>
      </w:r>
      <w:r w:rsidRPr="00286CA4">
        <w:rPr>
          <w:rFonts w:ascii="Georgia" w:hAnsi="Georgia" w:cs="Times New Roman"/>
          <w:sz w:val="22"/>
          <w:szCs w:val="22"/>
        </w:rPr>
        <w:t>(6-7)</w:t>
      </w:r>
      <w:r>
        <w:rPr>
          <w:rFonts w:ascii="Georgia" w:hAnsi="Georgia" w:cs="Times New Roman"/>
          <w:sz w:val="22"/>
          <w:szCs w:val="22"/>
        </w:rPr>
        <w:t xml:space="preserve">, 1286-1300. </w:t>
      </w:r>
    </w:p>
    <w:p w14:paraId="128D6CB3" w14:textId="568FCEA4" w:rsidR="00B8035E" w:rsidRDefault="00B8035E" w:rsidP="00974B43">
      <w:pPr>
        <w:ind w:left="720" w:hanging="720"/>
        <w:contextualSpacing/>
        <w:rPr>
          <w:rFonts w:ascii="Georgia" w:hAnsi="Georgia" w:cs="Times New Roman"/>
          <w:sz w:val="22"/>
          <w:szCs w:val="22"/>
        </w:rPr>
      </w:pPr>
    </w:p>
    <w:p w14:paraId="65F74B95" w14:textId="4EE47904" w:rsidR="00B8035E" w:rsidRPr="00B8035E" w:rsidRDefault="00B8035E" w:rsidP="00B8035E">
      <w:pPr>
        <w:contextualSpacing/>
        <w:rPr>
          <w:rFonts w:ascii="Georgia" w:hAnsi="Georgia"/>
          <w:b/>
          <w:sz w:val="22"/>
          <w:szCs w:val="22"/>
          <w:highlight w:val="yellow"/>
        </w:rPr>
      </w:pPr>
      <w:r w:rsidRPr="00B8035E">
        <w:rPr>
          <w:rFonts w:ascii="Georgia" w:hAnsi="Georgia"/>
          <w:b/>
          <w:sz w:val="22"/>
          <w:szCs w:val="22"/>
          <w:highlight w:val="yellow"/>
        </w:rPr>
        <w:t>Reading Memo due Thursday, July 11</w:t>
      </w:r>
      <w:r w:rsidRPr="00B8035E">
        <w:rPr>
          <w:rFonts w:ascii="Georgia" w:hAnsi="Georgia"/>
          <w:b/>
          <w:sz w:val="22"/>
          <w:szCs w:val="22"/>
          <w:highlight w:val="yellow"/>
          <w:vertAlign w:val="superscript"/>
        </w:rPr>
        <w:t>th</w:t>
      </w:r>
      <w:r w:rsidRPr="00B8035E">
        <w:rPr>
          <w:rFonts w:ascii="Georgia" w:hAnsi="Georgia"/>
          <w:b/>
          <w:sz w:val="22"/>
          <w:szCs w:val="22"/>
          <w:highlight w:val="yellow"/>
        </w:rPr>
        <w:t xml:space="preserve"> at Midnight in Canvas &amp; Discussion Board</w:t>
      </w:r>
    </w:p>
    <w:p w14:paraId="2E036C91" w14:textId="2C58A145" w:rsidR="00B8035E" w:rsidRPr="00B8035E" w:rsidRDefault="00B8035E" w:rsidP="00B8035E">
      <w:pPr>
        <w:contextualSpacing/>
        <w:rPr>
          <w:rFonts w:ascii="Georgia" w:hAnsi="Georgia"/>
          <w:b/>
          <w:sz w:val="22"/>
          <w:szCs w:val="22"/>
        </w:rPr>
      </w:pPr>
      <w:r w:rsidRPr="00B8035E">
        <w:rPr>
          <w:rFonts w:ascii="Georgia" w:hAnsi="Georgia"/>
          <w:b/>
          <w:sz w:val="22"/>
          <w:szCs w:val="22"/>
          <w:highlight w:val="yellow"/>
        </w:rPr>
        <w:t>Discussion Board Responses Due Wednesday, July 17</w:t>
      </w:r>
      <w:r w:rsidRPr="00B8035E">
        <w:rPr>
          <w:rFonts w:ascii="Georgia" w:hAnsi="Georgia"/>
          <w:b/>
          <w:sz w:val="22"/>
          <w:szCs w:val="22"/>
          <w:highlight w:val="yellow"/>
          <w:vertAlign w:val="superscript"/>
        </w:rPr>
        <w:t>th</w:t>
      </w:r>
      <w:r w:rsidRPr="00B8035E">
        <w:rPr>
          <w:rFonts w:ascii="Georgia" w:hAnsi="Georgia"/>
          <w:b/>
          <w:sz w:val="22"/>
          <w:szCs w:val="22"/>
          <w:highlight w:val="yellow"/>
        </w:rPr>
        <w:t xml:space="preserve"> at Midnight</w:t>
      </w:r>
      <w:r w:rsidRPr="00B8035E">
        <w:rPr>
          <w:rFonts w:ascii="Georgia" w:hAnsi="Georgia"/>
          <w:b/>
          <w:sz w:val="22"/>
          <w:szCs w:val="22"/>
        </w:rPr>
        <w:t xml:space="preserve"> </w:t>
      </w:r>
    </w:p>
    <w:p w14:paraId="337E7A5E" w14:textId="77777777" w:rsidR="00E44C64" w:rsidRPr="001114AB" w:rsidRDefault="00E44C64" w:rsidP="003729A0">
      <w:pPr>
        <w:contextualSpacing/>
        <w:rPr>
          <w:rFonts w:ascii="Georgia" w:hAnsi="Georgia"/>
          <w:sz w:val="22"/>
          <w:szCs w:val="22"/>
        </w:rPr>
      </w:pPr>
    </w:p>
    <w:p w14:paraId="16294284" w14:textId="47F75491" w:rsidR="00E44C64" w:rsidRPr="001114AB" w:rsidRDefault="003729A0" w:rsidP="003729A0">
      <w:pPr>
        <w:pBdr>
          <w:bottom w:val="single" w:sz="4" w:space="1" w:color="auto"/>
        </w:pBdr>
        <w:contextualSpacing/>
        <w:rPr>
          <w:rFonts w:ascii="Georgia" w:hAnsi="Georgia"/>
          <w:sz w:val="22"/>
          <w:szCs w:val="22"/>
        </w:rPr>
      </w:pPr>
      <w:r w:rsidRPr="001114AB">
        <w:rPr>
          <w:rFonts w:ascii="Georgia" w:hAnsi="Georgia"/>
          <w:sz w:val="22"/>
          <w:szCs w:val="22"/>
        </w:rPr>
        <w:t xml:space="preserve">Session 9 – </w:t>
      </w:r>
      <w:r w:rsidR="00790F8B">
        <w:rPr>
          <w:rFonts w:ascii="Georgia" w:hAnsi="Georgia"/>
          <w:sz w:val="22"/>
          <w:szCs w:val="22"/>
        </w:rPr>
        <w:t>July 17</w:t>
      </w:r>
      <w:r w:rsidR="00253D2B" w:rsidRPr="001114AB">
        <w:rPr>
          <w:rFonts w:ascii="Georgia" w:hAnsi="Georgia"/>
          <w:sz w:val="22"/>
          <w:szCs w:val="22"/>
        </w:rPr>
        <w:tab/>
      </w:r>
      <w:r w:rsidR="00253D2B" w:rsidRPr="001114AB">
        <w:rPr>
          <w:rFonts w:ascii="Georgia" w:hAnsi="Georgia"/>
          <w:sz w:val="22"/>
          <w:szCs w:val="22"/>
        </w:rPr>
        <w:tab/>
      </w:r>
      <w:r w:rsidR="00974B43">
        <w:rPr>
          <w:rFonts w:ascii="Georgia" w:hAnsi="Georgia"/>
          <w:i/>
          <w:sz w:val="22"/>
          <w:szCs w:val="22"/>
        </w:rPr>
        <w:t>Presidents &amp; Trustees</w:t>
      </w:r>
      <w:r w:rsidR="00B8035E">
        <w:rPr>
          <w:rFonts w:ascii="Georgia" w:hAnsi="Georgia"/>
          <w:i/>
          <w:sz w:val="22"/>
          <w:szCs w:val="22"/>
        </w:rPr>
        <w:tab/>
      </w:r>
      <w:r w:rsidR="00B8035E">
        <w:rPr>
          <w:rFonts w:ascii="Georgia" w:hAnsi="Georgia"/>
          <w:i/>
          <w:sz w:val="22"/>
          <w:szCs w:val="22"/>
        </w:rPr>
        <w:tab/>
      </w:r>
      <w:r w:rsidR="00B8035E">
        <w:rPr>
          <w:rFonts w:ascii="Georgia" w:hAnsi="Georgia"/>
          <w:i/>
          <w:sz w:val="22"/>
          <w:szCs w:val="22"/>
        </w:rPr>
        <w:tab/>
      </w:r>
      <w:r w:rsidR="00B8035E">
        <w:rPr>
          <w:rFonts w:ascii="Georgia" w:hAnsi="Georgia"/>
          <w:i/>
          <w:sz w:val="22"/>
          <w:szCs w:val="22"/>
        </w:rPr>
        <w:tab/>
      </w:r>
      <w:r w:rsidR="00B8035E" w:rsidRPr="00B8035E">
        <w:rPr>
          <w:rFonts w:ascii="Georgia" w:hAnsi="Georgia"/>
          <w:sz w:val="22"/>
          <w:szCs w:val="22"/>
          <w:highlight w:val="green"/>
        </w:rPr>
        <w:t>Online Session</w:t>
      </w:r>
    </w:p>
    <w:p w14:paraId="41F7CB3D" w14:textId="77777777" w:rsidR="00AB2C1B" w:rsidRDefault="00AB2C1B" w:rsidP="00286CA4">
      <w:pPr>
        <w:contextualSpacing/>
        <w:rPr>
          <w:rFonts w:ascii="Georgia" w:hAnsi="Georgia" w:cs="Times New Roman"/>
          <w:sz w:val="22"/>
          <w:szCs w:val="22"/>
        </w:rPr>
      </w:pPr>
    </w:p>
    <w:p w14:paraId="1BAA5637" w14:textId="77777777" w:rsidR="00974B43" w:rsidRPr="001114AB" w:rsidRDefault="00974B43" w:rsidP="00974B43">
      <w:pPr>
        <w:ind w:left="720" w:hanging="720"/>
        <w:contextualSpacing/>
        <w:rPr>
          <w:rFonts w:ascii="Georgia" w:hAnsi="Georgia" w:cs="Times New Roman"/>
          <w:sz w:val="22"/>
          <w:szCs w:val="22"/>
        </w:rPr>
      </w:pPr>
      <w:r w:rsidRPr="001114AB">
        <w:rPr>
          <w:rFonts w:ascii="Georgia" w:hAnsi="Georgia" w:cs="Times New Roman"/>
          <w:sz w:val="22"/>
          <w:szCs w:val="22"/>
        </w:rPr>
        <w:t xml:space="preserve">Tierney, W. G. (1989). Symbolism and presidential perception of leadership. </w:t>
      </w:r>
      <w:r w:rsidRPr="001114AB">
        <w:rPr>
          <w:rFonts w:ascii="Georgia" w:hAnsi="Georgia" w:cs="Times New Roman"/>
          <w:i/>
          <w:sz w:val="22"/>
          <w:szCs w:val="22"/>
        </w:rPr>
        <w:t>Review of Higher Education</w:t>
      </w:r>
      <w:r w:rsidRPr="001114AB">
        <w:rPr>
          <w:rFonts w:ascii="Georgia" w:hAnsi="Georgia" w:cs="Times New Roman"/>
          <w:sz w:val="22"/>
          <w:szCs w:val="22"/>
        </w:rPr>
        <w:t xml:space="preserve">, </w:t>
      </w:r>
      <w:r w:rsidRPr="001114AB">
        <w:rPr>
          <w:rFonts w:ascii="Georgia" w:hAnsi="Georgia" w:cs="Times New Roman"/>
          <w:i/>
          <w:sz w:val="22"/>
          <w:szCs w:val="22"/>
        </w:rPr>
        <w:t>12</w:t>
      </w:r>
      <w:r w:rsidRPr="001114AB">
        <w:rPr>
          <w:rFonts w:ascii="Georgia" w:hAnsi="Georgia" w:cs="Times New Roman"/>
          <w:sz w:val="22"/>
          <w:szCs w:val="22"/>
        </w:rPr>
        <w:t xml:space="preserve"> (2), 153-166. </w:t>
      </w:r>
    </w:p>
    <w:p w14:paraId="70BA3DB1" w14:textId="77777777" w:rsidR="00974B43" w:rsidRPr="001114AB" w:rsidRDefault="00974B43" w:rsidP="00974B43">
      <w:pPr>
        <w:ind w:left="720" w:hanging="720"/>
        <w:contextualSpacing/>
        <w:rPr>
          <w:rFonts w:ascii="Georgia" w:hAnsi="Georgia" w:cs="Times New Roman"/>
          <w:sz w:val="22"/>
          <w:szCs w:val="22"/>
        </w:rPr>
      </w:pPr>
    </w:p>
    <w:p w14:paraId="33DD949B" w14:textId="77777777" w:rsidR="00974B43" w:rsidRPr="001114AB" w:rsidRDefault="00974B43" w:rsidP="00974B43">
      <w:pPr>
        <w:ind w:left="720" w:hanging="720"/>
        <w:contextualSpacing/>
        <w:rPr>
          <w:rFonts w:ascii="Georgia" w:hAnsi="Georgia" w:cs="Times New Roman"/>
          <w:sz w:val="22"/>
          <w:szCs w:val="22"/>
        </w:rPr>
      </w:pPr>
      <w:r w:rsidRPr="001114AB">
        <w:rPr>
          <w:rFonts w:ascii="Georgia" w:eastAsia="Times New Roman" w:hAnsi="Georgia" w:cs="Arial"/>
          <w:color w:val="222222"/>
          <w:sz w:val="22"/>
          <w:szCs w:val="22"/>
          <w:shd w:val="clear" w:color="auto" w:fill="FFFFFF"/>
        </w:rPr>
        <w:t>Commodore, F. (2018). The tie that binds: Trusteeship, values, and the decision-making process at AME-affiliated HBCUs. </w:t>
      </w:r>
      <w:r w:rsidRPr="001114AB">
        <w:rPr>
          <w:rFonts w:ascii="Georgia" w:eastAsia="Times New Roman" w:hAnsi="Georgia" w:cs="Arial"/>
          <w:i/>
          <w:iCs/>
          <w:color w:val="222222"/>
          <w:sz w:val="22"/>
          <w:szCs w:val="22"/>
        </w:rPr>
        <w:t>The Journal of Higher Education</w:t>
      </w:r>
      <w:r w:rsidRPr="001114AB">
        <w:rPr>
          <w:rFonts w:ascii="Georgia" w:eastAsia="Times New Roman" w:hAnsi="Georgia" w:cs="Arial"/>
          <w:color w:val="222222"/>
          <w:sz w:val="22"/>
          <w:szCs w:val="22"/>
          <w:shd w:val="clear" w:color="auto" w:fill="FFFFFF"/>
        </w:rPr>
        <w:t>, </w:t>
      </w:r>
      <w:r w:rsidRPr="001114AB">
        <w:rPr>
          <w:rFonts w:ascii="Georgia" w:eastAsia="Times New Roman" w:hAnsi="Georgia" w:cs="Arial"/>
          <w:i/>
          <w:iCs/>
          <w:color w:val="222222"/>
          <w:sz w:val="22"/>
          <w:szCs w:val="22"/>
        </w:rPr>
        <w:t>89</w:t>
      </w:r>
      <w:r w:rsidRPr="001114AB">
        <w:rPr>
          <w:rFonts w:ascii="Georgia" w:eastAsia="Times New Roman" w:hAnsi="Georgia" w:cs="Arial"/>
          <w:color w:val="222222"/>
          <w:sz w:val="22"/>
          <w:szCs w:val="22"/>
          <w:shd w:val="clear" w:color="auto" w:fill="FFFFFF"/>
        </w:rPr>
        <w:t>(4), 397-421.</w:t>
      </w:r>
    </w:p>
    <w:p w14:paraId="569AC7F6" w14:textId="77777777" w:rsidR="00974B43" w:rsidRPr="001114AB" w:rsidRDefault="00974B43" w:rsidP="00974B43">
      <w:pPr>
        <w:contextualSpacing/>
        <w:rPr>
          <w:rFonts w:ascii="Georgia" w:hAnsi="Georgia" w:cs="Times New Roman"/>
          <w:sz w:val="22"/>
          <w:szCs w:val="22"/>
        </w:rPr>
      </w:pPr>
    </w:p>
    <w:p w14:paraId="0AF6176A" w14:textId="77777777" w:rsidR="00974B43" w:rsidRPr="001114AB" w:rsidRDefault="00974B43" w:rsidP="00974B43">
      <w:pPr>
        <w:ind w:left="720" w:hanging="720"/>
        <w:contextualSpacing/>
        <w:rPr>
          <w:rFonts w:ascii="Georgia" w:hAnsi="Georgia" w:cs="Times New Roman"/>
          <w:sz w:val="22"/>
          <w:szCs w:val="22"/>
        </w:rPr>
      </w:pPr>
      <w:r w:rsidRPr="001114AB">
        <w:rPr>
          <w:rFonts w:ascii="Georgia" w:hAnsi="Georgia" w:cs="Times New Roman"/>
          <w:sz w:val="22"/>
          <w:szCs w:val="22"/>
        </w:rPr>
        <w:t xml:space="preserve">Birnbaum, R. (1989). Responsibility without authority: The impossible job of the college president. In Smart, J.C. (Ed.), </w:t>
      </w:r>
      <w:r w:rsidRPr="001114AB">
        <w:rPr>
          <w:rFonts w:ascii="Georgia" w:hAnsi="Georgia" w:cs="Times New Roman"/>
          <w:i/>
          <w:sz w:val="22"/>
          <w:szCs w:val="22"/>
        </w:rPr>
        <w:t>Higher education: Handbook of theory and research</w:t>
      </w:r>
      <w:r w:rsidRPr="001114AB">
        <w:rPr>
          <w:rFonts w:ascii="Georgia" w:hAnsi="Georgia" w:cs="Times New Roman"/>
          <w:sz w:val="22"/>
          <w:szCs w:val="22"/>
        </w:rPr>
        <w:t xml:space="preserve">, Volume V (pp. 31-56). New York: Agathon Press. </w:t>
      </w:r>
    </w:p>
    <w:p w14:paraId="1DECF854" w14:textId="77777777" w:rsidR="00974B43" w:rsidRPr="001114AB" w:rsidRDefault="00974B43" w:rsidP="00974B43">
      <w:pPr>
        <w:ind w:left="720" w:hanging="720"/>
        <w:contextualSpacing/>
        <w:rPr>
          <w:rFonts w:ascii="Georgia" w:hAnsi="Georgia" w:cs="Times New Roman"/>
          <w:sz w:val="22"/>
          <w:szCs w:val="22"/>
        </w:rPr>
      </w:pPr>
    </w:p>
    <w:p w14:paraId="26FF788C" w14:textId="77777777" w:rsidR="00974B43" w:rsidRPr="001114AB" w:rsidRDefault="00974B43" w:rsidP="00974B43">
      <w:pPr>
        <w:ind w:left="720" w:hanging="720"/>
        <w:contextualSpacing/>
        <w:rPr>
          <w:rStyle w:val="Hyperlink"/>
          <w:rFonts w:ascii="Georgia" w:hAnsi="Georgia" w:cs="Times New Roman"/>
          <w:sz w:val="22"/>
          <w:szCs w:val="22"/>
        </w:rPr>
      </w:pPr>
      <w:r w:rsidRPr="00AD300C">
        <w:rPr>
          <w:rFonts w:ascii="Georgia" w:hAnsi="Georgia" w:cs="Times New Roman"/>
          <w:sz w:val="22"/>
          <w:szCs w:val="22"/>
        </w:rPr>
        <w:t xml:space="preserve">Association of Governing Boards of Universities and Colleges. (2010). </w:t>
      </w:r>
      <w:r w:rsidRPr="00AD300C">
        <w:rPr>
          <w:rFonts w:ascii="Georgia" w:hAnsi="Georgia" w:cs="Times New Roman"/>
          <w:i/>
          <w:sz w:val="22"/>
          <w:szCs w:val="22"/>
        </w:rPr>
        <w:t>Statement on board responsibility for institutional governance</w:t>
      </w:r>
      <w:r w:rsidRPr="001114AB">
        <w:rPr>
          <w:rFonts w:ascii="Georgia" w:hAnsi="Georgia" w:cs="Times New Roman"/>
          <w:sz w:val="22"/>
          <w:szCs w:val="22"/>
        </w:rPr>
        <w:t xml:space="preserve">. Retrieved from </w:t>
      </w:r>
      <w:hyperlink r:id="rId10" w:history="1">
        <w:r w:rsidRPr="001114AB">
          <w:rPr>
            <w:rStyle w:val="Hyperlink"/>
            <w:rFonts w:ascii="Georgia" w:hAnsi="Georgia" w:cs="Times New Roman"/>
            <w:sz w:val="22"/>
            <w:szCs w:val="22"/>
          </w:rPr>
          <w:t>http://agb.org/sites/agb.org/files/u3/Statement%20on%20Institutional%20Governance.pdf</w:t>
        </w:r>
      </w:hyperlink>
    </w:p>
    <w:p w14:paraId="47E977AD" w14:textId="1EF734C9" w:rsidR="00E44C64" w:rsidRDefault="00E44C64" w:rsidP="003729A0">
      <w:pPr>
        <w:contextualSpacing/>
        <w:rPr>
          <w:rFonts w:ascii="Georgia" w:hAnsi="Georgia"/>
          <w:sz w:val="22"/>
          <w:szCs w:val="22"/>
        </w:rPr>
      </w:pPr>
    </w:p>
    <w:p w14:paraId="7210FAE9" w14:textId="6E551465" w:rsidR="00B8035E" w:rsidRPr="00B8035E" w:rsidRDefault="00B8035E" w:rsidP="00B8035E">
      <w:pPr>
        <w:contextualSpacing/>
        <w:rPr>
          <w:rFonts w:ascii="Georgia" w:hAnsi="Georgia"/>
          <w:b/>
          <w:sz w:val="22"/>
          <w:szCs w:val="22"/>
          <w:highlight w:val="yellow"/>
        </w:rPr>
      </w:pPr>
      <w:r w:rsidRPr="00B8035E">
        <w:rPr>
          <w:rFonts w:ascii="Georgia" w:hAnsi="Georgia"/>
          <w:b/>
          <w:sz w:val="22"/>
          <w:szCs w:val="22"/>
          <w:highlight w:val="yellow"/>
        </w:rPr>
        <w:t>Reading Memo due Thursday, July 18</w:t>
      </w:r>
      <w:r w:rsidRPr="00B8035E">
        <w:rPr>
          <w:rFonts w:ascii="Georgia" w:hAnsi="Georgia"/>
          <w:b/>
          <w:sz w:val="22"/>
          <w:szCs w:val="22"/>
          <w:highlight w:val="yellow"/>
          <w:vertAlign w:val="superscript"/>
        </w:rPr>
        <w:t>th</w:t>
      </w:r>
      <w:r w:rsidRPr="00B8035E">
        <w:rPr>
          <w:rFonts w:ascii="Georgia" w:hAnsi="Georgia"/>
          <w:b/>
          <w:sz w:val="22"/>
          <w:szCs w:val="22"/>
          <w:highlight w:val="yellow"/>
        </w:rPr>
        <w:t xml:space="preserve"> at Midnight in Canvas &amp; Discussion Board</w:t>
      </w:r>
    </w:p>
    <w:p w14:paraId="41FEBCA9" w14:textId="67066F96" w:rsidR="00B8035E" w:rsidRPr="00B8035E" w:rsidRDefault="00B8035E" w:rsidP="00B8035E">
      <w:pPr>
        <w:contextualSpacing/>
        <w:rPr>
          <w:rFonts w:ascii="Georgia" w:hAnsi="Georgia"/>
          <w:b/>
          <w:sz w:val="22"/>
          <w:szCs w:val="22"/>
        </w:rPr>
      </w:pPr>
      <w:r w:rsidRPr="00B8035E">
        <w:rPr>
          <w:rFonts w:ascii="Georgia" w:hAnsi="Georgia"/>
          <w:b/>
          <w:sz w:val="22"/>
          <w:szCs w:val="22"/>
          <w:highlight w:val="yellow"/>
        </w:rPr>
        <w:t>Discussion Board Responses Due Wednesday, July 24</w:t>
      </w:r>
      <w:r w:rsidRPr="00B8035E">
        <w:rPr>
          <w:rFonts w:ascii="Georgia" w:hAnsi="Georgia"/>
          <w:b/>
          <w:sz w:val="22"/>
          <w:szCs w:val="22"/>
          <w:highlight w:val="yellow"/>
          <w:vertAlign w:val="superscript"/>
        </w:rPr>
        <w:t>th</w:t>
      </w:r>
      <w:r w:rsidRPr="00B8035E">
        <w:rPr>
          <w:rFonts w:ascii="Georgia" w:hAnsi="Georgia"/>
          <w:b/>
          <w:sz w:val="22"/>
          <w:szCs w:val="22"/>
          <w:highlight w:val="yellow"/>
        </w:rPr>
        <w:t xml:space="preserve"> at Midnight</w:t>
      </w:r>
      <w:r w:rsidRPr="00B8035E">
        <w:rPr>
          <w:rFonts w:ascii="Georgia" w:hAnsi="Georgia"/>
          <w:b/>
          <w:sz w:val="22"/>
          <w:szCs w:val="22"/>
        </w:rPr>
        <w:t xml:space="preserve"> </w:t>
      </w:r>
    </w:p>
    <w:p w14:paraId="0CB0B4B3" w14:textId="4A97ABA3" w:rsidR="00B8035E" w:rsidRDefault="00B8035E" w:rsidP="003729A0">
      <w:pPr>
        <w:contextualSpacing/>
        <w:rPr>
          <w:rFonts w:ascii="Georgia" w:hAnsi="Georgia"/>
          <w:sz w:val="22"/>
          <w:szCs w:val="22"/>
        </w:rPr>
      </w:pPr>
    </w:p>
    <w:p w14:paraId="37A073FE" w14:textId="77777777" w:rsidR="00B8035E" w:rsidRPr="001114AB" w:rsidRDefault="00B8035E" w:rsidP="003729A0">
      <w:pPr>
        <w:contextualSpacing/>
        <w:rPr>
          <w:rFonts w:ascii="Georgia" w:hAnsi="Georgia"/>
          <w:sz w:val="22"/>
          <w:szCs w:val="22"/>
        </w:rPr>
      </w:pPr>
    </w:p>
    <w:p w14:paraId="62A10AC0" w14:textId="4DCFE042" w:rsidR="00E44C64" w:rsidRPr="00286CA4" w:rsidRDefault="003729A0" w:rsidP="003729A0">
      <w:pPr>
        <w:pBdr>
          <w:bottom w:val="single" w:sz="4" w:space="1" w:color="auto"/>
        </w:pBdr>
        <w:contextualSpacing/>
        <w:rPr>
          <w:rFonts w:ascii="Georgia" w:hAnsi="Georgia"/>
          <w:i/>
          <w:sz w:val="22"/>
          <w:szCs w:val="22"/>
        </w:rPr>
      </w:pPr>
      <w:r w:rsidRPr="001114AB">
        <w:rPr>
          <w:rFonts w:ascii="Georgia" w:hAnsi="Georgia"/>
          <w:sz w:val="22"/>
          <w:szCs w:val="22"/>
        </w:rPr>
        <w:t xml:space="preserve">Session 10 – </w:t>
      </w:r>
      <w:r w:rsidR="00790F8B">
        <w:rPr>
          <w:rFonts w:ascii="Georgia" w:hAnsi="Georgia"/>
          <w:sz w:val="22"/>
          <w:szCs w:val="22"/>
        </w:rPr>
        <w:t>July 24</w:t>
      </w:r>
      <w:r w:rsidR="00253D2B" w:rsidRPr="001114AB">
        <w:rPr>
          <w:rFonts w:ascii="Georgia" w:hAnsi="Georgia"/>
          <w:sz w:val="22"/>
          <w:szCs w:val="22"/>
        </w:rPr>
        <w:tab/>
      </w:r>
      <w:r w:rsidR="00253D2B" w:rsidRPr="001114AB">
        <w:rPr>
          <w:rFonts w:ascii="Georgia" w:hAnsi="Georgia"/>
          <w:sz w:val="22"/>
          <w:szCs w:val="22"/>
        </w:rPr>
        <w:tab/>
      </w:r>
    </w:p>
    <w:p w14:paraId="64838458" w14:textId="3ADB2F93" w:rsidR="00286CA4" w:rsidRDefault="00286CA4" w:rsidP="00286CA4">
      <w:pPr>
        <w:ind w:left="720" w:hanging="720"/>
        <w:contextualSpacing/>
        <w:rPr>
          <w:rFonts w:ascii="Georgia" w:hAnsi="Georgia" w:cs="Times New Roman"/>
          <w:sz w:val="22"/>
          <w:szCs w:val="22"/>
        </w:rPr>
      </w:pPr>
    </w:p>
    <w:p w14:paraId="05BCEDF4" w14:textId="77747D54" w:rsidR="000C4CE9" w:rsidRDefault="000C4CE9" w:rsidP="00286CA4">
      <w:pPr>
        <w:ind w:left="720" w:hanging="720"/>
        <w:contextualSpacing/>
        <w:rPr>
          <w:rFonts w:ascii="Georgia" w:hAnsi="Georgia" w:cs="Times New Roman"/>
          <w:sz w:val="22"/>
          <w:szCs w:val="22"/>
        </w:rPr>
      </w:pPr>
      <w:r>
        <w:rPr>
          <w:rFonts w:ascii="Georgia" w:hAnsi="Georgia" w:cs="Times New Roman"/>
          <w:sz w:val="22"/>
          <w:szCs w:val="22"/>
        </w:rPr>
        <w:t xml:space="preserve">Time to work on your </w:t>
      </w:r>
      <w:r w:rsidR="00B8035E">
        <w:rPr>
          <w:rFonts w:ascii="Georgia" w:hAnsi="Georgia" w:cs="Times New Roman"/>
          <w:sz w:val="22"/>
          <w:szCs w:val="22"/>
        </w:rPr>
        <w:t>Issue Papers &amp; Theory to Practice Papers</w:t>
      </w:r>
    </w:p>
    <w:p w14:paraId="6578F6E8" w14:textId="77777777" w:rsidR="00286CA4" w:rsidRPr="001114AB" w:rsidRDefault="00286CA4" w:rsidP="00286CA4">
      <w:pPr>
        <w:ind w:left="720" w:hanging="720"/>
        <w:contextualSpacing/>
        <w:rPr>
          <w:rFonts w:ascii="Georgia" w:hAnsi="Georgia" w:cs="Times New Roman"/>
          <w:sz w:val="22"/>
          <w:szCs w:val="22"/>
        </w:rPr>
      </w:pPr>
    </w:p>
    <w:p w14:paraId="784301EE" w14:textId="77777777" w:rsidR="00253D2B" w:rsidRPr="001114AB" w:rsidRDefault="00253D2B" w:rsidP="00253D2B">
      <w:pPr>
        <w:ind w:left="720" w:hanging="720"/>
        <w:contextualSpacing/>
        <w:rPr>
          <w:rFonts w:ascii="Georgia" w:hAnsi="Georgia" w:cs="Times New Roman"/>
          <w:sz w:val="22"/>
          <w:szCs w:val="22"/>
        </w:rPr>
      </w:pPr>
    </w:p>
    <w:p w14:paraId="57265EF6" w14:textId="77777777" w:rsidR="00E44C64" w:rsidRPr="001114AB" w:rsidRDefault="00E44C64" w:rsidP="003729A0">
      <w:pPr>
        <w:contextualSpacing/>
        <w:rPr>
          <w:rFonts w:ascii="Georgia" w:hAnsi="Georgia"/>
          <w:sz w:val="22"/>
          <w:szCs w:val="22"/>
        </w:rPr>
      </w:pPr>
    </w:p>
    <w:p w14:paraId="7615DCD4" w14:textId="12256CAA" w:rsidR="00E44C64" w:rsidRPr="00B8035E" w:rsidRDefault="003729A0" w:rsidP="00B8035E">
      <w:pPr>
        <w:pBdr>
          <w:bottom w:val="single" w:sz="4" w:space="1" w:color="auto"/>
        </w:pBdr>
        <w:ind w:left="2880" w:hanging="2880"/>
        <w:contextualSpacing/>
        <w:rPr>
          <w:rFonts w:ascii="Georgia" w:hAnsi="Georgia"/>
          <w:b/>
          <w:i/>
          <w:sz w:val="22"/>
          <w:szCs w:val="22"/>
        </w:rPr>
      </w:pPr>
      <w:r w:rsidRPr="001114AB">
        <w:rPr>
          <w:rFonts w:ascii="Georgia" w:hAnsi="Georgia"/>
          <w:sz w:val="22"/>
          <w:szCs w:val="22"/>
        </w:rPr>
        <w:t xml:space="preserve">Session 11 – </w:t>
      </w:r>
      <w:r w:rsidR="00790F8B">
        <w:rPr>
          <w:rFonts w:ascii="Georgia" w:hAnsi="Georgia"/>
          <w:sz w:val="22"/>
          <w:szCs w:val="22"/>
        </w:rPr>
        <w:t>July 31</w:t>
      </w:r>
      <w:r w:rsidR="00253D2B" w:rsidRPr="001114AB">
        <w:rPr>
          <w:rFonts w:ascii="Georgia" w:hAnsi="Georgia"/>
          <w:sz w:val="22"/>
          <w:szCs w:val="22"/>
        </w:rPr>
        <w:tab/>
      </w:r>
      <w:r w:rsidR="00286CA4" w:rsidRPr="00B8035E">
        <w:rPr>
          <w:rFonts w:ascii="Georgia" w:hAnsi="Georgia"/>
          <w:b/>
          <w:i/>
          <w:sz w:val="22"/>
          <w:szCs w:val="22"/>
          <w:highlight w:val="yellow"/>
        </w:rPr>
        <w:t xml:space="preserve">Final Issue Papers </w:t>
      </w:r>
      <w:r w:rsidR="00B8035E" w:rsidRPr="00B8035E">
        <w:rPr>
          <w:rFonts w:ascii="Georgia" w:hAnsi="Georgia"/>
          <w:b/>
          <w:i/>
          <w:sz w:val="22"/>
          <w:szCs w:val="22"/>
          <w:highlight w:val="yellow"/>
        </w:rPr>
        <w:t xml:space="preserve">&amp; Theory to Practice Papers </w:t>
      </w:r>
      <w:r w:rsidR="00286CA4" w:rsidRPr="00B8035E">
        <w:rPr>
          <w:rFonts w:ascii="Georgia" w:hAnsi="Georgia"/>
          <w:b/>
          <w:i/>
          <w:sz w:val="22"/>
          <w:szCs w:val="22"/>
          <w:highlight w:val="yellow"/>
        </w:rPr>
        <w:t>Due in Canvas @</w:t>
      </w:r>
      <w:r w:rsidR="00B8035E" w:rsidRPr="00B8035E">
        <w:rPr>
          <w:rFonts w:ascii="Georgia" w:hAnsi="Georgia"/>
          <w:b/>
          <w:i/>
          <w:sz w:val="22"/>
          <w:szCs w:val="22"/>
          <w:highlight w:val="yellow"/>
        </w:rPr>
        <w:t>Midnight</w:t>
      </w:r>
    </w:p>
    <w:p w14:paraId="1A3A1F79" w14:textId="77777777" w:rsidR="00253D2B" w:rsidRPr="001114AB" w:rsidRDefault="00253D2B" w:rsidP="00253D2B">
      <w:pPr>
        <w:ind w:left="720" w:hanging="720"/>
        <w:contextualSpacing/>
        <w:rPr>
          <w:rFonts w:ascii="Georgia" w:hAnsi="Georgia" w:cs="Times New Roman"/>
          <w:sz w:val="22"/>
          <w:szCs w:val="22"/>
        </w:rPr>
      </w:pPr>
    </w:p>
    <w:p w14:paraId="498FA3A4" w14:textId="77777777" w:rsidR="00790F8B" w:rsidRDefault="00790F8B" w:rsidP="00253D2B">
      <w:pPr>
        <w:ind w:left="720" w:hanging="720"/>
        <w:contextualSpacing/>
        <w:rPr>
          <w:rFonts w:ascii="Georgia" w:hAnsi="Georgia" w:cs="Times New Roman"/>
          <w:sz w:val="22"/>
          <w:szCs w:val="22"/>
        </w:rPr>
      </w:pPr>
    </w:p>
    <w:p w14:paraId="15764AD5" w14:textId="77777777" w:rsidR="00B01453" w:rsidRPr="001114AB" w:rsidRDefault="00B01453" w:rsidP="00253D2B">
      <w:pPr>
        <w:ind w:left="720" w:hanging="720"/>
        <w:contextualSpacing/>
        <w:rPr>
          <w:rFonts w:ascii="Georgia" w:hAnsi="Georgia" w:cs="Times New Roman"/>
          <w:sz w:val="22"/>
          <w:szCs w:val="22"/>
        </w:rPr>
      </w:pPr>
    </w:p>
    <w:p w14:paraId="2A212E72" w14:textId="77777777" w:rsidR="00BA0E36" w:rsidRPr="00D92B2E" w:rsidRDefault="00BA0E36" w:rsidP="003729A0">
      <w:pPr>
        <w:contextualSpacing/>
        <w:rPr>
          <w:rFonts w:ascii="Georgia" w:hAnsi="Georgia"/>
          <w:sz w:val="22"/>
          <w:szCs w:val="22"/>
        </w:rPr>
      </w:pPr>
    </w:p>
    <w:p w14:paraId="0F0D09A4" w14:textId="606A3FED" w:rsidR="00BA0E36" w:rsidRPr="00D92B2E" w:rsidRDefault="00575EB0" w:rsidP="003729A0">
      <w:pPr>
        <w:contextualSpacing/>
        <w:rPr>
          <w:rFonts w:ascii="Georgia" w:hAnsi="Georgia"/>
          <w:sz w:val="22"/>
          <w:szCs w:val="22"/>
        </w:rPr>
      </w:pPr>
      <w:r w:rsidRPr="00D92B2E">
        <w:rPr>
          <w:rFonts w:ascii="Georgia" w:hAnsi="Georgia"/>
          <w:sz w:val="22"/>
          <w:szCs w:val="22"/>
        </w:rPr>
        <w:t xml:space="preserve"> </w:t>
      </w:r>
      <w:r w:rsidR="00433AB4" w:rsidRPr="00D92B2E">
        <w:rPr>
          <w:rFonts w:ascii="Georgia" w:hAnsi="Georgia"/>
          <w:sz w:val="22"/>
          <w:szCs w:val="22"/>
        </w:rPr>
        <w:t xml:space="preserve">*Syllabus and class sessions are subject to change. </w:t>
      </w:r>
    </w:p>
    <w:p w14:paraId="02379A25" w14:textId="77777777" w:rsidR="00BA0E36" w:rsidRPr="00D92B2E" w:rsidRDefault="00BA0E36" w:rsidP="003729A0">
      <w:pPr>
        <w:contextualSpacing/>
        <w:rPr>
          <w:rFonts w:ascii="Georgia" w:hAnsi="Georgia"/>
          <w:sz w:val="22"/>
          <w:szCs w:val="22"/>
        </w:rPr>
      </w:pPr>
    </w:p>
    <w:p w14:paraId="600D7DC4" w14:textId="77777777" w:rsidR="00EF7DED" w:rsidRPr="00D92B2E" w:rsidRDefault="00EF7DED" w:rsidP="003729A0">
      <w:pPr>
        <w:contextualSpacing/>
        <w:rPr>
          <w:rFonts w:ascii="Georgia" w:hAnsi="Georgia"/>
          <w:b/>
          <w:sz w:val="22"/>
          <w:szCs w:val="22"/>
        </w:rPr>
      </w:pPr>
      <w:r w:rsidRPr="00D92B2E">
        <w:rPr>
          <w:rFonts w:ascii="Georgia" w:hAnsi="Georgia"/>
          <w:b/>
          <w:sz w:val="22"/>
          <w:szCs w:val="22"/>
        </w:rPr>
        <w:t xml:space="preserve">General Course Information </w:t>
      </w:r>
    </w:p>
    <w:p w14:paraId="12EA011B" w14:textId="77777777" w:rsidR="00EF7DED" w:rsidRPr="00D92B2E" w:rsidRDefault="00EF7DED" w:rsidP="003729A0">
      <w:pPr>
        <w:contextualSpacing/>
        <w:rPr>
          <w:rFonts w:ascii="Georgia" w:hAnsi="Georgia"/>
          <w:sz w:val="22"/>
          <w:szCs w:val="22"/>
        </w:rPr>
      </w:pPr>
    </w:p>
    <w:p w14:paraId="62AEFFF2" w14:textId="77777777" w:rsidR="0060555C" w:rsidRPr="00D92B2E" w:rsidRDefault="00EF7DED" w:rsidP="003729A0">
      <w:pPr>
        <w:contextualSpacing/>
        <w:rPr>
          <w:rFonts w:ascii="Georgia" w:hAnsi="Georgia"/>
          <w:sz w:val="22"/>
          <w:szCs w:val="22"/>
        </w:rPr>
      </w:pPr>
      <w:r w:rsidRPr="00D92B2E">
        <w:rPr>
          <w:rFonts w:ascii="Georgia" w:hAnsi="Georgia"/>
          <w:i/>
          <w:sz w:val="22"/>
          <w:szCs w:val="22"/>
        </w:rPr>
        <w:t>Class Attendance</w:t>
      </w:r>
      <w:r w:rsidRPr="00D92B2E">
        <w:rPr>
          <w:rFonts w:ascii="Georgia" w:hAnsi="Georgia"/>
          <w:sz w:val="22"/>
          <w:szCs w:val="22"/>
        </w:rPr>
        <w:t xml:space="preserve">: Class participation is a critical aspect of this course, and therefore your course grade. In the event that you cannot attend a class session, please notify me as soon as possible. </w:t>
      </w:r>
    </w:p>
    <w:p w14:paraId="397929ED" w14:textId="77777777" w:rsidR="0060555C" w:rsidRPr="00D92B2E" w:rsidRDefault="0060555C" w:rsidP="003729A0">
      <w:pPr>
        <w:contextualSpacing/>
        <w:rPr>
          <w:rFonts w:ascii="Georgia" w:hAnsi="Georgia"/>
          <w:sz w:val="22"/>
          <w:szCs w:val="22"/>
        </w:rPr>
      </w:pPr>
    </w:p>
    <w:p w14:paraId="056A8214" w14:textId="75DCE717" w:rsidR="0060555C" w:rsidRPr="00D92B2E" w:rsidRDefault="0060555C" w:rsidP="003729A0">
      <w:pPr>
        <w:contextualSpacing/>
        <w:rPr>
          <w:rFonts w:ascii="Georgia" w:hAnsi="Georgia"/>
          <w:sz w:val="22"/>
          <w:szCs w:val="22"/>
        </w:rPr>
      </w:pPr>
      <w:r w:rsidRPr="00D92B2E">
        <w:rPr>
          <w:rFonts w:ascii="Georgia" w:hAnsi="Georgia"/>
          <w:i/>
          <w:sz w:val="22"/>
          <w:szCs w:val="22"/>
        </w:rPr>
        <w:t>Assignments</w:t>
      </w:r>
      <w:r w:rsidRPr="00D92B2E">
        <w:rPr>
          <w:rFonts w:ascii="Georgia" w:hAnsi="Georgia"/>
          <w:sz w:val="22"/>
          <w:szCs w:val="22"/>
        </w:rPr>
        <w:t xml:space="preserve">: Assignments and written papers are due at the beginning of class on the date noted on the Course Schedule. Full credit will not be given for late assignments. Extensions will only be considered under extraordinary circumstances. </w:t>
      </w:r>
    </w:p>
    <w:p w14:paraId="7B0DB52B" w14:textId="77777777" w:rsidR="0060555C" w:rsidRPr="00D92B2E" w:rsidRDefault="0060555C" w:rsidP="003729A0">
      <w:pPr>
        <w:contextualSpacing/>
        <w:rPr>
          <w:rFonts w:ascii="Georgia" w:hAnsi="Georgia"/>
          <w:sz w:val="22"/>
          <w:szCs w:val="22"/>
        </w:rPr>
      </w:pPr>
    </w:p>
    <w:p w14:paraId="18E2B75F" w14:textId="77777777" w:rsidR="0060555C" w:rsidRPr="00D92B2E" w:rsidRDefault="0060555C" w:rsidP="0060555C">
      <w:pPr>
        <w:contextualSpacing/>
        <w:rPr>
          <w:rFonts w:ascii="Georgia" w:hAnsi="Georgia"/>
          <w:b/>
          <w:sz w:val="22"/>
          <w:szCs w:val="22"/>
        </w:rPr>
      </w:pPr>
      <w:r w:rsidRPr="00D92B2E">
        <w:rPr>
          <w:rFonts w:ascii="Georgia" w:hAnsi="Georgia"/>
          <w:b/>
          <w:sz w:val="22"/>
          <w:szCs w:val="22"/>
        </w:rPr>
        <w:t xml:space="preserve">Academic Integrity </w:t>
      </w:r>
    </w:p>
    <w:p w14:paraId="4CA173E7" w14:textId="77777777" w:rsidR="0060555C" w:rsidRPr="00D92B2E" w:rsidRDefault="0060555C" w:rsidP="0060555C">
      <w:pPr>
        <w:contextualSpacing/>
        <w:rPr>
          <w:rFonts w:ascii="Georgia" w:eastAsia="Times New Roman" w:hAnsi="Georgia" w:cs="Times New Roman"/>
          <w:color w:val="000000"/>
          <w:sz w:val="22"/>
          <w:szCs w:val="22"/>
          <w:shd w:val="clear" w:color="auto" w:fill="FFFFFF"/>
        </w:rPr>
      </w:pPr>
      <w:r w:rsidRPr="00D92B2E">
        <w:rPr>
          <w:rFonts w:ascii="Georgia" w:eastAsia="Times New Roman" w:hAnsi="Georgia" w:cs="Times New Roman"/>
          <w:color w:val="000000"/>
          <w:sz w:val="22"/>
          <w:szCs w:val="22"/>
          <w:shd w:val="clear" w:color="auto" w:fill="FFFFFF"/>
        </w:rPr>
        <w:t>All portions of the Auburn University student academic honesty code (Title XII) found in the </w:t>
      </w:r>
      <w:hyperlink r:id="rId11" w:tooltip="Student Policy eHandbook" w:history="1">
        <w:r w:rsidRPr="00D92B2E">
          <w:rPr>
            <w:rFonts w:ascii="Georgia" w:eastAsia="Times New Roman" w:hAnsi="Georgia" w:cs="Times New Roman"/>
            <w:i/>
            <w:iCs/>
            <w:color w:val="2D699E"/>
            <w:sz w:val="22"/>
            <w:szCs w:val="22"/>
            <w:u w:val="single"/>
          </w:rPr>
          <w:t>Student Policy eHandbook</w:t>
        </w:r>
      </w:hyperlink>
      <w:r w:rsidRPr="00D92B2E">
        <w:rPr>
          <w:rFonts w:ascii="Georgia" w:eastAsia="Times New Roman" w:hAnsi="Georgia" w:cs="Times New Roman"/>
          <w:i/>
          <w:iCs/>
          <w:color w:val="000000"/>
          <w:sz w:val="22"/>
          <w:szCs w:val="22"/>
        </w:rPr>
        <w:t> </w:t>
      </w:r>
      <w:r w:rsidRPr="00D92B2E">
        <w:rPr>
          <w:rFonts w:ascii="Georgia" w:eastAsia="Times New Roman" w:hAnsi="Georgia" w:cs="Times New Roman"/>
          <w:color w:val="000000"/>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57EC220A" w14:textId="77777777" w:rsidR="0060555C" w:rsidRPr="00D92B2E" w:rsidRDefault="0060555C" w:rsidP="003729A0">
      <w:pPr>
        <w:contextualSpacing/>
        <w:rPr>
          <w:rFonts w:ascii="Georgia" w:hAnsi="Georgia"/>
          <w:sz w:val="22"/>
          <w:szCs w:val="22"/>
        </w:rPr>
      </w:pPr>
    </w:p>
    <w:p w14:paraId="330C8F82" w14:textId="77777777" w:rsidR="0060555C" w:rsidRPr="00D92B2E" w:rsidRDefault="0060555C">
      <w:pPr>
        <w:rPr>
          <w:rFonts w:ascii="Georgia" w:hAnsi="Georgia"/>
          <w:b/>
          <w:sz w:val="22"/>
          <w:szCs w:val="22"/>
        </w:rPr>
      </w:pPr>
      <w:r w:rsidRPr="00D92B2E">
        <w:rPr>
          <w:rFonts w:ascii="Georgia" w:hAnsi="Georgia"/>
          <w:b/>
          <w:sz w:val="22"/>
          <w:szCs w:val="22"/>
        </w:rPr>
        <w:br w:type="page"/>
      </w:r>
    </w:p>
    <w:p w14:paraId="1FCCF507" w14:textId="68E84E31" w:rsidR="00627620" w:rsidRPr="00D92B2E" w:rsidRDefault="00627620" w:rsidP="003729A0">
      <w:pPr>
        <w:contextualSpacing/>
        <w:rPr>
          <w:rFonts w:ascii="Georgia" w:hAnsi="Georgia"/>
          <w:b/>
          <w:sz w:val="22"/>
          <w:szCs w:val="22"/>
        </w:rPr>
      </w:pPr>
      <w:r w:rsidRPr="00D92B2E">
        <w:rPr>
          <w:rFonts w:ascii="Georgia" w:hAnsi="Georgia"/>
          <w:b/>
          <w:sz w:val="22"/>
          <w:szCs w:val="22"/>
        </w:rPr>
        <w:lastRenderedPageBreak/>
        <w:t xml:space="preserve">Additional Resources </w:t>
      </w:r>
    </w:p>
    <w:p w14:paraId="14E0DD6B" w14:textId="77777777" w:rsidR="00627620" w:rsidRPr="00D92B2E" w:rsidRDefault="00627620" w:rsidP="003729A0">
      <w:pPr>
        <w:contextualSpacing/>
        <w:rPr>
          <w:rFonts w:ascii="Georgia" w:hAnsi="Georgia"/>
          <w:sz w:val="22"/>
          <w:szCs w:val="22"/>
        </w:rPr>
      </w:pPr>
    </w:p>
    <w:p w14:paraId="119B1D7A" w14:textId="77777777" w:rsidR="00627620" w:rsidRPr="00D92B2E" w:rsidRDefault="00627620" w:rsidP="003729A0">
      <w:pPr>
        <w:contextualSpacing/>
        <w:rPr>
          <w:rFonts w:ascii="Georgia" w:hAnsi="Georgia"/>
          <w:b/>
          <w:sz w:val="22"/>
          <w:szCs w:val="22"/>
        </w:rPr>
      </w:pPr>
      <w:r w:rsidRPr="00D92B2E">
        <w:rPr>
          <w:rFonts w:ascii="Georgia" w:hAnsi="Georgia"/>
          <w:b/>
          <w:sz w:val="22"/>
          <w:szCs w:val="22"/>
        </w:rPr>
        <w:t xml:space="preserve">Websites </w:t>
      </w:r>
    </w:p>
    <w:p w14:paraId="5D8FEA2D" w14:textId="77777777" w:rsidR="005B487F" w:rsidRPr="00D92B2E" w:rsidRDefault="005B487F" w:rsidP="003729A0">
      <w:pPr>
        <w:widowControl w:val="0"/>
        <w:autoSpaceDE w:val="0"/>
        <w:autoSpaceDN w:val="0"/>
        <w:adjustRightInd w:val="0"/>
        <w:spacing w:after="240"/>
        <w:contextualSpacing/>
        <w:rPr>
          <w:rFonts w:ascii="Georgia" w:hAnsi="Georgia" w:cs="Times New Roman"/>
          <w:color w:val="000000"/>
          <w:sz w:val="22"/>
          <w:szCs w:val="22"/>
        </w:rPr>
      </w:pPr>
      <w:r w:rsidRPr="00D92B2E">
        <w:rPr>
          <w:rFonts w:ascii="Georgia" w:hAnsi="Georgia" w:cs="Times New Roman"/>
          <w:color w:val="000000"/>
          <w:sz w:val="22"/>
          <w:szCs w:val="22"/>
        </w:rPr>
        <w:t>Change Magazine (</w:t>
      </w:r>
      <w:r w:rsidRPr="00D92B2E">
        <w:rPr>
          <w:rFonts w:ascii="Georgia" w:hAnsi="Georgia" w:cs="Times New Roman"/>
          <w:color w:val="0000FF"/>
          <w:sz w:val="22"/>
          <w:szCs w:val="22"/>
        </w:rPr>
        <w:t>www.changemag.org</w:t>
      </w:r>
      <w:r w:rsidRPr="00D92B2E">
        <w:rPr>
          <w:rFonts w:ascii="Georgia" w:hAnsi="Georgia" w:cs="Times New Roman"/>
          <w:color w:val="000000"/>
          <w:sz w:val="22"/>
          <w:szCs w:val="22"/>
        </w:rPr>
        <w:t>)</w:t>
      </w:r>
      <w:r w:rsidRPr="00D92B2E">
        <w:rPr>
          <w:rFonts w:ascii="MS Mincho" w:eastAsia="MS Mincho" w:hAnsi="MS Mincho" w:cs="MS Mincho" w:hint="eastAsia"/>
          <w:color w:val="000000"/>
          <w:sz w:val="22"/>
          <w:szCs w:val="22"/>
        </w:rPr>
        <w:t> </w:t>
      </w:r>
    </w:p>
    <w:p w14:paraId="27601FA5" w14:textId="0924C033" w:rsidR="005B487F" w:rsidRPr="00D92B2E" w:rsidRDefault="005B487F" w:rsidP="003729A0">
      <w:pPr>
        <w:widowControl w:val="0"/>
        <w:autoSpaceDE w:val="0"/>
        <w:autoSpaceDN w:val="0"/>
        <w:adjustRightInd w:val="0"/>
        <w:spacing w:after="240"/>
        <w:contextualSpacing/>
        <w:rPr>
          <w:rFonts w:ascii="Georgia" w:eastAsia="MS Mincho" w:hAnsi="Georgia" w:cs="MS Mincho"/>
          <w:color w:val="000000"/>
          <w:sz w:val="22"/>
          <w:szCs w:val="22"/>
        </w:rPr>
      </w:pPr>
      <w:r w:rsidRPr="00D92B2E">
        <w:rPr>
          <w:rFonts w:ascii="Georgia" w:hAnsi="Georgia" w:cs="Times New Roman"/>
          <w:color w:val="000000"/>
          <w:sz w:val="22"/>
          <w:szCs w:val="22"/>
        </w:rPr>
        <w:t>The Chronicle of Higher Education (</w:t>
      </w:r>
      <w:r w:rsidRPr="00D92B2E">
        <w:rPr>
          <w:rFonts w:ascii="Georgia" w:hAnsi="Georgia" w:cs="Times New Roman"/>
          <w:color w:val="0000FF"/>
          <w:sz w:val="22"/>
          <w:szCs w:val="22"/>
        </w:rPr>
        <w:t>www.chronicle.com</w:t>
      </w:r>
      <w:r w:rsidRPr="00D92B2E">
        <w:rPr>
          <w:rFonts w:ascii="Georgia" w:hAnsi="Georgia" w:cs="Times New Roman"/>
          <w:color w:val="000000"/>
          <w:sz w:val="22"/>
          <w:szCs w:val="22"/>
        </w:rPr>
        <w:t>)</w:t>
      </w:r>
      <w:r w:rsidRPr="00D92B2E">
        <w:rPr>
          <w:rFonts w:ascii="MS Mincho" w:eastAsia="MS Mincho" w:hAnsi="MS Mincho" w:cs="MS Mincho" w:hint="eastAsia"/>
          <w:color w:val="000000"/>
          <w:sz w:val="22"/>
          <w:szCs w:val="22"/>
        </w:rPr>
        <w:t> </w:t>
      </w:r>
    </w:p>
    <w:p w14:paraId="61EE2723" w14:textId="77777777" w:rsidR="005B487F" w:rsidRPr="00D92B2E" w:rsidRDefault="005B487F" w:rsidP="003729A0">
      <w:pPr>
        <w:widowControl w:val="0"/>
        <w:autoSpaceDE w:val="0"/>
        <w:autoSpaceDN w:val="0"/>
        <w:adjustRightInd w:val="0"/>
        <w:spacing w:after="240"/>
        <w:contextualSpacing/>
        <w:rPr>
          <w:rFonts w:ascii="Georgia" w:eastAsia="MS Mincho" w:hAnsi="Georgia" w:cs="MS Mincho"/>
          <w:color w:val="000000"/>
          <w:sz w:val="22"/>
          <w:szCs w:val="22"/>
        </w:rPr>
      </w:pPr>
      <w:r w:rsidRPr="00D92B2E">
        <w:rPr>
          <w:rFonts w:ascii="Georgia" w:hAnsi="Georgia" w:cs="Times New Roman"/>
          <w:color w:val="000000"/>
          <w:sz w:val="22"/>
          <w:szCs w:val="22"/>
        </w:rPr>
        <w:t>Higher Ed Jobs (</w:t>
      </w:r>
      <w:r w:rsidRPr="00D92B2E">
        <w:rPr>
          <w:rFonts w:ascii="Georgia" w:hAnsi="Georgia" w:cs="Times New Roman"/>
          <w:color w:val="0000FF"/>
          <w:sz w:val="22"/>
          <w:szCs w:val="22"/>
        </w:rPr>
        <w:t>www.higheredjobs.com</w:t>
      </w:r>
      <w:r w:rsidRPr="00D92B2E">
        <w:rPr>
          <w:rFonts w:ascii="Georgia" w:hAnsi="Georgia" w:cs="Times New Roman"/>
          <w:color w:val="000000"/>
          <w:sz w:val="22"/>
          <w:szCs w:val="22"/>
        </w:rPr>
        <w:t>)</w:t>
      </w:r>
      <w:r w:rsidRPr="00D92B2E">
        <w:rPr>
          <w:rFonts w:ascii="MS Mincho" w:eastAsia="MS Mincho" w:hAnsi="MS Mincho" w:cs="MS Mincho" w:hint="eastAsia"/>
          <w:color w:val="000000"/>
          <w:sz w:val="22"/>
          <w:szCs w:val="22"/>
        </w:rPr>
        <w:t> </w:t>
      </w:r>
    </w:p>
    <w:p w14:paraId="72CCB092" w14:textId="77777777" w:rsidR="005B487F" w:rsidRPr="00D92B2E" w:rsidRDefault="005B487F" w:rsidP="003729A0">
      <w:pPr>
        <w:widowControl w:val="0"/>
        <w:autoSpaceDE w:val="0"/>
        <w:autoSpaceDN w:val="0"/>
        <w:adjustRightInd w:val="0"/>
        <w:spacing w:after="240"/>
        <w:contextualSpacing/>
        <w:rPr>
          <w:rFonts w:ascii="Georgia" w:eastAsia="MS Mincho" w:hAnsi="Georgia" w:cs="MS Mincho"/>
          <w:color w:val="000000"/>
          <w:sz w:val="22"/>
          <w:szCs w:val="22"/>
        </w:rPr>
      </w:pPr>
      <w:r w:rsidRPr="00D92B2E">
        <w:rPr>
          <w:rFonts w:ascii="Georgia" w:hAnsi="Georgia" w:cs="Times New Roman"/>
          <w:color w:val="000000"/>
          <w:sz w:val="22"/>
          <w:szCs w:val="22"/>
        </w:rPr>
        <w:t>Inside Higher Ed (</w:t>
      </w:r>
      <w:r w:rsidRPr="00D92B2E">
        <w:rPr>
          <w:rFonts w:ascii="Georgia" w:hAnsi="Georgia" w:cs="Times New Roman"/>
          <w:color w:val="0000FF"/>
          <w:sz w:val="22"/>
          <w:szCs w:val="22"/>
        </w:rPr>
        <w:t>www.insidehighered.com</w:t>
      </w:r>
      <w:r w:rsidRPr="00D92B2E">
        <w:rPr>
          <w:rFonts w:ascii="Georgia" w:hAnsi="Georgia" w:cs="Times New Roman"/>
          <w:color w:val="000000"/>
          <w:sz w:val="22"/>
          <w:szCs w:val="22"/>
        </w:rPr>
        <w:t>)</w:t>
      </w:r>
      <w:r w:rsidRPr="00D92B2E">
        <w:rPr>
          <w:rFonts w:ascii="MS Mincho" w:eastAsia="MS Mincho" w:hAnsi="MS Mincho" w:cs="MS Mincho" w:hint="eastAsia"/>
          <w:color w:val="000000"/>
          <w:sz w:val="22"/>
          <w:szCs w:val="22"/>
        </w:rPr>
        <w:t> </w:t>
      </w:r>
    </w:p>
    <w:p w14:paraId="32E83F34" w14:textId="7135EAE5" w:rsidR="005B487F" w:rsidRPr="00D92B2E" w:rsidRDefault="005B487F" w:rsidP="003729A0">
      <w:pPr>
        <w:widowControl w:val="0"/>
        <w:autoSpaceDE w:val="0"/>
        <w:autoSpaceDN w:val="0"/>
        <w:adjustRightInd w:val="0"/>
        <w:spacing w:after="240"/>
        <w:contextualSpacing/>
        <w:rPr>
          <w:rFonts w:ascii="Georgia" w:hAnsi="Georgia" w:cs="Times New Roman"/>
          <w:color w:val="000000"/>
          <w:sz w:val="22"/>
          <w:szCs w:val="22"/>
        </w:rPr>
      </w:pPr>
      <w:r w:rsidRPr="00D92B2E">
        <w:rPr>
          <w:rFonts w:ascii="Georgia" w:hAnsi="Georgia" w:cs="Times New Roman"/>
          <w:color w:val="000000"/>
          <w:sz w:val="22"/>
          <w:szCs w:val="22"/>
        </w:rPr>
        <w:t>Integrated Postsecondary Education Data System (</w:t>
      </w:r>
      <w:hyperlink r:id="rId12" w:history="1">
        <w:r w:rsidRPr="00D92B2E">
          <w:rPr>
            <w:rStyle w:val="Hyperlink"/>
            <w:rFonts w:ascii="Georgia" w:hAnsi="Georgia" w:cs="Times New Roman"/>
            <w:sz w:val="22"/>
            <w:szCs w:val="22"/>
          </w:rPr>
          <w:t>http://nces.ed.gov/ipeds/)</w:t>
        </w:r>
      </w:hyperlink>
      <w:r w:rsidRPr="00D92B2E">
        <w:rPr>
          <w:rFonts w:ascii="Georgia" w:hAnsi="Georgia" w:cs="Times New Roman"/>
          <w:color w:val="000000"/>
          <w:sz w:val="22"/>
          <w:szCs w:val="22"/>
        </w:rPr>
        <w:t xml:space="preserve"> </w:t>
      </w:r>
    </w:p>
    <w:p w14:paraId="050F4914" w14:textId="12CD74C7" w:rsidR="005B487F" w:rsidRPr="00D92B2E" w:rsidRDefault="005B487F" w:rsidP="003729A0">
      <w:pPr>
        <w:widowControl w:val="0"/>
        <w:autoSpaceDE w:val="0"/>
        <w:autoSpaceDN w:val="0"/>
        <w:adjustRightInd w:val="0"/>
        <w:spacing w:after="240"/>
        <w:contextualSpacing/>
        <w:rPr>
          <w:rFonts w:ascii="Georgia" w:hAnsi="Georgia" w:cs="Times"/>
          <w:color w:val="000000"/>
          <w:sz w:val="22"/>
          <w:szCs w:val="22"/>
        </w:rPr>
      </w:pPr>
      <w:r w:rsidRPr="00D92B2E">
        <w:rPr>
          <w:rFonts w:ascii="Georgia" w:hAnsi="Georgia" w:cs="Times New Roman"/>
          <w:color w:val="000000"/>
          <w:sz w:val="22"/>
          <w:szCs w:val="22"/>
        </w:rPr>
        <w:t>National Center for Education Statistics (</w:t>
      </w:r>
      <w:r w:rsidRPr="00D92B2E">
        <w:rPr>
          <w:rFonts w:ascii="Georgia" w:hAnsi="Georgia" w:cs="Times New Roman"/>
          <w:color w:val="0000FF"/>
          <w:sz w:val="22"/>
          <w:szCs w:val="22"/>
        </w:rPr>
        <w:t>nces.ed.gov</w:t>
      </w:r>
      <w:r w:rsidRPr="00D92B2E">
        <w:rPr>
          <w:rFonts w:ascii="Georgia" w:hAnsi="Georgia" w:cs="Times New Roman"/>
          <w:color w:val="000000"/>
          <w:sz w:val="22"/>
          <w:szCs w:val="22"/>
        </w:rPr>
        <w:t xml:space="preserve">) </w:t>
      </w:r>
    </w:p>
    <w:p w14:paraId="0A76A58D" w14:textId="77777777" w:rsidR="005A7A91" w:rsidRPr="00D92B2E" w:rsidRDefault="005A7A91" w:rsidP="003729A0">
      <w:pPr>
        <w:contextualSpacing/>
        <w:rPr>
          <w:rFonts w:ascii="Georgia" w:hAnsi="Georgia"/>
          <w:sz w:val="22"/>
          <w:szCs w:val="22"/>
        </w:rPr>
      </w:pPr>
    </w:p>
    <w:p w14:paraId="04B9BFA2" w14:textId="77777777" w:rsidR="005A7A91" w:rsidRPr="00D92B2E" w:rsidRDefault="005A7A91" w:rsidP="003729A0">
      <w:pPr>
        <w:contextualSpacing/>
        <w:rPr>
          <w:rFonts w:ascii="Georgia" w:hAnsi="Georgia"/>
          <w:b/>
          <w:sz w:val="22"/>
          <w:szCs w:val="22"/>
        </w:rPr>
      </w:pPr>
      <w:r w:rsidRPr="00D92B2E">
        <w:rPr>
          <w:rFonts w:ascii="Georgia" w:hAnsi="Georgia"/>
          <w:b/>
          <w:sz w:val="22"/>
          <w:szCs w:val="22"/>
        </w:rPr>
        <w:t xml:space="preserve">Organizations </w:t>
      </w:r>
    </w:p>
    <w:p w14:paraId="3C813652" w14:textId="59534F29" w:rsidR="005B487F" w:rsidRPr="00D92B2E" w:rsidRDefault="005B487F" w:rsidP="003729A0">
      <w:pPr>
        <w:widowControl w:val="0"/>
        <w:autoSpaceDE w:val="0"/>
        <w:autoSpaceDN w:val="0"/>
        <w:adjustRightInd w:val="0"/>
        <w:spacing w:after="240"/>
        <w:contextualSpacing/>
        <w:rPr>
          <w:rFonts w:ascii="Georgia" w:hAnsi="Georgia" w:cs="Times New Roman"/>
          <w:color w:val="000000"/>
          <w:sz w:val="22"/>
          <w:szCs w:val="22"/>
        </w:rPr>
      </w:pPr>
      <w:r w:rsidRPr="00D92B2E">
        <w:rPr>
          <w:rFonts w:ascii="Georgia" w:hAnsi="Georgia" w:cs="Times New Roman"/>
          <w:color w:val="000000"/>
          <w:sz w:val="22"/>
          <w:szCs w:val="22"/>
        </w:rPr>
        <w:t>American College Personnel Association (</w:t>
      </w:r>
      <w:hyperlink r:id="rId13" w:history="1">
        <w:r w:rsidRPr="00D92B2E">
          <w:rPr>
            <w:rStyle w:val="Hyperlink"/>
            <w:rFonts w:ascii="Georgia" w:hAnsi="Georgia" w:cs="Times New Roman"/>
            <w:sz w:val="22"/>
            <w:szCs w:val="22"/>
          </w:rPr>
          <w:t>www.myacpa.org)</w:t>
        </w:r>
      </w:hyperlink>
      <w:r w:rsidRPr="00D92B2E">
        <w:rPr>
          <w:rFonts w:ascii="Georgia" w:hAnsi="Georgia" w:cs="Times New Roman"/>
          <w:color w:val="000000"/>
          <w:sz w:val="22"/>
          <w:szCs w:val="22"/>
        </w:rPr>
        <w:t xml:space="preserve"> </w:t>
      </w:r>
    </w:p>
    <w:p w14:paraId="6C10CA15" w14:textId="22BB584E" w:rsidR="005B487F" w:rsidRPr="00D92B2E" w:rsidRDefault="005B487F" w:rsidP="003729A0">
      <w:pPr>
        <w:widowControl w:val="0"/>
        <w:autoSpaceDE w:val="0"/>
        <w:autoSpaceDN w:val="0"/>
        <w:adjustRightInd w:val="0"/>
        <w:spacing w:after="240"/>
        <w:contextualSpacing/>
        <w:rPr>
          <w:rFonts w:ascii="Georgia" w:hAnsi="Georgia" w:cs="Times New Roman"/>
          <w:color w:val="000000"/>
          <w:sz w:val="22"/>
          <w:szCs w:val="22"/>
        </w:rPr>
      </w:pPr>
      <w:r w:rsidRPr="00D92B2E">
        <w:rPr>
          <w:rFonts w:ascii="Georgia" w:hAnsi="Georgia" w:cs="Times New Roman"/>
          <w:color w:val="000000"/>
          <w:sz w:val="22"/>
          <w:szCs w:val="22"/>
        </w:rPr>
        <w:t>American Educational Research Association (</w:t>
      </w:r>
      <w:hyperlink r:id="rId14" w:history="1">
        <w:r w:rsidRPr="00D92B2E">
          <w:rPr>
            <w:rStyle w:val="Hyperlink"/>
            <w:rFonts w:ascii="Georgia" w:hAnsi="Georgia" w:cs="Times New Roman"/>
            <w:sz w:val="22"/>
            <w:szCs w:val="22"/>
          </w:rPr>
          <w:t>www.aera.net)</w:t>
        </w:r>
      </w:hyperlink>
      <w:r w:rsidRPr="00D92B2E">
        <w:rPr>
          <w:rFonts w:ascii="Georgia" w:hAnsi="Georgia" w:cs="Times New Roman"/>
          <w:color w:val="000000"/>
          <w:sz w:val="22"/>
          <w:szCs w:val="22"/>
        </w:rPr>
        <w:t xml:space="preserve"> </w:t>
      </w:r>
    </w:p>
    <w:p w14:paraId="08377D88" w14:textId="77777777" w:rsidR="005B487F" w:rsidRPr="00D92B2E" w:rsidRDefault="005B487F" w:rsidP="003729A0">
      <w:pPr>
        <w:widowControl w:val="0"/>
        <w:autoSpaceDE w:val="0"/>
        <w:autoSpaceDN w:val="0"/>
        <w:adjustRightInd w:val="0"/>
        <w:spacing w:after="240"/>
        <w:contextualSpacing/>
        <w:rPr>
          <w:rFonts w:ascii="Georgia" w:eastAsia="MS Mincho" w:hAnsi="Georgia" w:cs="MS Mincho"/>
          <w:color w:val="000000"/>
          <w:sz w:val="22"/>
          <w:szCs w:val="22"/>
        </w:rPr>
      </w:pPr>
      <w:r w:rsidRPr="00D92B2E">
        <w:rPr>
          <w:rFonts w:ascii="Georgia" w:hAnsi="Georgia" w:cs="Times New Roman"/>
          <w:color w:val="000000"/>
          <w:sz w:val="22"/>
          <w:szCs w:val="22"/>
        </w:rPr>
        <w:t>Association for Institutional Research (</w:t>
      </w:r>
      <w:r w:rsidRPr="00D92B2E">
        <w:rPr>
          <w:rFonts w:ascii="Georgia" w:hAnsi="Georgia" w:cs="Times New Roman"/>
          <w:color w:val="0000FF"/>
          <w:sz w:val="22"/>
          <w:szCs w:val="22"/>
        </w:rPr>
        <w:t>www.airweb.org</w:t>
      </w:r>
      <w:r w:rsidRPr="00D92B2E">
        <w:rPr>
          <w:rFonts w:ascii="Georgia" w:hAnsi="Georgia" w:cs="Times New Roman"/>
          <w:color w:val="000000"/>
          <w:sz w:val="22"/>
          <w:szCs w:val="22"/>
        </w:rPr>
        <w:t>)</w:t>
      </w:r>
      <w:r w:rsidRPr="00D92B2E">
        <w:rPr>
          <w:rFonts w:ascii="MS Mincho" w:eastAsia="MS Mincho" w:hAnsi="MS Mincho" w:cs="MS Mincho" w:hint="eastAsia"/>
          <w:color w:val="000000"/>
          <w:sz w:val="22"/>
          <w:szCs w:val="22"/>
        </w:rPr>
        <w:t> </w:t>
      </w:r>
    </w:p>
    <w:p w14:paraId="100A55FD" w14:textId="3718C919" w:rsidR="005B487F" w:rsidRPr="00D92B2E" w:rsidRDefault="005B487F" w:rsidP="003729A0">
      <w:pPr>
        <w:widowControl w:val="0"/>
        <w:autoSpaceDE w:val="0"/>
        <w:autoSpaceDN w:val="0"/>
        <w:adjustRightInd w:val="0"/>
        <w:spacing w:after="240"/>
        <w:contextualSpacing/>
        <w:rPr>
          <w:rFonts w:ascii="Georgia" w:hAnsi="Georgia" w:cs="Times New Roman"/>
          <w:color w:val="000000"/>
          <w:sz w:val="22"/>
          <w:szCs w:val="22"/>
        </w:rPr>
      </w:pPr>
      <w:r w:rsidRPr="00D92B2E">
        <w:rPr>
          <w:rFonts w:ascii="Georgia" w:hAnsi="Georgia" w:cs="Times New Roman"/>
          <w:color w:val="000000"/>
          <w:sz w:val="22"/>
          <w:szCs w:val="22"/>
        </w:rPr>
        <w:t>Association for the Study of Higher Education (</w:t>
      </w:r>
      <w:hyperlink r:id="rId15" w:history="1">
        <w:r w:rsidRPr="00D92B2E">
          <w:rPr>
            <w:rStyle w:val="Hyperlink"/>
            <w:rFonts w:ascii="Georgia" w:hAnsi="Georgia" w:cs="Times New Roman"/>
            <w:sz w:val="22"/>
            <w:szCs w:val="22"/>
          </w:rPr>
          <w:t>www.ashe.ws)</w:t>
        </w:r>
      </w:hyperlink>
      <w:r w:rsidRPr="00D92B2E">
        <w:rPr>
          <w:rFonts w:ascii="Georgia" w:hAnsi="Georgia" w:cs="Times New Roman"/>
          <w:color w:val="000000"/>
          <w:sz w:val="22"/>
          <w:szCs w:val="22"/>
        </w:rPr>
        <w:t xml:space="preserve"> </w:t>
      </w:r>
    </w:p>
    <w:p w14:paraId="1A8DABFF" w14:textId="779181E8" w:rsidR="005B487F" w:rsidRPr="00D92B2E" w:rsidRDefault="005B487F" w:rsidP="003729A0">
      <w:pPr>
        <w:widowControl w:val="0"/>
        <w:autoSpaceDE w:val="0"/>
        <w:autoSpaceDN w:val="0"/>
        <w:adjustRightInd w:val="0"/>
        <w:spacing w:after="240"/>
        <w:contextualSpacing/>
        <w:rPr>
          <w:rFonts w:ascii="Georgia" w:hAnsi="Georgia" w:cs="Times"/>
          <w:color w:val="000000"/>
          <w:sz w:val="22"/>
          <w:szCs w:val="22"/>
        </w:rPr>
      </w:pPr>
      <w:r w:rsidRPr="00D92B2E">
        <w:rPr>
          <w:rFonts w:ascii="Georgia" w:hAnsi="Georgia" w:cs="Times New Roman"/>
          <w:color w:val="000000"/>
          <w:sz w:val="22"/>
          <w:szCs w:val="22"/>
        </w:rPr>
        <w:t>Student Affairs Administrators in Higher Education (</w:t>
      </w:r>
      <w:r w:rsidRPr="00D92B2E">
        <w:rPr>
          <w:rFonts w:ascii="Georgia" w:hAnsi="Georgia" w:cs="Times New Roman"/>
          <w:color w:val="0000FF"/>
          <w:sz w:val="22"/>
          <w:szCs w:val="22"/>
        </w:rPr>
        <w:t>www.naspa.org</w:t>
      </w:r>
      <w:r w:rsidRPr="00D92B2E">
        <w:rPr>
          <w:rFonts w:ascii="Georgia" w:hAnsi="Georgia" w:cs="Times New Roman"/>
          <w:color w:val="000000"/>
          <w:sz w:val="22"/>
          <w:szCs w:val="22"/>
        </w:rPr>
        <w:t xml:space="preserve">) </w:t>
      </w:r>
    </w:p>
    <w:p w14:paraId="4CE79814" w14:textId="77777777" w:rsidR="005B487F" w:rsidRPr="00D92B2E" w:rsidRDefault="005B487F" w:rsidP="003729A0">
      <w:pPr>
        <w:widowControl w:val="0"/>
        <w:autoSpaceDE w:val="0"/>
        <w:autoSpaceDN w:val="0"/>
        <w:adjustRightInd w:val="0"/>
        <w:spacing w:after="240"/>
        <w:contextualSpacing/>
        <w:rPr>
          <w:rFonts w:ascii="Georgia" w:eastAsia="MS Mincho" w:hAnsi="Georgia" w:cs="MS Mincho"/>
          <w:color w:val="000000"/>
          <w:sz w:val="22"/>
          <w:szCs w:val="22"/>
        </w:rPr>
      </w:pPr>
      <w:r w:rsidRPr="00D92B2E">
        <w:rPr>
          <w:rFonts w:ascii="Georgia" w:hAnsi="Georgia" w:cs="Times New Roman"/>
          <w:color w:val="000000"/>
          <w:sz w:val="22"/>
          <w:szCs w:val="22"/>
        </w:rPr>
        <w:t>American Association of University Professors (</w:t>
      </w:r>
      <w:r w:rsidRPr="00D92B2E">
        <w:rPr>
          <w:rFonts w:ascii="Georgia" w:hAnsi="Georgia" w:cs="Times New Roman"/>
          <w:color w:val="0000FF"/>
          <w:sz w:val="22"/>
          <w:szCs w:val="22"/>
        </w:rPr>
        <w:t>www.aaup.org</w:t>
      </w:r>
      <w:r w:rsidRPr="00D92B2E">
        <w:rPr>
          <w:rFonts w:ascii="Georgia" w:hAnsi="Georgia" w:cs="Times New Roman"/>
          <w:color w:val="000000"/>
          <w:sz w:val="22"/>
          <w:szCs w:val="22"/>
        </w:rPr>
        <w:t>)</w:t>
      </w:r>
      <w:r w:rsidRPr="00D92B2E">
        <w:rPr>
          <w:rFonts w:ascii="MS Mincho" w:eastAsia="MS Mincho" w:hAnsi="MS Mincho" w:cs="MS Mincho" w:hint="eastAsia"/>
          <w:color w:val="000000"/>
          <w:sz w:val="22"/>
          <w:szCs w:val="22"/>
        </w:rPr>
        <w:t> </w:t>
      </w:r>
    </w:p>
    <w:p w14:paraId="0CE683B4" w14:textId="77777777" w:rsidR="005B487F" w:rsidRPr="00D92B2E" w:rsidRDefault="005B487F" w:rsidP="003729A0">
      <w:pPr>
        <w:widowControl w:val="0"/>
        <w:autoSpaceDE w:val="0"/>
        <w:autoSpaceDN w:val="0"/>
        <w:adjustRightInd w:val="0"/>
        <w:spacing w:after="240"/>
        <w:contextualSpacing/>
        <w:rPr>
          <w:rFonts w:ascii="Georgia" w:eastAsia="MS Mincho" w:hAnsi="Georgia" w:cs="MS Mincho"/>
          <w:color w:val="000000"/>
          <w:sz w:val="22"/>
          <w:szCs w:val="22"/>
        </w:rPr>
      </w:pPr>
      <w:r w:rsidRPr="00D92B2E">
        <w:rPr>
          <w:rFonts w:ascii="Georgia" w:hAnsi="Georgia" w:cs="Times New Roman"/>
          <w:color w:val="000000"/>
          <w:sz w:val="22"/>
          <w:szCs w:val="22"/>
        </w:rPr>
        <w:t>American Council on Education (</w:t>
      </w:r>
      <w:r w:rsidRPr="00D92B2E">
        <w:rPr>
          <w:rFonts w:ascii="Georgia" w:hAnsi="Georgia" w:cs="Times New Roman"/>
          <w:color w:val="0000FF"/>
          <w:sz w:val="22"/>
          <w:szCs w:val="22"/>
        </w:rPr>
        <w:t>www.acenet.edu</w:t>
      </w:r>
      <w:r w:rsidRPr="00D92B2E">
        <w:rPr>
          <w:rFonts w:ascii="Georgia" w:hAnsi="Georgia" w:cs="Times New Roman"/>
          <w:color w:val="000000"/>
          <w:sz w:val="22"/>
          <w:szCs w:val="22"/>
        </w:rPr>
        <w:t>)</w:t>
      </w:r>
      <w:r w:rsidRPr="00D92B2E">
        <w:rPr>
          <w:rFonts w:ascii="MS Mincho" w:eastAsia="MS Mincho" w:hAnsi="MS Mincho" w:cs="MS Mincho" w:hint="eastAsia"/>
          <w:color w:val="000000"/>
          <w:sz w:val="22"/>
          <w:szCs w:val="22"/>
        </w:rPr>
        <w:t> </w:t>
      </w:r>
    </w:p>
    <w:p w14:paraId="68777175" w14:textId="2C8041DE" w:rsidR="005B487F" w:rsidRPr="00D92B2E" w:rsidRDefault="005B487F" w:rsidP="003729A0">
      <w:pPr>
        <w:widowControl w:val="0"/>
        <w:autoSpaceDE w:val="0"/>
        <w:autoSpaceDN w:val="0"/>
        <w:adjustRightInd w:val="0"/>
        <w:spacing w:after="240"/>
        <w:contextualSpacing/>
        <w:rPr>
          <w:rFonts w:ascii="Georgia" w:hAnsi="Georgia" w:cs="Times New Roman"/>
          <w:color w:val="000000"/>
          <w:sz w:val="22"/>
          <w:szCs w:val="22"/>
        </w:rPr>
      </w:pPr>
      <w:r w:rsidRPr="00D92B2E">
        <w:rPr>
          <w:rFonts w:ascii="Georgia" w:hAnsi="Georgia" w:cs="Times New Roman"/>
          <w:color w:val="000000"/>
          <w:sz w:val="22"/>
          <w:szCs w:val="22"/>
        </w:rPr>
        <w:t>Association of American Colleges &amp; Universities (</w:t>
      </w:r>
      <w:hyperlink r:id="rId16" w:history="1">
        <w:r w:rsidRPr="00D92B2E">
          <w:rPr>
            <w:rStyle w:val="Hyperlink"/>
            <w:rFonts w:ascii="Georgia" w:hAnsi="Georgia" w:cs="Times New Roman"/>
            <w:sz w:val="22"/>
            <w:szCs w:val="22"/>
          </w:rPr>
          <w:t>www.aacu.org)</w:t>
        </w:r>
      </w:hyperlink>
      <w:r w:rsidRPr="00D92B2E">
        <w:rPr>
          <w:rFonts w:ascii="Georgia" w:hAnsi="Georgia" w:cs="Times New Roman"/>
          <w:color w:val="000000"/>
          <w:sz w:val="22"/>
          <w:szCs w:val="22"/>
        </w:rPr>
        <w:t xml:space="preserve"> </w:t>
      </w:r>
    </w:p>
    <w:p w14:paraId="4F6BBB7D" w14:textId="0B1D591C" w:rsidR="005B487F" w:rsidRPr="00D92B2E" w:rsidRDefault="005B487F" w:rsidP="003729A0">
      <w:pPr>
        <w:widowControl w:val="0"/>
        <w:autoSpaceDE w:val="0"/>
        <w:autoSpaceDN w:val="0"/>
        <w:adjustRightInd w:val="0"/>
        <w:spacing w:after="240"/>
        <w:contextualSpacing/>
        <w:rPr>
          <w:rFonts w:ascii="Georgia" w:hAnsi="Georgia" w:cs="Times New Roman"/>
          <w:color w:val="000000"/>
          <w:sz w:val="22"/>
          <w:szCs w:val="22"/>
        </w:rPr>
      </w:pPr>
      <w:r w:rsidRPr="00D92B2E">
        <w:rPr>
          <w:rFonts w:ascii="Georgia" w:hAnsi="Georgia" w:cs="Times New Roman"/>
          <w:color w:val="000000"/>
          <w:sz w:val="22"/>
          <w:szCs w:val="22"/>
        </w:rPr>
        <w:t>Association of Governing Boards of Universities and Colleges (</w:t>
      </w:r>
      <w:hyperlink r:id="rId17" w:history="1">
        <w:r w:rsidRPr="00D92B2E">
          <w:rPr>
            <w:rStyle w:val="Hyperlink"/>
            <w:rFonts w:ascii="Georgia" w:hAnsi="Georgia" w:cs="Times New Roman"/>
            <w:sz w:val="22"/>
            <w:szCs w:val="22"/>
          </w:rPr>
          <w:t>www.agb.org)</w:t>
        </w:r>
      </w:hyperlink>
      <w:r w:rsidRPr="00D92B2E">
        <w:rPr>
          <w:rFonts w:ascii="Georgia" w:hAnsi="Georgia" w:cs="Times New Roman"/>
          <w:color w:val="000000"/>
          <w:sz w:val="22"/>
          <w:szCs w:val="22"/>
        </w:rPr>
        <w:t xml:space="preserve"> </w:t>
      </w:r>
    </w:p>
    <w:p w14:paraId="480C0C09" w14:textId="73048A77" w:rsidR="005B487F" w:rsidRPr="00D92B2E" w:rsidRDefault="005B487F" w:rsidP="003729A0">
      <w:pPr>
        <w:widowControl w:val="0"/>
        <w:autoSpaceDE w:val="0"/>
        <w:autoSpaceDN w:val="0"/>
        <w:adjustRightInd w:val="0"/>
        <w:spacing w:after="240"/>
        <w:contextualSpacing/>
        <w:rPr>
          <w:rFonts w:ascii="Georgia" w:hAnsi="Georgia" w:cs="Times"/>
          <w:color w:val="000000"/>
          <w:sz w:val="22"/>
          <w:szCs w:val="22"/>
        </w:rPr>
      </w:pPr>
      <w:r w:rsidRPr="00D92B2E">
        <w:rPr>
          <w:rFonts w:ascii="Georgia" w:hAnsi="Georgia" w:cs="Times New Roman"/>
          <w:color w:val="000000"/>
          <w:sz w:val="22"/>
          <w:szCs w:val="22"/>
        </w:rPr>
        <w:t>Association of Public and Land Grant Universities (</w:t>
      </w:r>
      <w:r w:rsidRPr="00D92B2E">
        <w:rPr>
          <w:rFonts w:ascii="Georgia" w:hAnsi="Georgia" w:cs="Times New Roman"/>
          <w:color w:val="0000FF"/>
          <w:sz w:val="22"/>
          <w:szCs w:val="22"/>
        </w:rPr>
        <w:t>www.aplu.org</w:t>
      </w:r>
      <w:r w:rsidRPr="00D92B2E">
        <w:rPr>
          <w:rFonts w:ascii="Georgia" w:hAnsi="Georgia" w:cs="Times New Roman"/>
          <w:color w:val="000000"/>
          <w:sz w:val="22"/>
          <w:szCs w:val="22"/>
        </w:rPr>
        <w:t xml:space="preserve">) </w:t>
      </w:r>
    </w:p>
    <w:p w14:paraId="7FF02E81" w14:textId="4B5D0CFA" w:rsidR="005B487F" w:rsidRPr="00D92B2E" w:rsidRDefault="005B487F" w:rsidP="003729A0">
      <w:pPr>
        <w:widowControl w:val="0"/>
        <w:autoSpaceDE w:val="0"/>
        <w:autoSpaceDN w:val="0"/>
        <w:adjustRightInd w:val="0"/>
        <w:spacing w:after="240"/>
        <w:contextualSpacing/>
        <w:rPr>
          <w:rFonts w:ascii="Georgia" w:hAnsi="Georgia" w:cs="Times New Roman"/>
          <w:color w:val="000000"/>
          <w:sz w:val="22"/>
          <w:szCs w:val="22"/>
        </w:rPr>
      </w:pPr>
      <w:r w:rsidRPr="00D92B2E">
        <w:rPr>
          <w:rFonts w:ascii="Georgia" w:hAnsi="Georgia" w:cs="Times New Roman"/>
          <w:color w:val="000000"/>
          <w:sz w:val="22"/>
          <w:szCs w:val="22"/>
        </w:rPr>
        <w:t>National Association of College and University Business Officers (</w:t>
      </w:r>
      <w:hyperlink r:id="rId18" w:history="1">
        <w:r w:rsidRPr="00D92B2E">
          <w:rPr>
            <w:rStyle w:val="Hyperlink"/>
            <w:rFonts w:ascii="Georgia" w:hAnsi="Georgia" w:cs="Times New Roman"/>
            <w:sz w:val="22"/>
            <w:szCs w:val="22"/>
          </w:rPr>
          <w:t>www.nacubo.org)</w:t>
        </w:r>
      </w:hyperlink>
      <w:r w:rsidRPr="00D92B2E">
        <w:rPr>
          <w:rFonts w:ascii="Georgia" w:hAnsi="Georgia" w:cs="Times New Roman"/>
          <w:color w:val="000000"/>
          <w:sz w:val="22"/>
          <w:szCs w:val="22"/>
        </w:rPr>
        <w:t xml:space="preserve"> </w:t>
      </w:r>
    </w:p>
    <w:p w14:paraId="11368A2B" w14:textId="3C3518EE" w:rsidR="005B487F" w:rsidRPr="00D92B2E" w:rsidRDefault="005B487F" w:rsidP="003729A0">
      <w:pPr>
        <w:widowControl w:val="0"/>
        <w:autoSpaceDE w:val="0"/>
        <w:autoSpaceDN w:val="0"/>
        <w:adjustRightInd w:val="0"/>
        <w:spacing w:after="240"/>
        <w:contextualSpacing/>
        <w:rPr>
          <w:rFonts w:ascii="Georgia" w:hAnsi="Georgia" w:cs="Times"/>
          <w:color w:val="000000"/>
          <w:sz w:val="22"/>
          <w:szCs w:val="22"/>
        </w:rPr>
      </w:pPr>
      <w:r w:rsidRPr="00D92B2E">
        <w:rPr>
          <w:rFonts w:ascii="Georgia" w:hAnsi="Georgia" w:cs="Times New Roman"/>
          <w:color w:val="000000"/>
          <w:sz w:val="22"/>
          <w:szCs w:val="22"/>
        </w:rPr>
        <w:t>Society for College and University Planning (</w:t>
      </w:r>
      <w:r w:rsidRPr="00D92B2E">
        <w:rPr>
          <w:rFonts w:ascii="Georgia" w:hAnsi="Georgia" w:cs="Times New Roman"/>
          <w:color w:val="0000FF"/>
          <w:sz w:val="22"/>
          <w:szCs w:val="22"/>
        </w:rPr>
        <w:t>www.scup.org</w:t>
      </w:r>
      <w:r w:rsidRPr="00D92B2E">
        <w:rPr>
          <w:rFonts w:ascii="Georgia" w:hAnsi="Georgia" w:cs="Times New Roman"/>
          <w:color w:val="000000"/>
          <w:sz w:val="22"/>
          <w:szCs w:val="22"/>
        </w:rPr>
        <w:t xml:space="preserve">) </w:t>
      </w:r>
    </w:p>
    <w:p w14:paraId="4DEB6C46" w14:textId="77777777" w:rsidR="0027673A" w:rsidRPr="00D92B2E" w:rsidRDefault="0027673A" w:rsidP="003729A0">
      <w:pPr>
        <w:contextualSpacing/>
        <w:rPr>
          <w:rFonts w:ascii="Georgia" w:hAnsi="Georgia"/>
          <w:sz w:val="22"/>
          <w:szCs w:val="22"/>
        </w:rPr>
      </w:pPr>
    </w:p>
    <w:p w14:paraId="5BA58FAC" w14:textId="77777777" w:rsidR="0027673A" w:rsidRPr="00D92B2E" w:rsidRDefault="0027673A" w:rsidP="003729A0">
      <w:pPr>
        <w:contextualSpacing/>
        <w:rPr>
          <w:rFonts w:ascii="Georgia" w:hAnsi="Georgia"/>
          <w:b/>
          <w:sz w:val="22"/>
          <w:szCs w:val="22"/>
        </w:rPr>
      </w:pPr>
      <w:r w:rsidRPr="00D92B2E">
        <w:rPr>
          <w:rFonts w:ascii="Georgia" w:hAnsi="Georgia"/>
          <w:b/>
          <w:sz w:val="22"/>
          <w:szCs w:val="22"/>
        </w:rPr>
        <w:t xml:space="preserve">Higher Education Journals </w:t>
      </w:r>
    </w:p>
    <w:p w14:paraId="5B6D101D" w14:textId="77777777" w:rsidR="005B487F" w:rsidRPr="00D92B2E" w:rsidRDefault="0023621F" w:rsidP="003729A0">
      <w:pPr>
        <w:widowControl w:val="0"/>
        <w:autoSpaceDE w:val="0"/>
        <w:autoSpaceDN w:val="0"/>
        <w:adjustRightInd w:val="0"/>
        <w:spacing w:after="240"/>
        <w:contextualSpacing/>
        <w:rPr>
          <w:rFonts w:ascii="Georgia" w:eastAsia="MS Mincho" w:hAnsi="Georgia" w:cs="MS Mincho"/>
          <w:color w:val="000000"/>
          <w:sz w:val="22"/>
          <w:szCs w:val="22"/>
        </w:rPr>
      </w:pPr>
      <w:r w:rsidRPr="00D92B2E">
        <w:rPr>
          <w:rFonts w:ascii="Georgia" w:hAnsi="Georgia" w:cs="Times New Roman"/>
          <w:color w:val="000000"/>
          <w:sz w:val="22"/>
          <w:szCs w:val="22"/>
        </w:rPr>
        <w:t>Educational Researcher</w:t>
      </w:r>
      <w:r w:rsidRPr="00D92B2E">
        <w:rPr>
          <w:rFonts w:ascii="MS Mincho" w:eastAsia="MS Mincho" w:hAnsi="MS Mincho" w:cs="MS Mincho" w:hint="eastAsia"/>
          <w:color w:val="000000"/>
          <w:sz w:val="22"/>
          <w:szCs w:val="22"/>
        </w:rPr>
        <w:t> </w:t>
      </w:r>
    </w:p>
    <w:p w14:paraId="4BC7ABD6" w14:textId="021012F0" w:rsidR="005B487F" w:rsidRPr="00D92B2E" w:rsidRDefault="0023621F" w:rsidP="003729A0">
      <w:pPr>
        <w:widowControl w:val="0"/>
        <w:autoSpaceDE w:val="0"/>
        <w:autoSpaceDN w:val="0"/>
        <w:adjustRightInd w:val="0"/>
        <w:spacing w:after="240"/>
        <w:contextualSpacing/>
        <w:rPr>
          <w:rFonts w:ascii="Georgia" w:eastAsia="MS Mincho" w:hAnsi="Georgia" w:cs="MS Mincho"/>
          <w:color w:val="000000"/>
          <w:sz w:val="22"/>
          <w:szCs w:val="22"/>
        </w:rPr>
      </w:pPr>
      <w:r w:rsidRPr="00D92B2E">
        <w:rPr>
          <w:rFonts w:ascii="Georgia" w:hAnsi="Georgia" w:cs="Times New Roman"/>
          <w:color w:val="000000"/>
          <w:sz w:val="22"/>
          <w:szCs w:val="22"/>
        </w:rPr>
        <w:t>Higher Education</w:t>
      </w:r>
      <w:r w:rsidRPr="00D92B2E">
        <w:rPr>
          <w:rFonts w:ascii="MS Mincho" w:eastAsia="MS Mincho" w:hAnsi="MS Mincho" w:cs="MS Mincho" w:hint="eastAsia"/>
          <w:color w:val="000000"/>
          <w:sz w:val="22"/>
          <w:szCs w:val="22"/>
        </w:rPr>
        <w:t> </w:t>
      </w:r>
    </w:p>
    <w:p w14:paraId="4F7C097D" w14:textId="77777777" w:rsidR="005B487F" w:rsidRPr="00D92B2E" w:rsidRDefault="0023621F" w:rsidP="003729A0">
      <w:pPr>
        <w:widowControl w:val="0"/>
        <w:autoSpaceDE w:val="0"/>
        <w:autoSpaceDN w:val="0"/>
        <w:adjustRightInd w:val="0"/>
        <w:spacing w:after="240"/>
        <w:contextualSpacing/>
        <w:rPr>
          <w:rFonts w:ascii="Georgia" w:eastAsia="MS Mincho" w:hAnsi="Georgia" w:cs="MS Mincho"/>
          <w:color w:val="000000"/>
          <w:sz w:val="22"/>
          <w:szCs w:val="22"/>
        </w:rPr>
      </w:pPr>
      <w:r w:rsidRPr="00D92B2E">
        <w:rPr>
          <w:rFonts w:ascii="Georgia" w:hAnsi="Georgia" w:cs="Times New Roman"/>
          <w:color w:val="000000"/>
          <w:sz w:val="22"/>
          <w:szCs w:val="22"/>
        </w:rPr>
        <w:t>Innovative Higher Education</w:t>
      </w:r>
      <w:r w:rsidRPr="00D92B2E">
        <w:rPr>
          <w:rFonts w:ascii="MS Mincho" w:eastAsia="MS Mincho" w:hAnsi="MS Mincho" w:cs="MS Mincho" w:hint="eastAsia"/>
          <w:color w:val="000000"/>
          <w:sz w:val="22"/>
          <w:szCs w:val="22"/>
        </w:rPr>
        <w:t> </w:t>
      </w:r>
    </w:p>
    <w:p w14:paraId="3DB331F7" w14:textId="77777777" w:rsidR="005B487F" w:rsidRPr="00D92B2E" w:rsidRDefault="0023621F" w:rsidP="003729A0">
      <w:pPr>
        <w:widowControl w:val="0"/>
        <w:autoSpaceDE w:val="0"/>
        <w:autoSpaceDN w:val="0"/>
        <w:adjustRightInd w:val="0"/>
        <w:spacing w:after="240"/>
        <w:contextualSpacing/>
        <w:rPr>
          <w:rFonts w:ascii="Georgia" w:eastAsia="MS Mincho" w:hAnsi="Georgia" w:cs="MS Mincho"/>
          <w:color w:val="000000"/>
          <w:sz w:val="22"/>
          <w:szCs w:val="22"/>
        </w:rPr>
      </w:pPr>
      <w:r w:rsidRPr="00D92B2E">
        <w:rPr>
          <w:rFonts w:ascii="Georgia" w:hAnsi="Georgia" w:cs="Times New Roman"/>
          <w:color w:val="000000"/>
          <w:sz w:val="22"/>
          <w:szCs w:val="22"/>
        </w:rPr>
        <w:t>The Journal of Higher Education</w:t>
      </w:r>
      <w:r w:rsidRPr="00D92B2E">
        <w:rPr>
          <w:rFonts w:ascii="MS Mincho" w:eastAsia="MS Mincho" w:hAnsi="MS Mincho" w:cs="MS Mincho" w:hint="eastAsia"/>
          <w:color w:val="000000"/>
          <w:sz w:val="22"/>
          <w:szCs w:val="22"/>
        </w:rPr>
        <w:t> </w:t>
      </w:r>
    </w:p>
    <w:p w14:paraId="30599B4A" w14:textId="77777777" w:rsidR="005B487F" w:rsidRPr="00D92B2E" w:rsidRDefault="0023621F" w:rsidP="003729A0">
      <w:pPr>
        <w:widowControl w:val="0"/>
        <w:autoSpaceDE w:val="0"/>
        <w:autoSpaceDN w:val="0"/>
        <w:adjustRightInd w:val="0"/>
        <w:spacing w:after="240"/>
        <w:contextualSpacing/>
        <w:rPr>
          <w:rFonts w:ascii="Georgia" w:eastAsia="MS Mincho" w:hAnsi="Georgia" w:cs="MS Mincho"/>
          <w:color w:val="000000"/>
          <w:sz w:val="22"/>
          <w:szCs w:val="22"/>
        </w:rPr>
      </w:pPr>
      <w:r w:rsidRPr="00D92B2E">
        <w:rPr>
          <w:rFonts w:ascii="Georgia" w:hAnsi="Georgia" w:cs="Times New Roman"/>
          <w:color w:val="000000"/>
          <w:sz w:val="22"/>
          <w:szCs w:val="22"/>
        </w:rPr>
        <w:t>The Journal of Higher Education Management</w:t>
      </w:r>
      <w:r w:rsidRPr="00D92B2E">
        <w:rPr>
          <w:rFonts w:ascii="MS Mincho" w:eastAsia="MS Mincho" w:hAnsi="MS Mincho" w:cs="MS Mincho" w:hint="eastAsia"/>
          <w:color w:val="000000"/>
          <w:sz w:val="22"/>
          <w:szCs w:val="22"/>
        </w:rPr>
        <w:t> </w:t>
      </w:r>
    </w:p>
    <w:p w14:paraId="58D748B3" w14:textId="77777777" w:rsidR="005B487F" w:rsidRPr="00D92B2E" w:rsidRDefault="0023621F" w:rsidP="003729A0">
      <w:pPr>
        <w:widowControl w:val="0"/>
        <w:autoSpaceDE w:val="0"/>
        <w:autoSpaceDN w:val="0"/>
        <w:adjustRightInd w:val="0"/>
        <w:spacing w:after="240"/>
        <w:contextualSpacing/>
        <w:rPr>
          <w:rFonts w:ascii="Georgia" w:hAnsi="Georgia" w:cs="Times New Roman"/>
          <w:color w:val="000000"/>
          <w:sz w:val="22"/>
          <w:szCs w:val="22"/>
        </w:rPr>
      </w:pPr>
      <w:r w:rsidRPr="00D92B2E">
        <w:rPr>
          <w:rFonts w:ascii="Georgia" w:hAnsi="Georgia" w:cs="Times New Roman"/>
          <w:color w:val="000000"/>
          <w:sz w:val="22"/>
          <w:szCs w:val="22"/>
        </w:rPr>
        <w:t xml:space="preserve">The Journal of Higher Education Policy and Management </w:t>
      </w:r>
    </w:p>
    <w:p w14:paraId="31C613BB" w14:textId="560CD816" w:rsidR="0023621F" w:rsidRPr="00D92B2E" w:rsidRDefault="0023621F" w:rsidP="003729A0">
      <w:pPr>
        <w:widowControl w:val="0"/>
        <w:autoSpaceDE w:val="0"/>
        <w:autoSpaceDN w:val="0"/>
        <w:adjustRightInd w:val="0"/>
        <w:spacing w:after="240"/>
        <w:contextualSpacing/>
        <w:rPr>
          <w:rFonts w:ascii="Georgia" w:hAnsi="Georgia" w:cs="Times New Roman"/>
          <w:color w:val="000000"/>
          <w:sz w:val="22"/>
          <w:szCs w:val="22"/>
        </w:rPr>
      </w:pPr>
      <w:r w:rsidRPr="00D92B2E">
        <w:rPr>
          <w:rFonts w:ascii="Georgia" w:hAnsi="Georgia" w:cs="Times New Roman"/>
          <w:color w:val="000000"/>
          <w:sz w:val="22"/>
          <w:szCs w:val="22"/>
        </w:rPr>
        <w:t xml:space="preserve">Planning for Higher Education </w:t>
      </w:r>
    </w:p>
    <w:p w14:paraId="43E566A3" w14:textId="77777777" w:rsidR="005B487F" w:rsidRPr="00D92B2E" w:rsidRDefault="0023621F" w:rsidP="003729A0">
      <w:pPr>
        <w:widowControl w:val="0"/>
        <w:autoSpaceDE w:val="0"/>
        <w:autoSpaceDN w:val="0"/>
        <w:adjustRightInd w:val="0"/>
        <w:spacing w:after="240"/>
        <w:contextualSpacing/>
        <w:rPr>
          <w:rFonts w:ascii="Georgia" w:hAnsi="Georgia" w:cs="Times New Roman"/>
          <w:color w:val="000000"/>
          <w:sz w:val="22"/>
          <w:szCs w:val="22"/>
        </w:rPr>
      </w:pPr>
      <w:r w:rsidRPr="00D92B2E">
        <w:rPr>
          <w:rFonts w:ascii="Georgia" w:hAnsi="Georgia" w:cs="Times New Roman"/>
          <w:color w:val="000000"/>
          <w:sz w:val="22"/>
          <w:szCs w:val="22"/>
        </w:rPr>
        <w:t xml:space="preserve">Research in Higher Education </w:t>
      </w:r>
    </w:p>
    <w:p w14:paraId="16EFAEA6" w14:textId="529F5427" w:rsidR="0023621F" w:rsidRPr="00D92B2E" w:rsidRDefault="0023621F" w:rsidP="003729A0">
      <w:pPr>
        <w:widowControl w:val="0"/>
        <w:autoSpaceDE w:val="0"/>
        <w:autoSpaceDN w:val="0"/>
        <w:adjustRightInd w:val="0"/>
        <w:spacing w:after="240"/>
        <w:contextualSpacing/>
        <w:rPr>
          <w:rFonts w:ascii="Georgia" w:hAnsi="Georgia" w:cs="Times"/>
          <w:color w:val="000000"/>
          <w:sz w:val="22"/>
          <w:szCs w:val="22"/>
        </w:rPr>
      </w:pPr>
      <w:r w:rsidRPr="00D92B2E">
        <w:rPr>
          <w:rFonts w:ascii="Georgia" w:hAnsi="Georgia" w:cs="Times New Roman"/>
          <w:color w:val="000000"/>
          <w:sz w:val="22"/>
          <w:szCs w:val="22"/>
        </w:rPr>
        <w:t xml:space="preserve">The Review of Higher Education </w:t>
      </w:r>
    </w:p>
    <w:p w14:paraId="798595F1" w14:textId="22D27247" w:rsidR="0027673A" w:rsidRPr="00D92B2E" w:rsidRDefault="0026709D" w:rsidP="003729A0">
      <w:pPr>
        <w:contextualSpacing/>
        <w:rPr>
          <w:rFonts w:ascii="Georgia" w:hAnsi="Georgia"/>
          <w:sz w:val="22"/>
          <w:szCs w:val="22"/>
        </w:rPr>
      </w:pPr>
      <w:r w:rsidRPr="00D92B2E">
        <w:rPr>
          <w:rFonts w:ascii="Georgia" w:hAnsi="Georgia"/>
          <w:sz w:val="22"/>
          <w:szCs w:val="22"/>
        </w:rPr>
        <w:t xml:space="preserve">Journal of College Student Development </w:t>
      </w:r>
    </w:p>
    <w:p w14:paraId="6F9784E7" w14:textId="304B1E6D" w:rsidR="0026709D" w:rsidRPr="00D92B2E" w:rsidRDefault="0026709D" w:rsidP="003729A0">
      <w:pPr>
        <w:contextualSpacing/>
        <w:rPr>
          <w:rFonts w:ascii="Georgia" w:hAnsi="Georgia"/>
          <w:sz w:val="22"/>
          <w:szCs w:val="22"/>
        </w:rPr>
      </w:pPr>
      <w:r w:rsidRPr="00D92B2E">
        <w:rPr>
          <w:rFonts w:ascii="Georgia" w:hAnsi="Georgia"/>
          <w:sz w:val="22"/>
          <w:szCs w:val="22"/>
        </w:rPr>
        <w:t xml:space="preserve">Journal of Student Affairs Research and Practice </w:t>
      </w:r>
    </w:p>
    <w:p w14:paraId="7E76D80B" w14:textId="77777777" w:rsidR="0026709D" w:rsidRPr="00D92B2E" w:rsidRDefault="0026709D" w:rsidP="003729A0">
      <w:pPr>
        <w:contextualSpacing/>
        <w:rPr>
          <w:rFonts w:ascii="Georgia" w:hAnsi="Georgia"/>
          <w:sz w:val="22"/>
          <w:szCs w:val="22"/>
        </w:rPr>
      </w:pPr>
    </w:p>
    <w:sectPr w:rsidR="0026709D" w:rsidRPr="00D92B2E" w:rsidSect="00E76484">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A695A" w14:textId="77777777" w:rsidR="00E03491" w:rsidRDefault="00E03491" w:rsidP="00944299">
      <w:r>
        <w:separator/>
      </w:r>
    </w:p>
  </w:endnote>
  <w:endnote w:type="continuationSeparator" w:id="0">
    <w:p w14:paraId="31C84482" w14:textId="77777777" w:rsidR="00E03491" w:rsidRDefault="00E03491" w:rsidP="00944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8F5C8" w14:textId="0B6B6728" w:rsidR="00944299" w:rsidRPr="00084807" w:rsidRDefault="00084807">
    <w:pPr>
      <w:pStyle w:val="Footer"/>
      <w:rPr>
        <w:rFonts w:ascii="Georgia" w:hAnsi="Georgia"/>
        <w:sz w:val="20"/>
        <w:szCs w:val="20"/>
      </w:rPr>
    </w:pPr>
    <w:proofErr w:type="spellStart"/>
    <w:r w:rsidRPr="00084807">
      <w:rPr>
        <w:rFonts w:ascii="Georgia" w:hAnsi="Georgia"/>
        <w:sz w:val="20"/>
        <w:szCs w:val="20"/>
      </w:rPr>
      <w:t>Riffe</w:t>
    </w:r>
    <w:proofErr w:type="spellEnd"/>
    <w:r w:rsidRPr="00084807">
      <w:rPr>
        <w:rFonts w:ascii="Georgia" w:hAnsi="Georgia"/>
        <w:sz w:val="20"/>
        <w:szCs w:val="20"/>
      </w:rPr>
      <w:t xml:space="preserve"> </w:t>
    </w:r>
    <w:r w:rsidR="00944299" w:rsidRPr="00084807">
      <w:rPr>
        <w:rFonts w:ascii="Georgia" w:hAnsi="Georgia"/>
        <w:sz w:val="20"/>
        <w:szCs w:val="20"/>
      </w:rPr>
      <w:ptab w:relativeTo="margin" w:alignment="center" w:leader="none"/>
    </w:r>
    <w:r w:rsidRPr="00084807">
      <w:rPr>
        <w:rFonts w:ascii="Georgia" w:hAnsi="Georgia"/>
        <w:sz w:val="20"/>
        <w:szCs w:val="20"/>
      </w:rPr>
      <w:t xml:space="preserve"> HIED 7200 Summer 2019 </w:t>
    </w:r>
    <w:r w:rsidR="00944299" w:rsidRPr="00084807">
      <w:rPr>
        <w:rFonts w:ascii="Georgia" w:hAnsi="Georgia"/>
        <w:sz w:val="20"/>
        <w:szCs w:val="20"/>
      </w:rPr>
      <w:ptab w:relativeTo="margin" w:alignment="right" w:leader="none"/>
    </w:r>
    <w:r w:rsidRPr="00084807">
      <w:rPr>
        <w:rFonts w:ascii="Georgia" w:hAnsi="Georgia"/>
        <w:sz w:val="20"/>
        <w:szCs w:val="20"/>
      </w:rPr>
      <w:t>5.9.19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EBBE4" w14:textId="77777777" w:rsidR="00E03491" w:rsidRDefault="00E03491" w:rsidP="00944299">
      <w:r>
        <w:separator/>
      </w:r>
    </w:p>
  </w:footnote>
  <w:footnote w:type="continuationSeparator" w:id="0">
    <w:p w14:paraId="790D6B06" w14:textId="77777777" w:rsidR="00E03491" w:rsidRDefault="00E03491" w:rsidP="00944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CF16E19"/>
    <w:multiLevelType w:val="hybridMultilevel"/>
    <w:tmpl w:val="02782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A54DE0"/>
    <w:multiLevelType w:val="hybridMultilevel"/>
    <w:tmpl w:val="B42EBF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E7569"/>
    <w:multiLevelType w:val="hybridMultilevel"/>
    <w:tmpl w:val="35B0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32229"/>
    <w:multiLevelType w:val="hybridMultilevel"/>
    <w:tmpl w:val="7276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C64"/>
    <w:rsid w:val="000042E2"/>
    <w:rsid w:val="00012F22"/>
    <w:rsid w:val="00014A9D"/>
    <w:rsid w:val="00020FBA"/>
    <w:rsid w:val="000568CA"/>
    <w:rsid w:val="00064CBC"/>
    <w:rsid w:val="00084807"/>
    <w:rsid w:val="000862BC"/>
    <w:rsid w:val="000942F4"/>
    <w:rsid w:val="00097C07"/>
    <w:rsid w:val="000B4895"/>
    <w:rsid w:val="000B7819"/>
    <w:rsid w:val="000C4CE9"/>
    <w:rsid w:val="000E78BD"/>
    <w:rsid w:val="001114AB"/>
    <w:rsid w:val="00111746"/>
    <w:rsid w:val="0012439F"/>
    <w:rsid w:val="001334FE"/>
    <w:rsid w:val="00136D2D"/>
    <w:rsid w:val="00170970"/>
    <w:rsid w:val="00181AEA"/>
    <w:rsid w:val="001931EB"/>
    <w:rsid w:val="00193904"/>
    <w:rsid w:val="00195554"/>
    <w:rsid w:val="001B7230"/>
    <w:rsid w:val="001F09DB"/>
    <w:rsid w:val="00234990"/>
    <w:rsid w:val="0023621F"/>
    <w:rsid w:val="00253D2B"/>
    <w:rsid w:val="0026709D"/>
    <w:rsid w:val="0027673A"/>
    <w:rsid w:val="00286009"/>
    <w:rsid w:val="00286CA4"/>
    <w:rsid w:val="00295733"/>
    <w:rsid w:val="002D16FB"/>
    <w:rsid w:val="002D37DD"/>
    <w:rsid w:val="002F7C92"/>
    <w:rsid w:val="00321F3F"/>
    <w:rsid w:val="003359B7"/>
    <w:rsid w:val="00337DCA"/>
    <w:rsid w:val="003713C6"/>
    <w:rsid w:val="003729A0"/>
    <w:rsid w:val="003845BD"/>
    <w:rsid w:val="003959F8"/>
    <w:rsid w:val="003A3304"/>
    <w:rsid w:val="003C4815"/>
    <w:rsid w:val="003E3040"/>
    <w:rsid w:val="00412B40"/>
    <w:rsid w:val="00416D6E"/>
    <w:rsid w:val="00432530"/>
    <w:rsid w:val="00433AB4"/>
    <w:rsid w:val="00461C04"/>
    <w:rsid w:val="00481C6C"/>
    <w:rsid w:val="00493D4D"/>
    <w:rsid w:val="00496147"/>
    <w:rsid w:val="004B1909"/>
    <w:rsid w:val="004E32E7"/>
    <w:rsid w:val="005070EA"/>
    <w:rsid w:val="005122AF"/>
    <w:rsid w:val="0053733F"/>
    <w:rsid w:val="00541BED"/>
    <w:rsid w:val="005575D3"/>
    <w:rsid w:val="0056147F"/>
    <w:rsid w:val="00562783"/>
    <w:rsid w:val="00570669"/>
    <w:rsid w:val="00575EB0"/>
    <w:rsid w:val="00587C86"/>
    <w:rsid w:val="005A7A91"/>
    <w:rsid w:val="005A7C95"/>
    <w:rsid w:val="005B32C7"/>
    <w:rsid w:val="005B487F"/>
    <w:rsid w:val="005B60A5"/>
    <w:rsid w:val="005D750A"/>
    <w:rsid w:val="005E000D"/>
    <w:rsid w:val="0060555C"/>
    <w:rsid w:val="00627620"/>
    <w:rsid w:val="00640FBF"/>
    <w:rsid w:val="00671206"/>
    <w:rsid w:val="006803E5"/>
    <w:rsid w:val="006E6F36"/>
    <w:rsid w:val="006F4CD8"/>
    <w:rsid w:val="00732FC2"/>
    <w:rsid w:val="00734446"/>
    <w:rsid w:val="00750ECA"/>
    <w:rsid w:val="007704EA"/>
    <w:rsid w:val="007716A2"/>
    <w:rsid w:val="00775E88"/>
    <w:rsid w:val="00790F8B"/>
    <w:rsid w:val="007941E8"/>
    <w:rsid w:val="007E3301"/>
    <w:rsid w:val="007F0D68"/>
    <w:rsid w:val="007F4FF6"/>
    <w:rsid w:val="007F6198"/>
    <w:rsid w:val="00802701"/>
    <w:rsid w:val="00811882"/>
    <w:rsid w:val="00851A9B"/>
    <w:rsid w:val="00875220"/>
    <w:rsid w:val="008A0576"/>
    <w:rsid w:val="008E3E31"/>
    <w:rsid w:val="008E7F84"/>
    <w:rsid w:val="00900254"/>
    <w:rsid w:val="00901BA4"/>
    <w:rsid w:val="00936E2D"/>
    <w:rsid w:val="00944299"/>
    <w:rsid w:val="00953823"/>
    <w:rsid w:val="00960A37"/>
    <w:rsid w:val="00965C10"/>
    <w:rsid w:val="00973ABF"/>
    <w:rsid w:val="00974B43"/>
    <w:rsid w:val="009753BA"/>
    <w:rsid w:val="009F7B54"/>
    <w:rsid w:val="00A37A3B"/>
    <w:rsid w:val="00A43AA4"/>
    <w:rsid w:val="00A60135"/>
    <w:rsid w:val="00AA0AC2"/>
    <w:rsid w:val="00AA39F4"/>
    <w:rsid w:val="00AB2C1B"/>
    <w:rsid w:val="00AD300C"/>
    <w:rsid w:val="00B01453"/>
    <w:rsid w:val="00B146AF"/>
    <w:rsid w:val="00B70929"/>
    <w:rsid w:val="00B8035E"/>
    <w:rsid w:val="00BA0E36"/>
    <w:rsid w:val="00BB4D7E"/>
    <w:rsid w:val="00BB7160"/>
    <w:rsid w:val="00BC41E3"/>
    <w:rsid w:val="00BF2E2A"/>
    <w:rsid w:val="00C02645"/>
    <w:rsid w:val="00C02862"/>
    <w:rsid w:val="00C10210"/>
    <w:rsid w:val="00C17380"/>
    <w:rsid w:val="00C35C43"/>
    <w:rsid w:val="00C449C0"/>
    <w:rsid w:val="00CA1239"/>
    <w:rsid w:val="00CB0E1D"/>
    <w:rsid w:val="00CC023E"/>
    <w:rsid w:val="00CD6A99"/>
    <w:rsid w:val="00CE6F5A"/>
    <w:rsid w:val="00D12837"/>
    <w:rsid w:val="00D537C1"/>
    <w:rsid w:val="00D53FBA"/>
    <w:rsid w:val="00D92B2E"/>
    <w:rsid w:val="00DF5A64"/>
    <w:rsid w:val="00E01A59"/>
    <w:rsid w:val="00E01EA1"/>
    <w:rsid w:val="00E02DD2"/>
    <w:rsid w:val="00E03491"/>
    <w:rsid w:val="00E221A6"/>
    <w:rsid w:val="00E31AA2"/>
    <w:rsid w:val="00E332E7"/>
    <w:rsid w:val="00E44C64"/>
    <w:rsid w:val="00E57DE1"/>
    <w:rsid w:val="00E76484"/>
    <w:rsid w:val="00E770AC"/>
    <w:rsid w:val="00E8205D"/>
    <w:rsid w:val="00E909C2"/>
    <w:rsid w:val="00E979B7"/>
    <w:rsid w:val="00EA4585"/>
    <w:rsid w:val="00EC2DF9"/>
    <w:rsid w:val="00ED63E9"/>
    <w:rsid w:val="00EF7DED"/>
    <w:rsid w:val="00F02904"/>
    <w:rsid w:val="00F54EEB"/>
    <w:rsid w:val="00F75CB4"/>
    <w:rsid w:val="00F839E2"/>
    <w:rsid w:val="00F9309B"/>
    <w:rsid w:val="00FB426D"/>
    <w:rsid w:val="00FE5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030D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9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2530"/>
    <w:rPr>
      <w:b/>
      <w:bCs/>
    </w:rPr>
  </w:style>
  <w:style w:type="character" w:styleId="Emphasis">
    <w:name w:val="Emphasis"/>
    <w:basedOn w:val="DefaultParagraphFont"/>
    <w:uiPriority w:val="20"/>
    <w:qFormat/>
    <w:rsid w:val="00432530"/>
    <w:rPr>
      <w:i/>
      <w:iCs/>
    </w:rPr>
  </w:style>
  <w:style w:type="character" w:styleId="Hyperlink">
    <w:name w:val="Hyperlink"/>
    <w:basedOn w:val="DefaultParagraphFont"/>
    <w:uiPriority w:val="99"/>
    <w:unhideWhenUsed/>
    <w:rsid w:val="00432530"/>
    <w:rPr>
      <w:color w:val="0000FF"/>
      <w:u w:val="single"/>
    </w:rPr>
  </w:style>
  <w:style w:type="paragraph" w:customStyle="1" w:styleId="m-2735421565157170212msolistparagraph">
    <w:name w:val="m_-2735421565157170212msolistparagraph"/>
    <w:basedOn w:val="Normal"/>
    <w:rsid w:val="00E8205D"/>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E8205D"/>
  </w:style>
  <w:style w:type="paragraph" w:styleId="ListParagraph">
    <w:name w:val="List Paragraph"/>
    <w:basedOn w:val="Normal"/>
    <w:uiPriority w:val="34"/>
    <w:qFormat/>
    <w:rsid w:val="00E8205D"/>
    <w:pPr>
      <w:ind w:left="720"/>
      <w:contextualSpacing/>
    </w:pPr>
  </w:style>
  <w:style w:type="character" w:styleId="UnresolvedMention">
    <w:name w:val="Unresolved Mention"/>
    <w:basedOn w:val="DefaultParagraphFont"/>
    <w:uiPriority w:val="99"/>
    <w:rsid w:val="00775E88"/>
    <w:rPr>
      <w:color w:val="605E5C"/>
      <w:shd w:val="clear" w:color="auto" w:fill="E1DFDD"/>
    </w:rPr>
  </w:style>
  <w:style w:type="character" w:styleId="FollowedHyperlink">
    <w:name w:val="FollowedHyperlink"/>
    <w:basedOn w:val="DefaultParagraphFont"/>
    <w:uiPriority w:val="99"/>
    <w:semiHidden/>
    <w:unhideWhenUsed/>
    <w:rsid w:val="002D37DD"/>
    <w:rPr>
      <w:color w:val="954F72" w:themeColor="followedHyperlink"/>
      <w:u w:val="single"/>
    </w:rPr>
  </w:style>
  <w:style w:type="paragraph" w:styleId="Header">
    <w:name w:val="header"/>
    <w:basedOn w:val="Normal"/>
    <w:link w:val="HeaderChar"/>
    <w:uiPriority w:val="99"/>
    <w:unhideWhenUsed/>
    <w:rsid w:val="00944299"/>
    <w:pPr>
      <w:tabs>
        <w:tab w:val="center" w:pos="4680"/>
        <w:tab w:val="right" w:pos="9360"/>
      </w:tabs>
    </w:pPr>
  </w:style>
  <w:style w:type="character" w:customStyle="1" w:styleId="HeaderChar">
    <w:name w:val="Header Char"/>
    <w:basedOn w:val="DefaultParagraphFont"/>
    <w:link w:val="Header"/>
    <w:uiPriority w:val="99"/>
    <w:rsid w:val="00944299"/>
  </w:style>
  <w:style w:type="paragraph" w:styleId="Footer">
    <w:name w:val="footer"/>
    <w:basedOn w:val="Normal"/>
    <w:link w:val="FooterChar"/>
    <w:uiPriority w:val="99"/>
    <w:unhideWhenUsed/>
    <w:rsid w:val="00944299"/>
    <w:pPr>
      <w:tabs>
        <w:tab w:val="center" w:pos="4680"/>
        <w:tab w:val="right" w:pos="9360"/>
      </w:tabs>
    </w:pPr>
  </w:style>
  <w:style w:type="character" w:customStyle="1" w:styleId="FooterChar">
    <w:name w:val="Footer Char"/>
    <w:basedOn w:val="DefaultParagraphFont"/>
    <w:link w:val="Footer"/>
    <w:uiPriority w:val="99"/>
    <w:rsid w:val="00944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01143">
      <w:bodyDiv w:val="1"/>
      <w:marLeft w:val="0"/>
      <w:marRight w:val="0"/>
      <w:marTop w:val="0"/>
      <w:marBottom w:val="0"/>
      <w:divBdr>
        <w:top w:val="none" w:sz="0" w:space="0" w:color="auto"/>
        <w:left w:val="none" w:sz="0" w:space="0" w:color="auto"/>
        <w:bottom w:val="none" w:sz="0" w:space="0" w:color="auto"/>
        <w:right w:val="none" w:sz="0" w:space="0" w:color="auto"/>
      </w:divBdr>
    </w:div>
    <w:div w:id="47459517">
      <w:bodyDiv w:val="1"/>
      <w:marLeft w:val="0"/>
      <w:marRight w:val="0"/>
      <w:marTop w:val="0"/>
      <w:marBottom w:val="0"/>
      <w:divBdr>
        <w:top w:val="none" w:sz="0" w:space="0" w:color="auto"/>
        <w:left w:val="none" w:sz="0" w:space="0" w:color="auto"/>
        <w:bottom w:val="none" w:sz="0" w:space="0" w:color="auto"/>
        <w:right w:val="none" w:sz="0" w:space="0" w:color="auto"/>
      </w:divBdr>
    </w:div>
    <w:div w:id="104467135">
      <w:bodyDiv w:val="1"/>
      <w:marLeft w:val="0"/>
      <w:marRight w:val="0"/>
      <w:marTop w:val="0"/>
      <w:marBottom w:val="0"/>
      <w:divBdr>
        <w:top w:val="none" w:sz="0" w:space="0" w:color="auto"/>
        <w:left w:val="none" w:sz="0" w:space="0" w:color="auto"/>
        <w:bottom w:val="none" w:sz="0" w:space="0" w:color="auto"/>
        <w:right w:val="none" w:sz="0" w:space="0" w:color="auto"/>
      </w:divBdr>
    </w:div>
    <w:div w:id="284577386">
      <w:bodyDiv w:val="1"/>
      <w:marLeft w:val="0"/>
      <w:marRight w:val="0"/>
      <w:marTop w:val="0"/>
      <w:marBottom w:val="0"/>
      <w:divBdr>
        <w:top w:val="none" w:sz="0" w:space="0" w:color="auto"/>
        <w:left w:val="none" w:sz="0" w:space="0" w:color="auto"/>
        <w:bottom w:val="none" w:sz="0" w:space="0" w:color="auto"/>
        <w:right w:val="none" w:sz="0" w:space="0" w:color="auto"/>
      </w:divBdr>
    </w:div>
    <w:div w:id="440879613">
      <w:bodyDiv w:val="1"/>
      <w:marLeft w:val="0"/>
      <w:marRight w:val="0"/>
      <w:marTop w:val="0"/>
      <w:marBottom w:val="0"/>
      <w:divBdr>
        <w:top w:val="none" w:sz="0" w:space="0" w:color="auto"/>
        <w:left w:val="none" w:sz="0" w:space="0" w:color="auto"/>
        <w:bottom w:val="none" w:sz="0" w:space="0" w:color="auto"/>
        <w:right w:val="none" w:sz="0" w:space="0" w:color="auto"/>
      </w:divBdr>
    </w:div>
    <w:div w:id="483543305">
      <w:bodyDiv w:val="1"/>
      <w:marLeft w:val="0"/>
      <w:marRight w:val="0"/>
      <w:marTop w:val="0"/>
      <w:marBottom w:val="0"/>
      <w:divBdr>
        <w:top w:val="none" w:sz="0" w:space="0" w:color="auto"/>
        <w:left w:val="none" w:sz="0" w:space="0" w:color="auto"/>
        <w:bottom w:val="none" w:sz="0" w:space="0" w:color="auto"/>
        <w:right w:val="none" w:sz="0" w:space="0" w:color="auto"/>
      </w:divBdr>
    </w:div>
    <w:div w:id="496846660">
      <w:bodyDiv w:val="1"/>
      <w:marLeft w:val="0"/>
      <w:marRight w:val="0"/>
      <w:marTop w:val="0"/>
      <w:marBottom w:val="0"/>
      <w:divBdr>
        <w:top w:val="none" w:sz="0" w:space="0" w:color="auto"/>
        <w:left w:val="none" w:sz="0" w:space="0" w:color="auto"/>
        <w:bottom w:val="none" w:sz="0" w:space="0" w:color="auto"/>
        <w:right w:val="none" w:sz="0" w:space="0" w:color="auto"/>
      </w:divBdr>
    </w:div>
    <w:div w:id="829559720">
      <w:bodyDiv w:val="1"/>
      <w:marLeft w:val="0"/>
      <w:marRight w:val="0"/>
      <w:marTop w:val="0"/>
      <w:marBottom w:val="0"/>
      <w:divBdr>
        <w:top w:val="none" w:sz="0" w:space="0" w:color="auto"/>
        <w:left w:val="none" w:sz="0" w:space="0" w:color="auto"/>
        <w:bottom w:val="none" w:sz="0" w:space="0" w:color="auto"/>
        <w:right w:val="none" w:sz="0" w:space="0" w:color="auto"/>
      </w:divBdr>
    </w:div>
    <w:div w:id="905648562">
      <w:bodyDiv w:val="1"/>
      <w:marLeft w:val="0"/>
      <w:marRight w:val="0"/>
      <w:marTop w:val="0"/>
      <w:marBottom w:val="0"/>
      <w:divBdr>
        <w:top w:val="none" w:sz="0" w:space="0" w:color="auto"/>
        <w:left w:val="none" w:sz="0" w:space="0" w:color="auto"/>
        <w:bottom w:val="none" w:sz="0" w:space="0" w:color="auto"/>
        <w:right w:val="none" w:sz="0" w:space="0" w:color="auto"/>
      </w:divBdr>
    </w:div>
    <w:div w:id="944536077">
      <w:bodyDiv w:val="1"/>
      <w:marLeft w:val="0"/>
      <w:marRight w:val="0"/>
      <w:marTop w:val="0"/>
      <w:marBottom w:val="0"/>
      <w:divBdr>
        <w:top w:val="none" w:sz="0" w:space="0" w:color="auto"/>
        <w:left w:val="none" w:sz="0" w:space="0" w:color="auto"/>
        <w:bottom w:val="none" w:sz="0" w:space="0" w:color="auto"/>
        <w:right w:val="none" w:sz="0" w:space="0" w:color="auto"/>
      </w:divBdr>
    </w:div>
    <w:div w:id="958992807">
      <w:bodyDiv w:val="1"/>
      <w:marLeft w:val="0"/>
      <w:marRight w:val="0"/>
      <w:marTop w:val="0"/>
      <w:marBottom w:val="0"/>
      <w:divBdr>
        <w:top w:val="none" w:sz="0" w:space="0" w:color="auto"/>
        <w:left w:val="none" w:sz="0" w:space="0" w:color="auto"/>
        <w:bottom w:val="none" w:sz="0" w:space="0" w:color="auto"/>
        <w:right w:val="none" w:sz="0" w:space="0" w:color="auto"/>
      </w:divBdr>
    </w:div>
    <w:div w:id="991174795">
      <w:bodyDiv w:val="1"/>
      <w:marLeft w:val="0"/>
      <w:marRight w:val="0"/>
      <w:marTop w:val="0"/>
      <w:marBottom w:val="0"/>
      <w:divBdr>
        <w:top w:val="none" w:sz="0" w:space="0" w:color="auto"/>
        <w:left w:val="none" w:sz="0" w:space="0" w:color="auto"/>
        <w:bottom w:val="none" w:sz="0" w:space="0" w:color="auto"/>
        <w:right w:val="none" w:sz="0" w:space="0" w:color="auto"/>
      </w:divBdr>
    </w:div>
    <w:div w:id="1193763310">
      <w:bodyDiv w:val="1"/>
      <w:marLeft w:val="0"/>
      <w:marRight w:val="0"/>
      <w:marTop w:val="0"/>
      <w:marBottom w:val="0"/>
      <w:divBdr>
        <w:top w:val="none" w:sz="0" w:space="0" w:color="auto"/>
        <w:left w:val="none" w:sz="0" w:space="0" w:color="auto"/>
        <w:bottom w:val="none" w:sz="0" w:space="0" w:color="auto"/>
        <w:right w:val="none" w:sz="0" w:space="0" w:color="auto"/>
      </w:divBdr>
    </w:div>
    <w:div w:id="1470318039">
      <w:bodyDiv w:val="1"/>
      <w:marLeft w:val="0"/>
      <w:marRight w:val="0"/>
      <w:marTop w:val="0"/>
      <w:marBottom w:val="0"/>
      <w:divBdr>
        <w:top w:val="none" w:sz="0" w:space="0" w:color="auto"/>
        <w:left w:val="none" w:sz="0" w:space="0" w:color="auto"/>
        <w:bottom w:val="none" w:sz="0" w:space="0" w:color="auto"/>
        <w:right w:val="none" w:sz="0" w:space="0" w:color="auto"/>
      </w:divBdr>
    </w:div>
    <w:div w:id="1696808308">
      <w:bodyDiv w:val="1"/>
      <w:marLeft w:val="0"/>
      <w:marRight w:val="0"/>
      <w:marTop w:val="0"/>
      <w:marBottom w:val="0"/>
      <w:divBdr>
        <w:top w:val="none" w:sz="0" w:space="0" w:color="auto"/>
        <w:left w:val="none" w:sz="0" w:space="0" w:color="auto"/>
        <w:bottom w:val="none" w:sz="0" w:space="0" w:color="auto"/>
        <w:right w:val="none" w:sz="0" w:space="0" w:color="auto"/>
      </w:divBdr>
    </w:div>
    <w:div w:id="1720202562">
      <w:bodyDiv w:val="1"/>
      <w:marLeft w:val="0"/>
      <w:marRight w:val="0"/>
      <w:marTop w:val="0"/>
      <w:marBottom w:val="0"/>
      <w:divBdr>
        <w:top w:val="none" w:sz="0" w:space="0" w:color="auto"/>
        <w:left w:val="none" w:sz="0" w:space="0" w:color="auto"/>
        <w:bottom w:val="none" w:sz="0" w:space="0" w:color="auto"/>
        <w:right w:val="none" w:sz="0" w:space="0" w:color="auto"/>
      </w:divBdr>
    </w:div>
    <w:div w:id="1752969768">
      <w:bodyDiv w:val="1"/>
      <w:marLeft w:val="0"/>
      <w:marRight w:val="0"/>
      <w:marTop w:val="0"/>
      <w:marBottom w:val="0"/>
      <w:divBdr>
        <w:top w:val="none" w:sz="0" w:space="0" w:color="auto"/>
        <w:left w:val="none" w:sz="0" w:space="0" w:color="auto"/>
        <w:bottom w:val="none" w:sz="0" w:space="0" w:color="auto"/>
        <w:right w:val="none" w:sz="0" w:space="0" w:color="auto"/>
      </w:divBdr>
    </w:div>
    <w:div w:id="2019773952">
      <w:bodyDiv w:val="1"/>
      <w:marLeft w:val="0"/>
      <w:marRight w:val="0"/>
      <w:marTop w:val="0"/>
      <w:marBottom w:val="0"/>
      <w:divBdr>
        <w:top w:val="none" w:sz="0" w:space="0" w:color="auto"/>
        <w:left w:val="none" w:sz="0" w:space="0" w:color="auto"/>
        <w:bottom w:val="none" w:sz="0" w:space="0" w:color="auto"/>
        <w:right w:val="none" w:sz="0" w:space="0" w:color="auto"/>
      </w:divBdr>
    </w:div>
    <w:div w:id="2078554630">
      <w:bodyDiv w:val="1"/>
      <w:marLeft w:val="0"/>
      <w:marRight w:val="0"/>
      <w:marTop w:val="0"/>
      <w:marBottom w:val="0"/>
      <w:divBdr>
        <w:top w:val="none" w:sz="0" w:space="0" w:color="auto"/>
        <w:left w:val="none" w:sz="0" w:space="0" w:color="auto"/>
        <w:bottom w:val="none" w:sz="0" w:space="0" w:color="auto"/>
        <w:right w:val="none" w:sz="0" w:space="0" w:color="auto"/>
      </w:divBdr>
    </w:div>
    <w:div w:id="21001717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titleix" TargetMode="External"/><Relationship Id="rId13" Type="http://schemas.openxmlformats.org/officeDocument/2006/relationships/hyperlink" Target="http://www.myacpa.org)" TargetMode="External"/><Relationship Id="rId18" Type="http://schemas.openxmlformats.org/officeDocument/2006/relationships/hyperlink" Target="http://www.nacubo.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karley.riffe@auburn.edu" TargetMode="External"/><Relationship Id="rId12" Type="http://schemas.openxmlformats.org/officeDocument/2006/relationships/hyperlink" Target="http://nces.ed.gov/ipeds/)" TargetMode="External"/><Relationship Id="rId17" Type="http://schemas.openxmlformats.org/officeDocument/2006/relationships/hyperlink" Target="http://www.agb.org)" TargetMode="External"/><Relationship Id="rId2" Type="http://schemas.openxmlformats.org/officeDocument/2006/relationships/styles" Target="styles.xml"/><Relationship Id="rId16" Type="http://schemas.openxmlformats.org/officeDocument/2006/relationships/hyperlink" Target="http://www.aacu.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yperlink" Target="http://www.ashe.ws)" TargetMode="External"/><Relationship Id="rId10" Type="http://schemas.openxmlformats.org/officeDocument/2006/relationships/hyperlink" Target="http://agb.org/sites/agb.org/files/u3/Statement%20on%20Institutional%20Governance.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msi.gse.upenn.edu/sites/default/files/msis_educating_all_students.pdf" TargetMode="External"/><Relationship Id="rId14" Type="http://schemas.openxmlformats.org/officeDocument/2006/relationships/hyperlink" Target="http://www.aer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2542</Words>
  <Characters>14490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Karley A. Riffe</dc:creator>
  <cp:keywords/>
  <dc:description/>
  <cp:lastModifiedBy>Karley Riffe</cp:lastModifiedBy>
  <cp:revision>3</cp:revision>
  <cp:lastPrinted>2018-08-22T19:01:00Z</cp:lastPrinted>
  <dcterms:created xsi:type="dcterms:W3CDTF">2019-05-30T18:42:00Z</dcterms:created>
  <dcterms:modified xsi:type="dcterms:W3CDTF">2019-05-30T18:43:00Z</dcterms:modified>
</cp:coreProperties>
</file>