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ADF" w:rsidRDefault="00673A96">
      <w:pPr>
        <w:spacing w:before="29"/>
        <w:ind w:right="376"/>
        <w:jc w:val="right"/>
        <w:rPr>
          <w:rFonts w:ascii="Calibri"/>
        </w:rPr>
      </w:pPr>
      <w:r>
        <w:rPr>
          <w:rFonts w:ascii="Calibri"/>
        </w:rPr>
        <w:t>1</w:t>
      </w:r>
    </w:p>
    <w:p w:rsidR="00B34ADF" w:rsidRDefault="00B34ADF">
      <w:pPr>
        <w:pStyle w:val="BodyText"/>
        <w:rPr>
          <w:rFonts w:ascii="Calibri"/>
          <w:sz w:val="20"/>
        </w:rPr>
      </w:pPr>
    </w:p>
    <w:p w:rsidR="00B34ADF" w:rsidRDefault="00B34ADF">
      <w:pPr>
        <w:pStyle w:val="BodyText"/>
        <w:rPr>
          <w:rFonts w:ascii="Calibri"/>
          <w:sz w:val="20"/>
        </w:rPr>
      </w:pPr>
    </w:p>
    <w:p w:rsidR="00B34ADF" w:rsidRDefault="00B34ADF">
      <w:pPr>
        <w:pStyle w:val="BodyText"/>
        <w:rPr>
          <w:rFonts w:ascii="Calibri"/>
          <w:sz w:val="20"/>
        </w:rPr>
      </w:pPr>
    </w:p>
    <w:p w:rsidR="00B34ADF" w:rsidRDefault="00B34ADF">
      <w:pPr>
        <w:pStyle w:val="BodyText"/>
        <w:rPr>
          <w:rFonts w:ascii="Calibri"/>
          <w:sz w:val="25"/>
        </w:rPr>
      </w:pPr>
    </w:p>
    <w:p w:rsidR="00B34ADF" w:rsidRDefault="00673A96">
      <w:pPr>
        <w:spacing w:before="84"/>
        <w:ind w:left="258" w:right="5795"/>
        <w:jc w:val="center"/>
        <w:rPr>
          <w:sz w:val="36"/>
        </w:rPr>
      </w:pPr>
      <w:r>
        <w:rPr>
          <w:sz w:val="36"/>
        </w:rPr>
        <w:t>RSED 5000/6000/6006</w:t>
      </w:r>
    </w:p>
    <w:p w:rsidR="00B34ADF" w:rsidRDefault="005A68A8">
      <w:pPr>
        <w:spacing w:before="193" w:line="242" w:lineRule="auto"/>
        <w:ind w:left="112" w:right="5654" w:firstLine="5"/>
        <w:jc w:val="center"/>
        <w:rPr>
          <w:b/>
          <w:sz w:val="24"/>
        </w:rPr>
      </w:pPr>
      <w:r>
        <w:rPr>
          <w:b/>
          <w:color w:val="303030"/>
          <w:sz w:val="24"/>
        </w:rPr>
        <w:t>Advanced Survey of Exceptionality</w:t>
      </w:r>
    </w:p>
    <w:p w:rsidR="00B34ADF" w:rsidRDefault="00B2203D">
      <w:pPr>
        <w:spacing w:before="193"/>
        <w:ind w:left="1494"/>
        <w:rPr>
          <w:b/>
          <w:i/>
          <w:sz w:val="32"/>
        </w:rPr>
      </w:pPr>
      <w:r>
        <w:rPr>
          <w:b/>
          <w:i/>
          <w:sz w:val="32"/>
        </w:rPr>
        <w:t xml:space="preserve">Summer </w:t>
      </w:r>
      <w:r w:rsidR="005A68A8">
        <w:rPr>
          <w:b/>
          <w:i/>
          <w:sz w:val="32"/>
        </w:rPr>
        <w:t>2020</w:t>
      </w:r>
    </w:p>
    <w:p w:rsidR="00B34ADF" w:rsidRDefault="00B34ADF">
      <w:pPr>
        <w:pStyle w:val="BodyText"/>
        <w:rPr>
          <w:b/>
          <w:i/>
          <w:sz w:val="36"/>
        </w:rPr>
      </w:pPr>
    </w:p>
    <w:p w:rsidR="00B34ADF" w:rsidRDefault="00B34ADF">
      <w:pPr>
        <w:pStyle w:val="BodyText"/>
        <w:spacing w:before="6"/>
        <w:rPr>
          <w:b/>
          <w:i/>
          <w:sz w:val="32"/>
        </w:rPr>
      </w:pPr>
    </w:p>
    <w:p w:rsidR="00B34ADF" w:rsidRDefault="00673A96">
      <w:pPr>
        <w:ind w:left="1158"/>
        <w:rPr>
          <w:rFonts w:ascii="Calibri"/>
          <w:b/>
          <w:sz w:val="32"/>
        </w:rPr>
      </w:pPr>
      <w:r>
        <w:rPr>
          <w:noProof/>
          <w:lang w:bidi="ar-SA"/>
        </w:rPr>
        <w:drawing>
          <wp:anchor distT="0" distB="0" distL="0" distR="0" simplePos="0" relativeHeight="1024" behindDoc="0" locked="0" layoutInCell="1" allowOverlap="1">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rsidR="00B34ADF" w:rsidRDefault="00673A96">
      <w:pPr>
        <w:spacing w:before="200" w:line="242" w:lineRule="auto"/>
        <w:ind w:left="258" w:right="5801"/>
        <w:jc w:val="center"/>
        <w:rPr>
          <w:b/>
          <w:sz w:val="28"/>
        </w:rPr>
      </w:pPr>
      <w:r>
        <w:rPr>
          <w:b/>
          <w:sz w:val="28"/>
        </w:rPr>
        <w:t>Department of Special Education, Rehabilitation, and Counseling</w:t>
      </w:r>
    </w:p>
    <w:p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A</w:t>
      </w:r>
      <w:r w:rsidR="00873A49">
        <w:t>lexcia</w:t>
      </w:r>
      <w:r>
        <w:t xml:space="preserve"> </w:t>
      </w:r>
      <w:r w:rsidR="006A160A">
        <w:rPr>
          <w:sz w:val="28"/>
          <w:szCs w:val="28"/>
        </w:rPr>
        <w:t>Moore</w:t>
      </w:r>
      <w:r w:rsidR="005A68A8">
        <w:rPr>
          <w:sz w:val="28"/>
          <w:szCs w:val="28"/>
        </w:rPr>
        <w:t>, Ph.D.</w:t>
      </w:r>
    </w:p>
    <w:p w:rsidR="00B34ADF" w:rsidRDefault="00673A96">
      <w:pPr>
        <w:pStyle w:val="Heading1"/>
        <w:spacing w:line="270" w:lineRule="exact"/>
        <w:ind w:left="258" w:right="5796" w:firstLine="0"/>
        <w:jc w:val="center"/>
      </w:pPr>
      <w:r>
        <w:t>Office: 1232A Haley Center</w:t>
      </w:r>
    </w:p>
    <w:p w:rsidR="00B34ADF" w:rsidRDefault="00673A96">
      <w:pPr>
        <w:spacing w:before="199" w:line="275" w:lineRule="exact"/>
        <w:ind w:left="1552"/>
        <w:rPr>
          <w:sz w:val="24"/>
        </w:rPr>
      </w:pPr>
      <w:r>
        <w:rPr>
          <w:sz w:val="24"/>
        </w:rPr>
        <w:t xml:space="preserve">(334) </w:t>
      </w:r>
      <w:r w:rsidR="005A68A8">
        <w:rPr>
          <w:sz w:val="24"/>
        </w:rPr>
        <w:t>844-7676</w:t>
      </w:r>
    </w:p>
    <w:p w:rsidR="00B34ADF" w:rsidRDefault="00EF7158">
      <w:pPr>
        <w:spacing w:line="242" w:lineRule="auto"/>
        <w:ind w:left="855" w:right="6197" w:firstLine="388"/>
        <w:rPr>
          <w:sz w:val="24"/>
        </w:rPr>
      </w:pPr>
      <w:hyperlink r:id="rId9" w:history="1">
        <w:r w:rsidRPr="0003616E">
          <w:rPr>
            <w:rStyle w:val="Hyperlink"/>
            <w:sz w:val="24"/>
          </w:rPr>
          <w:t>ajm0024@auburn.edu</w:t>
        </w:r>
      </w:hyperlink>
      <w:r w:rsidR="00673A96">
        <w:rPr>
          <w:sz w:val="24"/>
        </w:rPr>
        <w:t xml:space="preserve"> Office Hours: by appointment</w:t>
      </w:r>
    </w:p>
    <w:p w:rsidR="00B34ADF" w:rsidRDefault="00B34ADF">
      <w:pPr>
        <w:pStyle w:val="BodyText"/>
        <w:spacing w:before="8"/>
      </w:pPr>
    </w:p>
    <w:p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" fillcolor="#e7e7e7" strokeweight=".48pt">
                <v:textbox inset="0,0,0,0">
                  <w:txbxContent>
                    <w:p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rsidR="00B34ADF" w:rsidRDefault="00B34ADF">
      <w:pPr>
        <w:pStyle w:val="BodyText"/>
        <w:rPr>
          <w:rFonts w:ascii="Calibri"/>
          <w:b/>
          <w:sz w:val="20"/>
        </w:rPr>
      </w:pPr>
    </w:p>
    <w:p w:rsidR="00B34ADF" w:rsidRDefault="00B34ADF">
      <w:pPr>
        <w:pStyle w:val="BodyText"/>
        <w:rPr>
          <w:rFonts w:ascii="Calibri"/>
          <w:b/>
          <w:sz w:val="20"/>
        </w:rPr>
      </w:pPr>
    </w:p>
    <w:p w:rsidR="00B34ADF" w:rsidRDefault="00B34ADF">
      <w:pPr>
        <w:pStyle w:val="BodyText"/>
        <w:rPr>
          <w:rFonts w:ascii="Calibri"/>
          <w:b/>
          <w:sz w:val="20"/>
        </w:rPr>
      </w:pPr>
    </w:p>
    <w:p w:rsidR="00B34ADF" w:rsidRDefault="00673A96">
      <w:pPr>
        <w:pStyle w:val="ListParagraph"/>
        <w:numPr>
          <w:ilvl w:val="0"/>
          <w:numId w:val="3"/>
        </w:numPr>
        <w:tabs>
          <w:tab w:val="left" w:pos="1225"/>
          <w:tab w:val="left" w:pos="1226"/>
          <w:tab w:val="left" w:pos="3500"/>
        </w:tabs>
        <w:spacing w:before="222" w:line="264" w:lineRule="exact"/>
        <w:jc w:val="left"/>
        <w:rPr>
          <w:sz w:val="23"/>
        </w:rPr>
      </w:pPr>
      <w:r>
        <w:rPr>
          <w:b/>
          <w:sz w:val="23"/>
        </w:rPr>
        <w:t>Course</w:t>
      </w:r>
      <w:r>
        <w:rPr>
          <w:b/>
          <w:spacing w:val="-3"/>
          <w:sz w:val="23"/>
        </w:rPr>
        <w:t xml:space="preserve"> </w:t>
      </w:r>
      <w:r>
        <w:rPr>
          <w:b/>
          <w:sz w:val="23"/>
        </w:rPr>
        <w:t>Number:</w:t>
      </w:r>
      <w:r>
        <w:rPr>
          <w:b/>
          <w:sz w:val="23"/>
        </w:rPr>
        <w:tab/>
      </w:r>
      <w:r>
        <w:rPr>
          <w:sz w:val="23"/>
        </w:rPr>
        <w:t>RSED 5000/6000/6006</w:t>
      </w:r>
    </w:p>
    <w:p w:rsidR="00B34ADF" w:rsidRDefault="00673A96">
      <w:pPr>
        <w:tabs>
          <w:tab w:val="left" w:pos="3452"/>
          <w:tab w:val="left" w:pos="3500"/>
        </w:tabs>
        <w:spacing w:line="242" w:lineRule="auto"/>
        <w:ind w:left="1225" w:right="3349"/>
        <w:rPr>
          <w:sz w:val="23"/>
        </w:rPr>
      </w:pPr>
      <w:r>
        <w:rPr>
          <w:b/>
          <w:sz w:val="23"/>
        </w:rPr>
        <w:t>Course</w:t>
      </w:r>
      <w:r>
        <w:rPr>
          <w:b/>
          <w:spacing w:val="-3"/>
          <w:sz w:val="23"/>
        </w:rPr>
        <w:t xml:space="preserve"> </w:t>
      </w:r>
      <w:r>
        <w:rPr>
          <w:b/>
          <w:sz w:val="23"/>
        </w:rPr>
        <w:t>Title</w:t>
      </w:r>
      <w:r>
        <w:rPr>
          <w:sz w:val="23"/>
        </w:rPr>
        <w:t>:</w:t>
      </w:r>
      <w:r>
        <w:rPr>
          <w:sz w:val="23"/>
        </w:rPr>
        <w:tab/>
      </w:r>
      <w:r>
        <w:rPr>
          <w:sz w:val="23"/>
        </w:rPr>
        <w:tab/>
        <w:t>Advanced Survey of</w:t>
      </w:r>
      <w:r>
        <w:rPr>
          <w:spacing w:val="-11"/>
          <w:sz w:val="23"/>
        </w:rPr>
        <w:t xml:space="preserve"> </w:t>
      </w:r>
      <w:r>
        <w:rPr>
          <w:sz w:val="23"/>
        </w:rPr>
        <w:t xml:space="preserve">Exceptionality </w:t>
      </w:r>
      <w:r>
        <w:rPr>
          <w:b/>
          <w:sz w:val="23"/>
        </w:rPr>
        <w:t>Credit</w:t>
      </w:r>
      <w:r>
        <w:rPr>
          <w:b/>
          <w:spacing w:val="-2"/>
          <w:sz w:val="23"/>
        </w:rPr>
        <w:t xml:space="preserve"> </w:t>
      </w:r>
      <w:r>
        <w:rPr>
          <w:b/>
          <w:sz w:val="23"/>
        </w:rPr>
        <w:t>Hours</w:t>
      </w:r>
      <w:r>
        <w:rPr>
          <w:sz w:val="23"/>
        </w:rPr>
        <w:t>:</w:t>
      </w:r>
      <w:r>
        <w:rPr>
          <w:sz w:val="23"/>
        </w:rPr>
        <w:tab/>
      </w:r>
      <w:r>
        <w:rPr>
          <w:sz w:val="23"/>
        </w:rPr>
        <w:tab/>
        <w:t xml:space="preserve">3 semester hours (Lecture 3) </w:t>
      </w:r>
      <w:r>
        <w:rPr>
          <w:b/>
          <w:sz w:val="23"/>
        </w:rPr>
        <w:t>Prerequisites:</w:t>
      </w:r>
      <w:r>
        <w:rPr>
          <w:b/>
          <w:sz w:val="23"/>
        </w:rPr>
        <w:tab/>
      </w:r>
      <w:r>
        <w:rPr>
          <w:spacing w:val="-3"/>
          <w:sz w:val="23"/>
        </w:rPr>
        <w:t>None</w:t>
      </w:r>
    </w:p>
    <w:p w:rsidR="00B34ADF" w:rsidRDefault="00673A96">
      <w:pPr>
        <w:tabs>
          <w:tab w:val="left" w:pos="3476"/>
        </w:tabs>
        <w:spacing w:line="260" w:lineRule="exact"/>
        <w:ind w:left="1254"/>
        <w:rPr>
          <w:sz w:val="23"/>
        </w:rPr>
      </w:pPr>
      <w:r>
        <w:rPr>
          <w:b/>
          <w:sz w:val="23"/>
        </w:rPr>
        <w:t>Corequisites:</w:t>
      </w:r>
      <w:r>
        <w:rPr>
          <w:b/>
          <w:sz w:val="23"/>
        </w:rPr>
        <w:tab/>
      </w:r>
      <w:r>
        <w:rPr>
          <w:sz w:val="23"/>
        </w:rPr>
        <w:t>None</w:t>
      </w:r>
    </w:p>
    <w:p w:rsidR="00B34ADF" w:rsidRDefault="00B34ADF">
      <w:pPr>
        <w:pStyle w:val="BodyText"/>
        <w:rPr>
          <w:sz w:val="26"/>
        </w:rPr>
      </w:pPr>
    </w:p>
    <w:p w:rsidR="00B34ADF" w:rsidRDefault="00B34ADF">
      <w:pPr>
        <w:pStyle w:val="BodyText"/>
        <w:spacing w:before="10"/>
        <w:rPr>
          <w:sz w:val="21"/>
        </w:rPr>
      </w:pPr>
    </w:p>
    <w:p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4B0854">
        <w:rPr>
          <w:sz w:val="23"/>
        </w:rPr>
        <w:t xml:space="preserve">Monday and </w:t>
      </w:r>
      <w:r w:rsidR="006A160A">
        <w:rPr>
          <w:sz w:val="23"/>
        </w:rPr>
        <w:t>Wednesday 5:0</w:t>
      </w:r>
      <w:r>
        <w:rPr>
          <w:sz w:val="23"/>
        </w:rPr>
        <w:t>0 p.m.-8:</w:t>
      </w:r>
      <w:r w:rsidR="006A160A">
        <w:rPr>
          <w:sz w:val="23"/>
        </w:rPr>
        <w:t>50</w:t>
      </w:r>
      <w:r>
        <w:rPr>
          <w:spacing w:val="-11"/>
          <w:sz w:val="23"/>
        </w:rPr>
        <w:t xml:space="preserve"> </w:t>
      </w:r>
      <w:r>
        <w:rPr>
          <w:sz w:val="23"/>
        </w:rPr>
        <w:t>p.m.</w:t>
      </w:r>
    </w:p>
    <w:p w:rsidR="00B34ADF" w:rsidRDefault="00673A96">
      <w:pPr>
        <w:tabs>
          <w:tab w:val="left" w:pos="3394"/>
        </w:tabs>
        <w:ind w:left="1119" w:right="4818"/>
        <w:rPr>
          <w:sz w:val="23"/>
        </w:rPr>
      </w:pPr>
      <w:r>
        <w:rPr>
          <w:b/>
          <w:sz w:val="23"/>
        </w:rPr>
        <w:t>Instructor:</w:t>
      </w:r>
      <w:r>
        <w:rPr>
          <w:b/>
          <w:sz w:val="23"/>
        </w:rPr>
        <w:tab/>
      </w:r>
      <w:r w:rsidR="00EF7158">
        <w:rPr>
          <w:sz w:val="23"/>
        </w:rPr>
        <w:t>Alexcia</w:t>
      </w:r>
      <w:r w:rsidR="006A160A">
        <w:rPr>
          <w:sz w:val="23"/>
        </w:rPr>
        <w:t xml:space="preserve"> </w:t>
      </w:r>
      <w:proofErr w:type="spellStart"/>
      <w:proofErr w:type="gramStart"/>
      <w:r w:rsidR="006A160A">
        <w:rPr>
          <w:sz w:val="23"/>
        </w:rPr>
        <w:t>Moore,PhD</w:t>
      </w:r>
      <w:proofErr w:type="spellEnd"/>
      <w:proofErr w:type="gramEnd"/>
      <w:r>
        <w:rPr>
          <w:sz w:val="23"/>
        </w:rPr>
        <w:t xml:space="preserve">. </w:t>
      </w:r>
      <w:r>
        <w:rPr>
          <w:b/>
          <w:sz w:val="23"/>
        </w:rPr>
        <w:t>Office</w:t>
      </w:r>
      <w:r>
        <w:rPr>
          <w:b/>
          <w:spacing w:val="-3"/>
          <w:sz w:val="23"/>
        </w:rPr>
        <w:t xml:space="preserve"> </w:t>
      </w:r>
      <w:r>
        <w:rPr>
          <w:b/>
          <w:sz w:val="23"/>
        </w:rPr>
        <w:t>Address:</w:t>
      </w:r>
      <w:r>
        <w:rPr>
          <w:b/>
          <w:sz w:val="23"/>
        </w:rPr>
        <w:tab/>
      </w:r>
      <w:r>
        <w:rPr>
          <w:sz w:val="23"/>
        </w:rPr>
        <w:t>1232</w:t>
      </w:r>
      <w:r w:rsidR="005A68A8">
        <w:rPr>
          <w:sz w:val="23"/>
        </w:rPr>
        <w:t>A</w:t>
      </w:r>
      <w:r>
        <w:rPr>
          <w:sz w:val="23"/>
        </w:rPr>
        <w:t xml:space="preserve"> Haley Center </w:t>
      </w:r>
      <w:r>
        <w:rPr>
          <w:b/>
          <w:sz w:val="23"/>
        </w:rPr>
        <w:t xml:space="preserve">Contact Information: </w:t>
      </w:r>
      <w:hyperlink r:id="rId10" w:history="1">
        <w:r w:rsidR="00B2203D" w:rsidRPr="0003616E">
          <w:rPr>
            <w:rStyle w:val="Hyperlink"/>
          </w:rPr>
          <w:t>ajm0024@auburn.edu</w:t>
        </w:r>
      </w:hyperlink>
      <w:r>
        <w:t xml:space="preserve"> </w:t>
      </w:r>
      <w:r>
        <w:rPr>
          <w:b/>
          <w:sz w:val="23"/>
        </w:rPr>
        <w:t>Office</w:t>
      </w:r>
      <w:r>
        <w:rPr>
          <w:b/>
          <w:spacing w:val="-5"/>
          <w:sz w:val="23"/>
        </w:rPr>
        <w:t xml:space="preserve"> </w:t>
      </w:r>
      <w:r>
        <w:rPr>
          <w:b/>
          <w:sz w:val="23"/>
        </w:rPr>
        <w:t>Hours:</w:t>
      </w:r>
      <w:r>
        <w:rPr>
          <w:b/>
          <w:sz w:val="23"/>
        </w:rPr>
        <w:tab/>
      </w:r>
      <w:r>
        <w:rPr>
          <w:sz w:val="23"/>
        </w:rPr>
        <w:t>By</w:t>
      </w:r>
      <w:r>
        <w:rPr>
          <w:spacing w:val="-9"/>
          <w:sz w:val="23"/>
        </w:rPr>
        <w:t xml:space="preserve"> </w:t>
      </w:r>
      <w:r w:rsidR="006A160A">
        <w:rPr>
          <w:sz w:val="23"/>
        </w:rPr>
        <w:t>appointment</w:t>
      </w:r>
    </w:p>
    <w:p w:rsidR="00B34ADF" w:rsidRDefault="00B34ADF">
      <w:pPr>
        <w:pStyle w:val="BodyText"/>
        <w:spacing w:before="9"/>
        <w:rPr>
          <w:sz w:val="22"/>
        </w:rPr>
      </w:pPr>
    </w:p>
    <w:p w:rsidR="00B34ADF" w:rsidRDefault="006A160A">
      <w:pPr>
        <w:pStyle w:val="BodyText"/>
        <w:ind w:left="1120" w:right="442"/>
        <w:rPr>
          <w:b/>
        </w:rPr>
      </w:pPr>
      <w:r>
        <w:t>Updated May 2020</w:t>
      </w:r>
      <w:r w:rsidR="00673A96">
        <w:t xml:space="preserve">. This syllabus is a tentative outline for the </w:t>
      </w:r>
      <w:r>
        <w:t>Summer 2020 Term II</w:t>
      </w:r>
      <w:r w:rsidR="00673A96">
        <w:t xml:space="preserve"> semester and </w:t>
      </w:r>
      <w:r w:rsidR="00673A96">
        <w:rPr>
          <w:b/>
        </w:rPr>
        <w:t>is subject to change.</w:t>
      </w:r>
    </w:p>
    <w:p w:rsidR="00B34ADF" w:rsidRDefault="00B34ADF">
      <w:pPr>
        <w:pStyle w:val="BodyText"/>
        <w:spacing w:before="10"/>
        <w:rPr>
          <w:b/>
          <w:sz w:val="22"/>
        </w:rPr>
      </w:pPr>
    </w:p>
    <w:p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(Education</w:t>
      </w:r>
      <w:r>
        <w:rPr>
          <w:spacing w:val="-6"/>
          <w:sz w:val="23"/>
        </w:rPr>
        <w:t xml:space="preserve"> </w:t>
      </w:r>
      <w:r>
        <w:rPr>
          <w:sz w:val="23"/>
        </w:rPr>
        <w:t>majors)</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rsidR="00B34ADF" w:rsidRDefault="00B34ADF">
      <w:pPr>
        <w:pStyle w:val="BodyText"/>
        <w:spacing w:before="9"/>
        <w:rPr>
          <w:sz w:val="22"/>
        </w:rPr>
      </w:pPr>
    </w:p>
    <w:p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xml:space="preserve">, B., &amp; </w:t>
      </w:r>
      <w:proofErr w:type="spellStart"/>
      <w:r>
        <w:rPr>
          <w:color w:val="000000"/>
          <w:sz w:val="23"/>
          <w:szCs w:val="23"/>
          <w:shd w:val="clear" w:color="auto" w:fill="FFFFFF"/>
        </w:rPr>
        <w:t>Brott</w:t>
      </w:r>
      <w:proofErr w:type="spellEnd"/>
      <w:r>
        <w:rPr>
          <w:color w:val="000000"/>
          <w:sz w:val="23"/>
          <w:szCs w:val="23"/>
          <w:shd w:val="clear" w:color="auto" w:fill="FFFFFF"/>
        </w:rPr>
        <w: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Arlington, VA: Council for Exceptional Children. (Counseling majors) (Available at </w:t>
      </w:r>
      <w:hyperlink r:id="rId11"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rsidR="00B34ADF" w:rsidRDefault="00B34ADF">
      <w:pPr>
        <w:pStyle w:val="BodyText"/>
        <w:spacing w:before="9"/>
        <w:rPr>
          <w:sz w:val="22"/>
        </w:rPr>
      </w:pPr>
    </w:p>
    <w:p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2">
        <w:r>
          <w:rPr>
            <w:i/>
            <w:color w:val="000099"/>
            <w:sz w:val="23"/>
            <w:u w:val="single" w:color="000099"/>
          </w:rPr>
          <w:t>http://iris.peabody.vanderbilt.edu/</w:t>
        </w:r>
        <w:r>
          <w:rPr>
            <w:i/>
            <w:sz w:val="23"/>
          </w:rPr>
          <w:t>.</w:t>
        </w:r>
      </w:hyperlink>
      <w:r>
        <w:rPr>
          <w:i/>
          <w:sz w:val="23"/>
        </w:rPr>
        <w:t xml:space="preserve"> </w:t>
      </w:r>
      <w:r>
        <w:rPr>
          <w:sz w:val="23"/>
        </w:rPr>
        <w:t>(All majors)</w:t>
      </w:r>
    </w:p>
    <w:p w:rsidR="00B34ADF" w:rsidRDefault="00B34ADF">
      <w:pPr>
        <w:pStyle w:val="BodyText"/>
        <w:spacing w:before="4"/>
        <w:rPr>
          <w:sz w:val="15"/>
        </w:rPr>
      </w:pPr>
    </w:p>
    <w:p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rsidR="00B34ADF" w:rsidRDefault="00B34ADF">
      <w:pPr>
        <w:pStyle w:val="BodyText"/>
        <w:spacing w:before="10"/>
        <w:rPr>
          <w:sz w:val="22"/>
        </w:rPr>
      </w:pPr>
    </w:p>
    <w:p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rsidR="00B34ADF" w:rsidRDefault="00B34ADF">
      <w:pPr>
        <w:pStyle w:val="BodyText"/>
        <w:spacing w:before="10"/>
        <w:rPr>
          <w:b/>
          <w:sz w:val="22"/>
        </w:rPr>
      </w:pPr>
    </w:p>
    <w:p w:rsidR="00B34ADF" w:rsidRDefault="00673A96">
      <w:pPr>
        <w:spacing w:before="1"/>
        <w:ind w:left="1120"/>
        <w:rPr>
          <w:i/>
          <w:sz w:val="23"/>
        </w:rPr>
      </w:pPr>
      <w:r>
        <w:rPr>
          <w:i/>
          <w:sz w:val="23"/>
        </w:rPr>
        <w:t>Upon completion of this course, students should be able to:</w:t>
      </w:r>
    </w:p>
    <w:p w:rsidR="00B34ADF" w:rsidRDefault="00B34ADF">
      <w:pPr>
        <w:pStyle w:val="BodyText"/>
        <w:spacing w:before="10"/>
        <w:rPr>
          <w:i/>
          <w:sz w:val="22"/>
        </w:rPr>
      </w:pPr>
    </w:p>
    <w:p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rsidR="00B34ADF" w:rsidRDefault="00B34ADF">
      <w:pPr>
        <w:pStyle w:val="BodyText"/>
        <w:spacing w:before="1"/>
      </w:pPr>
    </w:p>
    <w:p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rsidR="00B34ADF" w:rsidRDefault="00B34ADF">
      <w:pPr>
        <w:rPr>
          <w:sz w:val="23"/>
        </w:rPr>
        <w:sectPr w:rsidR="00B34ADF" w:rsidSect="00094A62">
          <w:pgSz w:w="12240" w:h="15840"/>
          <w:pgMar w:top="720" w:right="1060" w:bottom="280" w:left="1040" w:header="720" w:footer="720" w:gutter="0"/>
          <w:cols w:space="720"/>
        </w:sectPr>
      </w:pPr>
    </w:p>
    <w:p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rsidR="00B34ADF" w:rsidRDefault="00B34ADF">
      <w:pPr>
        <w:pStyle w:val="BodyText"/>
        <w:spacing w:before="10"/>
        <w:rPr>
          <w:sz w:val="22"/>
        </w:rPr>
      </w:pPr>
    </w:p>
    <w:p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rsidR="00B34ADF" w:rsidRDefault="00B34ADF">
      <w:pPr>
        <w:pStyle w:val="BodyText"/>
        <w:spacing w:before="4"/>
      </w:pPr>
    </w:p>
    <w:p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rsidR="00B34ADF" w:rsidRDefault="00B34ADF">
      <w:pPr>
        <w:pStyle w:val="BodyText"/>
        <w:spacing w:before="9"/>
        <w:rPr>
          <w:sz w:val="22"/>
        </w:rPr>
      </w:pPr>
    </w:p>
    <w:p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rsidR="00B34ADF" w:rsidRDefault="00B34ADF">
      <w:pPr>
        <w:pStyle w:val="BodyText"/>
        <w:spacing w:before="10"/>
        <w:rPr>
          <w:sz w:val="22"/>
        </w:rPr>
      </w:pPr>
    </w:p>
    <w:p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rsidR="00B34ADF" w:rsidRDefault="00B34ADF">
      <w:pPr>
        <w:pStyle w:val="BodyText"/>
        <w:spacing w:before="6"/>
        <w:rPr>
          <w:sz w:val="22"/>
        </w:rPr>
      </w:pPr>
    </w:p>
    <w:p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rsidR="00B34ADF" w:rsidRDefault="00B34ADF">
      <w:pPr>
        <w:pStyle w:val="BodyText"/>
        <w:spacing w:before="10"/>
        <w:rPr>
          <w:sz w:val="22"/>
        </w:rPr>
      </w:pPr>
    </w:p>
    <w:p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rsidR="00B34ADF" w:rsidRDefault="00B34ADF">
      <w:pPr>
        <w:pStyle w:val="BodyText"/>
        <w:spacing w:before="10"/>
        <w:rPr>
          <w:sz w:val="22"/>
        </w:rPr>
      </w:pPr>
    </w:p>
    <w:p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rsidR="00B34ADF" w:rsidRDefault="00B34ADF">
      <w:pPr>
        <w:pStyle w:val="BodyText"/>
        <w:spacing w:before="7"/>
        <w:rPr>
          <w:sz w:val="22"/>
        </w:rPr>
      </w:pPr>
    </w:p>
    <w:p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rsidR="00B34ADF" w:rsidRDefault="00B34ADF">
      <w:pPr>
        <w:pStyle w:val="BodyText"/>
        <w:spacing w:before="4"/>
        <w:rPr>
          <w:sz w:val="22"/>
        </w:rPr>
      </w:pPr>
    </w:p>
    <w:p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rsidR="00B34ADF" w:rsidRDefault="00B34ADF">
      <w:pPr>
        <w:pStyle w:val="BodyText"/>
        <w:spacing w:before="5"/>
        <w:rPr>
          <w:b/>
        </w:rPr>
      </w:pPr>
    </w:p>
    <w:p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rsidR="00B34ADF" w:rsidRDefault="00B34ADF">
      <w:pPr>
        <w:pStyle w:val="BodyText"/>
        <w:spacing w:before="8"/>
        <w:rPr>
          <w:b/>
        </w:rPr>
      </w:pPr>
    </w:p>
    <w:p w:rsidR="00B34ADF" w:rsidRDefault="00673A96">
      <w:pPr>
        <w:ind w:left="688"/>
        <w:rPr>
          <w:i/>
          <w:sz w:val="23"/>
        </w:rPr>
      </w:pPr>
      <w:r>
        <w:rPr>
          <w:i/>
          <w:sz w:val="23"/>
        </w:rPr>
        <w:t>Ital: Graduate student objective</w:t>
      </w:r>
    </w:p>
    <w:p w:rsidR="00B34ADF" w:rsidRDefault="00B34ADF">
      <w:pPr>
        <w:rPr>
          <w:sz w:val="23"/>
        </w:rPr>
        <w:sectPr w:rsidR="00B34ADF" w:rsidSect="00094A62">
          <w:pgSz w:w="12240" w:h="15840"/>
          <w:pgMar w:top="920" w:right="1060" w:bottom="280" w:left="1040" w:header="720" w:footer="720" w:gutter="0"/>
          <w:cols w:space="720"/>
        </w:sectPr>
      </w:pPr>
    </w:p>
    <w:p w:rsidR="00B34ADF" w:rsidRDefault="006C66F3">
      <w:pPr>
        <w:spacing w:before="29"/>
        <w:ind w:right="576"/>
        <w:jc w:val="right"/>
        <w:rPr>
          <w:rFonts w:ascii="Calibri"/>
        </w:rPr>
      </w:pPr>
      <w:r>
        <w:rPr>
          <w:rFonts w:ascii="Calibri"/>
        </w:rPr>
        <w:lastRenderedPageBreak/>
        <w:t xml:space="preserve"> </w:t>
      </w:r>
      <w:r w:rsidR="00673A96">
        <w:rPr>
          <w:rFonts w:ascii="Calibri"/>
        </w:rPr>
        <w:t>4</w:t>
      </w:r>
    </w:p>
    <w:p w:rsidR="00B34ADF" w:rsidRDefault="00B34ADF">
      <w:pPr>
        <w:pStyle w:val="BodyText"/>
        <w:spacing w:before="5"/>
        <w:rPr>
          <w:rFonts w:ascii="Calibri"/>
          <w:sz w:val="17"/>
        </w:rPr>
      </w:pPr>
    </w:p>
    <w:p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rsidTr="00942BE0">
        <w:trPr>
          <w:trHeight w:val="666"/>
        </w:trPr>
        <w:tc>
          <w:tcPr>
            <w:tcW w:w="1435" w:type="dxa"/>
          </w:tcPr>
          <w:p w:rsidR="00DB3020" w:rsidRPr="004C4F3B" w:rsidRDefault="00DB3020" w:rsidP="000F1213">
            <w:pPr>
              <w:jc w:val="center"/>
              <w:rPr>
                <w:b/>
                <w:sz w:val="22"/>
                <w:szCs w:val="22"/>
              </w:rPr>
            </w:pPr>
            <w:r w:rsidRPr="004C4F3B">
              <w:rPr>
                <w:b/>
                <w:sz w:val="22"/>
                <w:szCs w:val="22"/>
              </w:rPr>
              <w:t>Date</w:t>
            </w:r>
          </w:p>
        </w:tc>
        <w:tc>
          <w:tcPr>
            <w:tcW w:w="3780" w:type="dxa"/>
          </w:tcPr>
          <w:p w:rsidR="00DB3020" w:rsidRPr="004C4F3B" w:rsidRDefault="00DB3020" w:rsidP="000F1213">
            <w:pPr>
              <w:jc w:val="center"/>
              <w:rPr>
                <w:b/>
                <w:sz w:val="22"/>
                <w:szCs w:val="22"/>
              </w:rPr>
            </w:pPr>
            <w:r w:rsidRPr="004C4F3B">
              <w:rPr>
                <w:b/>
                <w:sz w:val="22"/>
                <w:szCs w:val="22"/>
              </w:rPr>
              <w:t>Topic</w:t>
            </w:r>
          </w:p>
        </w:tc>
        <w:tc>
          <w:tcPr>
            <w:tcW w:w="3870" w:type="dxa"/>
          </w:tcPr>
          <w:p w:rsidR="00DB3020" w:rsidRPr="004C4F3B" w:rsidRDefault="00DB3020" w:rsidP="000F1213">
            <w:pPr>
              <w:jc w:val="center"/>
              <w:rPr>
                <w:b/>
                <w:sz w:val="22"/>
                <w:szCs w:val="22"/>
              </w:rPr>
            </w:pPr>
            <w:r w:rsidRPr="004C4F3B">
              <w:rPr>
                <w:b/>
                <w:sz w:val="22"/>
                <w:szCs w:val="22"/>
              </w:rPr>
              <w:t>Readings</w:t>
            </w:r>
          </w:p>
        </w:tc>
        <w:tc>
          <w:tcPr>
            <w:tcW w:w="4230" w:type="dxa"/>
          </w:tcPr>
          <w:p w:rsidR="00DB3020" w:rsidRPr="004C4F3B" w:rsidRDefault="00DB3020" w:rsidP="000F1213">
            <w:pPr>
              <w:jc w:val="center"/>
              <w:rPr>
                <w:b/>
                <w:sz w:val="22"/>
                <w:szCs w:val="22"/>
              </w:rPr>
            </w:pPr>
            <w:r w:rsidRPr="004C4F3B">
              <w:rPr>
                <w:b/>
                <w:sz w:val="22"/>
                <w:szCs w:val="22"/>
              </w:rPr>
              <w:t>Assignment Due</w:t>
            </w:r>
          </w:p>
        </w:tc>
      </w:tr>
      <w:tr w:rsidR="003D7E53" w:rsidRPr="004C4F3B" w:rsidTr="00942BE0">
        <w:trPr>
          <w:trHeight w:val="351"/>
        </w:trPr>
        <w:tc>
          <w:tcPr>
            <w:tcW w:w="1435" w:type="dxa"/>
          </w:tcPr>
          <w:p w:rsidR="00DB3020" w:rsidRPr="004C4F3B" w:rsidRDefault="00DB3020" w:rsidP="000F1213">
            <w:pPr>
              <w:jc w:val="center"/>
              <w:rPr>
                <w:b/>
                <w:sz w:val="22"/>
                <w:szCs w:val="22"/>
              </w:rPr>
            </w:pPr>
            <w:r w:rsidRPr="004C4F3B">
              <w:rPr>
                <w:b/>
                <w:sz w:val="22"/>
                <w:szCs w:val="22"/>
              </w:rPr>
              <w:t>June 29</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M</w:t>
            </w:r>
          </w:p>
        </w:tc>
        <w:tc>
          <w:tcPr>
            <w:tcW w:w="3780" w:type="dxa"/>
          </w:tcPr>
          <w:p w:rsidR="00DB3020" w:rsidRPr="004C4F3B" w:rsidRDefault="00DB3020" w:rsidP="004F77C2">
            <w:pPr>
              <w:rPr>
                <w:i/>
                <w:sz w:val="22"/>
                <w:szCs w:val="22"/>
              </w:rPr>
            </w:pPr>
            <w:r w:rsidRPr="004C4F3B">
              <w:rPr>
                <w:i/>
                <w:sz w:val="22"/>
                <w:szCs w:val="22"/>
              </w:rPr>
              <w:t>What is the Foundation for the Education of Students with Disabilities?</w:t>
            </w:r>
          </w:p>
          <w:p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rsidR="00DB3020" w:rsidRPr="004C4F3B" w:rsidRDefault="00DB3020" w:rsidP="00176DB4">
            <w:pPr>
              <w:adjustRightInd w:val="0"/>
              <w:rPr>
                <w:sz w:val="22"/>
                <w:szCs w:val="22"/>
              </w:rPr>
            </w:pPr>
          </w:p>
        </w:tc>
        <w:tc>
          <w:tcPr>
            <w:tcW w:w="4230" w:type="dxa"/>
          </w:tcPr>
          <w:p w:rsidR="00DB3020" w:rsidRPr="004C4F3B" w:rsidRDefault="00DB3020" w:rsidP="004F77C2">
            <w:pPr>
              <w:rPr>
                <w:sz w:val="22"/>
                <w:szCs w:val="22"/>
              </w:rPr>
            </w:pP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1</w:t>
            </w:r>
            <w:r w:rsidRPr="004C4F3B">
              <w:rPr>
                <w:b/>
                <w:sz w:val="22"/>
                <w:szCs w:val="22"/>
                <w:vertAlign w:val="superscript"/>
              </w:rPr>
              <w:t>st</w:t>
            </w:r>
          </w:p>
          <w:p w:rsidR="00DB3020" w:rsidRPr="004C4F3B" w:rsidRDefault="00DB3020" w:rsidP="000F1213">
            <w:pPr>
              <w:jc w:val="center"/>
              <w:rPr>
                <w:b/>
                <w:sz w:val="22"/>
                <w:szCs w:val="22"/>
              </w:rPr>
            </w:pPr>
            <w:r w:rsidRPr="004C4F3B">
              <w:rPr>
                <w:b/>
                <w:sz w:val="22"/>
                <w:szCs w:val="22"/>
              </w:rPr>
              <w:t>W</w:t>
            </w:r>
          </w:p>
        </w:tc>
        <w:tc>
          <w:tcPr>
            <w:tcW w:w="3780" w:type="dxa"/>
          </w:tcPr>
          <w:p w:rsidR="00DB3020" w:rsidRPr="004C4F3B" w:rsidRDefault="00DB3020" w:rsidP="004F77C2">
            <w:pPr>
              <w:rPr>
                <w:i/>
                <w:sz w:val="22"/>
                <w:szCs w:val="22"/>
              </w:rPr>
            </w:pPr>
            <w:r w:rsidRPr="004C4F3B">
              <w:rPr>
                <w:i/>
                <w:sz w:val="22"/>
                <w:szCs w:val="22"/>
              </w:rPr>
              <w:t>What is the Foundation for the Education of Students with Disabilities?</w:t>
            </w:r>
          </w:p>
          <w:p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rsidR="00DB3020" w:rsidRPr="004C4F3B" w:rsidRDefault="00DB3020" w:rsidP="004F77C2">
            <w:pPr>
              <w:rPr>
                <w:sz w:val="22"/>
                <w:szCs w:val="22"/>
              </w:rPr>
            </w:pPr>
          </w:p>
        </w:tc>
        <w:tc>
          <w:tcPr>
            <w:tcW w:w="3870" w:type="dxa"/>
          </w:tcPr>
          <w:p w:rsidR="00DB3020" w:rsidRPr="004C4F3B" w:rsidRDefault="00176DB4" w:rsidP="004F77C2">
            <w:pPr>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Chapter 1</w:t>
            </w:r>
            <w:r w:rsidRPr="004C4F3B">
              <w:rPr>
                <w:sz w:val="22"/>
                <w:szCs w:val="22"/>
              </w:rPr>
              <w:t xml:space="preserve">, </w:t>
            </w:r>
            <w:r w:rsidR="00DB3020" w:rsidRPr="004C4F3B">
              <w:rPr>
                <w:sz w:val="22"/>
                <w:szCs w:val="22"/>
              </w:rPr>
              <w:t>Chapter 2, Chapter 3 (pg73-86)</w:t>
            </w:r>
          </w:p>
          <w:p w:rsidR="00DB3020" w:rsidRPr="004C4F3B" w:rsidRDefault="00DB3020" w:rsidP="004F77C2">
            <w:pPr>
              <w:rPr>
                <w:sz w:val="22"/>
                <w:szCs w:val="22"/>
              </w:rPr>
            </w:pPr>
          </w:p>
          <w:p w:rsidR="00DB3020" w:rsidRPr="004C4F3B" w:rsidRDefault="00176DB4" w:rsidP="004F77C2">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rsidR="00DB3020" w:rsidRPr="004C4F3B" w:rsidRDefault="00DB3020" w:rsidP="00176DB4">
            <w:pPr>
              <w:rPr>
                <w:sz w:val="22"/>
                <w:szCs w:val="22"/>
              </w:rPr>
            </w:pPr>
          </w:p>
        </w:tc>
        <w:tc>
          <w:tcPr>
            <w:tcW w:w="4230" w:type="dxa"/>
          </w:tcPr>
          <w:p w:rsidR="00AB1456" w:rsidRPr="002F4655" w:rsidRDefault="003D7E53" w:rsidP="00AB1456">
            <w:pPr>
              <w:pStyle w:val="TableParagraph"/>
              <w:spacing w:before="1"/>
              <w:ind w:left="105"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00AB1456" w:rsidRPr="004C4F3B">
              <w:rPr>
                <w:sz w:val="22"/>
                <w:szCs w:val="22"/>
              </w:rPr>
              <w:t xml:space="preserve"> </w:t>
            </w:r>
            <w:r w:rsidR="00AB1456" w:rsidRPr="002F4655">
              <w:rPr>
                <w:b/>
                <w:sz w:val="22"/>
                <w:szCs w:val="22"/>
              </w:rPr>
              <w:t>The Pre-Referral Process: Procedures for supporting students with academic and behavioral concerns</w:t>
            </w:r>
          </w:p>
          <w:p w:rsidR="00DB3020" w:rsidRPr="004C4F3B" w:rsidRDefault="003D7E53" w:rsidP="00AB1456">
            <w:pPr>
              <w:autoSpaceDE w:val="0"/>
              <w:autoSpaceDN w:val="0"/>
              <w:adjustRightInd w:val="0"/>
              <w:rPr>
                <w:sz w:val="22"/>
                <w:szCs w:val="22"/>
              </w:rPr>
            </w:pPr>
            <w:r w:rsidRPr="004C4F3B">
              <w:rPr>
                <w:b/>
                <w:sz w:val="22"/>
                <w:szCs w:val="22"/>
              </w:rPr>
              <w:t xml:space="preserve"> </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6</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M</w:t>
            </w:r>
          </w:p>
        </w:tc>
        <w:tc>
          <w:tcPr>
            <w:tcW w:w="3780" w:type="dxa"/>
          </w:tcPr>
          <w:p w:rsidR="00DB3020" w:rsidRPr="004C4F3B" w:rsidRDefault="00DB3020" w:rsidP="004F77C2">
            <w:pPr>
              <w:rPr>
                <w:i/>
                <w:sz w:val="22"/>
                <w:szCs w:val="22"/>
              </w:rPr>
            </w:pPr>
            <w:r w:rsidRPr="004C4F3B">
              <w:rPr>
                <w:i/>
                <w:sz w:val="22"/>
                <w:szCs w:val="22"/>
              </w:rPr>
              <w:t>What is the Foundation for the Education of Students with Disabilities?</w:t>
            </w:r>
          </w:p>
          <w:p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rsidR="00DB3020" w:rsidRPr="004C4F3B" w:rsidRDefault="00DB3020" w:rsidP="004F77C2">
            <w:pPr>
              <w:pStyle w:val="ListParagraph"/>
              <w:autoSpaceDE w:val="0"/>
              <w:autoSpaceDN w:val="0"/>
              <w:adjustRightInd w:val="0"/>
              <w:ind w:left="720" w:firstLine="0"/>
              <w:rPr>
                <w:sz w:val="22"/>
                <w:szCs w:val="22"/>
              </w:rPr>
            </w:pPr>
          </w:p>
        </w:tc>
        <w:tc>
          <w:tcPr>
            <w:tcW w:w="3870" w:type="dxa"/>
          </w:tcPr>
          <w:p w:rsidR="00DB3020" w:rsidRPr="004C4F3B" w:rsidRDefault="00176DB4" w:rsidP="004F77C2">
            <w:pPr>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Chapter 1 (pg. 23-27), Chapter 2, Chapter 3 (pg73-86)</w:t>
            </w:r>
            <w:r w:rsidR="00F32929" w:rsidRPr="004C4F3B">
              <w:rPr>
                <w:sz w:val="22"/>
                <w:szCs w:val="22"/>
              </w:rPr>
              <w:t xml:space="preserve">, </w:t>
            </w:r>
            <w:r w:rsidR="00F32929" w:rsidRPr="004C4F3B">
              <w:rPr>
                <w:sz w:val="22"/>
                <w:szCs w:val="22"/>
              </w:rPr>
              <w:t>Chapter 4</w:t>
            </w:r>
          </w:p>
          <w:p w:rsidR="00DB3020" w:rsidRPr="004C4F3B" w:rsidRDefault="003D7E53" w:rsidP="004F77C2">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rsidR="00DB3020" w:rsidRPr="004C4F3B" w:rsidRDefault="00DB3020" w:rsidP="004F77C2">
            <w:pPr>
              <w:rPr>
                <w:sz w:val="22"/>
                <w:szCs w:val="22"/>
                <w:highlight w:val="yellow"/>
              </w:rPr>
            </w:pPr>
            <w:r w:rsidRPr="004C4F3B">
              <w:rPr>
                <w:sz w:val="22"/>
                <w:szCs w:val="22"/>
                <w:highlight w:val="yellow"/>
              </w:rPr>
              <w:t>American School Counselor Association (ASCA) Position</w:t>
            </w:r>
          </w:p>
          <w:p w:rsidR="00F32929" w:rsidRPr="004C4F3B" w:rsidRDefault="00F32929" w:rsidP="004F77C2">
            <w:pPr>
              <w:rPr>
                <w:sz w:val="22"/>
                <w:szCs w:val="22"/>
              </w:rPr>
            </w:pPr>
            <w:r w:rsidRPr="004C4F3B">
              <w:rPr>
                <w:sz w:val="22"/>
                <w:szCs w:val="22"/>
                <w:highlight w:val="yellow"/>
              </w:rPr>
              <w:t>The School Counselor and Equity for All (</w:t>
            </w:r>
            <w:hyperlink r:id="rId13" w:history="1">
              <w:r w:rsidRPr="004C4F3B">
                <w:rPr>
                  <w:rStyle w:val="Hyperlink"/>
                  <w:sz w:val="22"/>
                  <w:szCs w:val="22"/>
                  <w:highlight w:val="yellow"/>
                </w:rPr>
                <w:t>https://www.schoolcounselor.org/asca/media/asca/PositionStatements/P</w:t>
              </w:r>
              <w:r w:rsidRPr="004C4F3B">
                <w:rPr>
                  <w:rStyle w:val="Hyperlink"/>
                  <w:sz w:val="22"/>
                  <w:szCs w:val="22"/>
                  <w:highlight w:val="yellow"/>
                </w:rPr>
                <w:t>S</w:t>
              </w:r>
              <w:r w:rsidRPr="004C4F3B">
                <w:rPr>
                  <w:rStyle w:val="Hyperlink"/>
                  <w:sz w:val="22"/>
                  <w:szCs w:val="22"/>
                  <w:highlight w:val="yellow"/>
                </w:rPr>
                <w:t>_Equity.pdf</w:t>
              </w:r>
            </w:hyperlink>
          </w:p>
          <w:p w:rsidR="00DB3020" w:rsidRPr="004C4F3B" w:rsidRDefault="00DB3020" w:rsidP="004F77C2">
            <w:pPr>
              <w:rPr>
                <w:sz w:val="22"/>
                <w:szCs w:val="22"/>
              </w:rPr>
            </w:pPr>
          </w:p>
        </w:tc>
        <w:tc>
          <w:tcPr>
            <w:tcW w:w="4230" w:type="dxa"/>
          </w:tcPr>
          <w:p w:rsidR="00DB3020" w:rsidRPr="004C4F3B" w:rsidRDefault="00DB3020" w:rsidP="004F77C2">
            <w:pPr>
              <w:rPr>
                <w:b/>
                <w:sz w:val="22"/>
                <w:szCs w:val="22"/>
              </w:rPr>
            </w:pPr>
            <w:r w:rsidRPr="004C4F3B">
              <w:rPr>
                <w:b/>
                <w:sz w:val="22"/>
                <w:szCs w:val="22"/>
              </w:rPr>
              <w:t>Reflection Paper #1</w:t>
            </w:r>
          </w:p>
          <w:p w:rsidR="003D7E53" w:rsidRPr="004C4F3B" w:rsidRDefault="003D7E53" w:rsidP="004F77C2">
            <w:pPr>
              <w:rPr>
                <w:b/>
                <w:sz w:val="22"/>
                <w:szCs w:val="22"/>
              </w:rPr>
            </w:pP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8</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W</w:t>
            </w:r>
          </w:p>
        </w:tc>
        <w:tc>
          <w:tcPr>
            <w:tcW w:w="3780" w:type="dxa"/>
          </w:tcPr>
          <w:p w:rsidR="00DB3020" w:rsidRPr="004C4F3B" w:rsidRDefault="00DB3020" w:rsidP="004F77C2">
            <w:pPr>
              <w:rPr>
                <w:sz w:val="22"/>
                <w:szCs w:val="22"/>
              </w:rPr>
            </w:pPr>
            <w:r w:rsidRPr="004C4F3B">
              <w:rPr>
                <w:sz w:val="22"/>
                <w:szCs w:val="22"/>
              </w:rPr>
              <w:t>Exam 1 Test Review</w:t>
            </w:r>
          </w:p>
        </w:tc>
        <w:tc>
          <w:tcPr>
            <w:tcW w:w="3870" w:type="dxa"/>
          </w:tcPr>
          <w:p w:rsidR="00DB3020" w:rsidRPr="004C4F3B" w:rsidRDefault="00DB3020" w:rsidP="004F77C2">
            <w:pPr>
              <w:rPr>
                <w:sz w:val="22"/>
                <w:szCs w:val="22"/>
              </w:rPr>
            </w:pPr>
          </w:p>
        </w:tc>
        <w:tc>
          <w:tcPr>
            <w:tcW w:w="4230" w:type="dxa"/>
          </w:tcPr>
          <w:p w:rsidR="00AB1456" w:rsidRPr="002F4655" w:rsidRDefault="003D7E53" w:rsidP="00AB1456">
            <w:pPr>
              <w:rPr>
                <w:b/>
                <w:sz w:val="22"/>
                <w:szCs w:val="22"/>
              </w:rPr>
            </w:pPr>
            <w:r w:rsidRPr="004C4F3B">
              <w:rPr>
                <w:b/>
                <w:sz w:val="22"/>
                <w:szCs w:val="22"/>
              </w:rPr>
              <w:t>IRIS Module #2</w:t>
            </w:r>
            <w:r w:rsidRPr="004C4F3B">
              <w:rPr>
                <w:sz w:val="22"/>
                <w:szCs w:val="22"/>
              </w:rPr>
              <w:t xml:space="preserve"> </w:t>
            </w:r>
            <w:r w:rsidR="00AB1456" w:rsidRPr="002F4655">
              <w:rPr>
                <w:b/>
                <w:sz w:val="22"/>
                <w:szCs w:val="22"/>
              </w:rPr>
              <w:t xml:space="preserve">Related Services OR Guiding the School Counselor: Overview of Roles and Responsibilities </w:t>
            </w:r>
          </w:p>
          <w:p w:rsidR="00AB1456" w:rsidRPr="004C4F3B" w:rsidRDefault="00AB1456" w:rsidP="00AB1456">
            <w:pPr>
              <w:rPr>
                <w:b/>
                <w:sz w:val="22"/>
                <w:szCs w:val="22"/>
                <w:highlight w:val="yellow"/>
              </w:rPr>
            </w:pPr>
          </w:p>
          <w:p w:rsidR="00DB3020" w:rsidRPr="004C4F3B" w:rsidRDefault="00DB3020" w:rsidP="00AB1456">
            <w:pPr>
              <w:rPr>
                <w:b/>
                <w:sz w:val="22"/>
                <w:szCs w:val="22"/>
              </w:rPr>
            </w:pPr>
            <w:r w:rsidRPr="004C4F3B">
              <w:rPr>
                <w:b/>
                <w:sz w:val="22"/>
                <w:szCs w:val="22"/>
                <w:highlight w:val="magenta"/>
              </w:rPr>
              <w:t>Exam 1 due Sun. July 12</w:t>
            </w:r>
            <w:r w:rsidRPr="004C4F3B">
              <w:rPr>
                <w:b/>
                <w:sz w:val="22"/>
                <w:szCs w:val="22"/>
                <w:highlight w:val="magenta"/>
                <w:vertAlign w:val="superscript"/>
              </w:rPr>
              <w:t>th</w:t>
            </w:r>
            <w:r w:rsidRPr="004C4F3B">
              <w:rPr>
                <w:b/>
                <w:sz w:val="22"/>
                <w:szCs w:val="22"/>
                <w:highlight w:val="magenta"/>
              </w:rPr>
              <w:t xml:space="preserve"> @11:59pm on Canvas</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13</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M</w:t>
            </w:r>
          </w:p>
        </w:tc>
        <w:tc>
          <w:tcPr>
            <w:tcW w:w="3780" w:type="dxa"/>
          </w:tcPr>
          <w:p w:rsidR="00DB3020" w:rsidRPr="004C4F3B" w:rsidRDefault="00DB3020" w:rsidP="004F77C2">
            <w:pPr>
              <w:rPr>
                <w:i/>
                <w:sz w:val="22"/>
                <w:szCs w:val="22"/>
              </w:rPr>
            </w:pPr>
            <w:r w:rsidRPr="004C4F3B">
              <w:rPr>
                <w:i/>
                <w:sz w:val="22"/>
                <w:szCs w:val="22"/>
              </w:rPr>
              <w:t>Who are Students with High</w:t>
            </w:r>
          </w:p>
          <w:p w:rsidR="00DB3020" w:rsidRPr="004C4F3B" w:rsidRDefault="00DB3020" w:rsidP="004F77C2">
            <w:pPr>
              <w:rPr>
                <w:i/>
                <w:sz w:val="22"/>
                <w:szCs w:val="22"/>
              </w:rPr>
            </w:pPr>
            <w:r w:rsidRPr="004C4F3B">
              <w:rPr>
                <w:i/>
                <w:sz w:val="22"/>
                <w:szCs w:val="22"/>
              </w:rPr>
              <w:t xml:space="preserve">Incidence Disabilities? </w:t>
            </w:r>
          </w:p>
          <w:p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rsidR="00DB3020" w:rsidRPr="004C4F3B" w:rsidRDefault="00176DB4" w:rsidP="004F77C2">
            <w:pPr>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Chapter 10</w:t>
            </w:r>
          </w:p>
          <w:p w:rsidR="00DB3020" w:rsidRPr="004C4F3B" w:rsidRDefault="00DB3020" w:rsidP="004F77C2">
            <w:pPr>
              <w:rPr>
                <w:sz w:val="22"/>
                <w:szCs w:val="22"/>
              </w:rPr>
            </w:pPr>
          </w:p>
          <w:p w:rsidR="00DB3020" w:rsidRPr="004C4F3B" w:rsidRDefault="003D7E53" w:rsidP="004F77C2">
            <w:pPr>
              <w:rPr>
                <w:sz w:val="22"/>
                <w:szCs w:val="22"/>
                <w:highlight w:val="yellow"/>
              </w:rPr>
            </w:pPr>
            <w:r w:rsidRPr="004C4F3B">
              <w:rPr>
                <w:b/>
                <w:color w:val="000000"/>
                <w:sz w:val="22"/>
                <w:szCs w:val="22"/>
                <w:highlight w:val="yellow"/>
              </w:rPr>
              <w:t>Counseling Majors</w:t>
            </w:r>
            <w:r w:rsidRPr="004C4F3B">
              <w:rPr>
                <w:b/>
                <w:color w:val="000000"/>
                <w:sz w:val="22"/>
                <w:szCs w:val="22"/>
                <w:highlight w:val="yellow"/>
              </w:rPr>
              <w:t>:</w:t>
            </w:r>
            <w:r w:rsidRPr="004C4F3B">
              <w:rPr>
                <w:sz w:val="22"/>
                <w:szCs w:val="22"/>
                <w:highlight w:val="yellow"/>
              </w:rPr>
              <w:t xml:space="preserve"> </w:t>
            </w:r>
            <w:r w:rsidRPr="004C4F3B">
              <w:rPr>
                <w:sz w:val="22"/>
                <w:szCs w:val="22"/>
                <w:highlight w:val="yellow"/>
              </w:rPr>
              <w:t xml:space="preserve"> </w:t>
            </w:r>
            <w:r w:rsidR="00DB3020" w:rsidRPr="004C4F3B">
              <w:rPr>
                <w:sz w:val="22"/>
                <w:szCs w:val="22"/>
                <w:highlight w:val="yellow"/>
              </w:rPr>
              <w:t>Diagnosis of Intellectual Disability</w:t>
            </w:r>
          </w:p>
          <w:p w:rsidR="00DB3020" w:rsidRPr="004C4F3B" w:rsidRDefault="00DB3020" w:rsidP="004F77C2">
            <w:pPr>
              <w:rPr>
                <w:sz w:val="22"/>
                <w:szCs w:val="22"/>
                <w:highlight w:val="yellow"/>
              </w:rPr>
            </w:pPr>
            <w:hyperlink r:id="rId14" w:history="1">
              <w:r w:rsidRPr="004C4F3B">
                <w:rPr>
                  <w:rStyle w:val="Hyperlink"/>
                  <w:sz w:val="22"/>
                  <w:szCs w:val="22"/>
                  <w:highlight w:val="yellow"/>
                </w:rPr>
                <w:t>http://www.thearc.org/learn-about/intellectual-disability/diagnosis</w:t>
              </w:r>
            </w:hyperlink>
            <w:r w:rsidRPr="004C4F3B">
              <w:rPr>
                <w:sz w:val="22"/>
                <w:szCs w:val="22"/>
                <w:highlight w:val="yellow"/>
              </w:rPr>
              <w:t xml:space="preserve"> </w:t>
            </w:r>
          </w:p>
          <w:p w:rsidR="00DB3020" w:rsidRPr="004C4F3B" w:rsidRDefault="00DB3020" w:rsidP="004F77C2">
            <w:pPr>
              <w:rPr>
                <w:sz w:val="22"/>
                <w:szCs w:val="22"/>
              </w:rPr>
            </w:pPr>
            <w:r w:rsidRPr="004C4F3B">
              <w:rPr>
                <w:sz w:val="22"/>
                <w:szCs w:val="22"/>
                <w:highlight w:val="yellow"/>
              </w:rPr>
              <w:lastRenderedPageBreak/>
              <w:t xml:space="preserve">Intellectual Disability </w:t>
            </w:r>
            <w:hyperlink r:id="rId15"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rsidR="00DB3020" w:rsidRPr="004C4F3B" w:rsidRDefault="00DB3020" w:rsidP="004F77C2">
            <w:pPr>
              <w:rPr>
                <w:b/>
                <w:sz w:val="22"/>
                <w:szCs w:val="22"/>
              </w:rPr>
            </w:pPr>
            <w:r w:rsidRPr="004C4F3B">
              <w:rPr>
                <w:b/>
                <w:sz w:val="22"/>
                <w:szCs w:val="22"/>
              </w:rPr>
              <w:lastRenderedPageBreak/>
              <w:t>Reflection Paper #2</w:t>
            </w:r>
            <w:bookmarkStart w:id="0" w:name="_GoBack"/>
            <w:bookmarkEnd w:id="0"/>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15</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W</w:t>
            </w:r>
          </w:p>
        </w:tc>
        <w:tc>
          <w:tcPr>
            <w:tcW w:w="3780" w:type="dxa"/>
          </w:tcPr>
          <w:p w:rsidR="00DB3020" w:rsidRPr="004C4F3B" w:rsidRDefault="00DB3020" w:rsidP="004F77C2">
            <w:pPr>
              <w:rPr>
                <w:i/>
                <w:sz w:val="22"/>
                <w:szCs w:val="22"/>
              </w:rPr>
            </w:pPr>
            <w:r w:rsidRPr="004C4F3B">
              <w:rPr>
                <w:i/>
                <w:sz w:val="22"/>
                <w:szCs w:val="22"/>
              </w:rPr>
              <w:t>Who are Students with High</w:t>
            </w:r>
          </w:p>
          <w:p w:rsidR="00DB3020" w:rsidRPr="004C4F3B" w:rsidRDefault="00DB3020" w:rsidP="004F77C2">
            <w:pPr>
              <w:rPr>
                <w:i/>
                <w:sz w:val="22"/>
                <w:szCs w:val="22"/>
              </w:rPr>
            </w:pPr>
            <w:r w:rsidRPr="004C4F3B">
              <w:rPr>
                <w:i/>
                <w:sz w:val="22"/>
                <w:szCs w:val="22"/>
              </w:rPr>
              <w:t xml:space="preserve">Incidence Disabilities? </w:t>
            </w:r>
          </w:p>
          <w:p w:rsidR="00DB3020" w:rsidRPr="004C4F3B" w:rsidRDefault="00DB3020" w:rsidP="00DB3020">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rsidR="003D7E53" w:rsidRPr="004C4F3B" w:rsidRDefault="003D7E53" w:rsidP="00DB3020">
            <w:pPr>
              <w:pStyle w:val="ListParagraph"/>
              <w:numPr>
                <w:ilvl w:val="0"/>
                <w:numId w:val="8"/>
              </w:numPr>
              <w:autoSpaceDE w:val="0"/>
              <w:autoSpaceDN w:val="0"/>
              <w:adjustRightInd w:val="0"/>
              <w:contextualSpacing/>
              <w:rPr>
                <w:sz w:val="22"/>
                <w:szCs w:val="22"/>
              </w:rPr>
            </w:pPr>
            <w:r w:rsidRPr="004C4F3B">
              <w:rPr>
                <w:sz w:val="22"/>
                <w:szCs w:val="22"/>
              </w:rPr>
              <w:t>ADHD</w:t>
            </w:r>
          </w:p>
          <w:p w:rsidR="00F32929" w:rsidRPr="004C4F3B" w:rsidRDefault="00F32929" w:rsidP="00F32929">
            <w:pPr>
              <w:pStyle w:val="ListParagraph"/>
              <w:numPr>
                <w:ilvl w:val="0"/>
                <w:numId w:val="8"/>
              </w:numPr>
              <w:contextualSpacing/>
              <w:rPr>
                <w:sz w:val="22"/>
                <w:szCs w:val="22"/>
              </w:rPr>
            </w:pPr>
            <w:r w:rsidRPr="004C4F3B">
              <w:rPr>
                <w:sz w:val="22"/>
                <w:szCs w:val="22"/>
              </w:rPr>
              <w:t>Communication Disorders</w:t>
            </w:r>
          </w:p>
        </w:tc>
        <w:tc>
          <w:tcPr>
            <w:tcW w:w="3870" w:type="dxa"/>
          </w:tcPr>
          <w:p w:rsidR="00DB3020" w:rsidRPr="004C4F3B" w:rsidRDefault="00176DB4" w:rsidP="004F77C2">
            <w:pPr>
              <w:autoSpaceDE w:val="0"/>
              <w:autoSpaceDN w:val="0"/>
              <w:adjustRightInd w:val="0"/>
              <w:rPr>
                <w:color w:val="000000"/>
                <w:sz w:val="22"/>
                <w:szCs w:val="22"/>
              </w:rPr>
            </w:pPr>
            <w:r w:rsidRPr="004C4F3B">
              <w:rPr>
                <w:b/>
                <w:color w:val="000000"/>
                <w:sz w:val="22"/>
                <w:szCs w:val="22"/>
              </w:rPr>
              <w:t>Education Majors</w:t>
            </w:r>
            <w:r w:rsidRPr="004C4F3B">
              <w:rPr>
                <w:sz w:val="22"/>
                <w:szCs w:val="22"/>
              </w:rPr>
              <w:t xml:space="preserve">: </w:t>
            </w:r>
            <w:r w:rsidR="00DB3020" w:rsidRPr="004C4F3B">
              <w:rPr>
                <w:color w:val="000000"/>
                <w:sz w:val="22"/>
                <w:szCs w:val="22"/>
              </w:rPr>
              <w:t>Chapter 6</w:t>
            </w:r>
            <w:r w:rsidR="00F32929" w:rsidRPr="004C4F3B">
              <w:rPr>
                <w:color w:val="000000"/>
                <w:sz w:val="22"/>
                <w:szCs w:val="22"/>
              </w:rPr>
              <w:t xml:space="preserve">, </w:t>
            </w:r>
            <w:r w:rsidR="00F32929" w:rsidRPr="004C4F3B">
              <w:rPr>
                <w:sz w:val="22"/>
                <w:szCs w:val="22"/>
              </w:rPr>
              <w:t>Chapter 7</w:t>
            </w:r>
          </w:p>
          <w:p w:rsidR="00DB3020" w:rsidRPr="004C4F3B" w:rsidRDefault="00DB3020" w:rsidP="004F77C2">
            <w:pPr>
              <w:autoSpaceDE w:val="0"/>
              <w:autoSpaceDN w:val="0"/>
              <w:adjustRightInd w:val="0"/>
              <w:rPr>
                <w:color w:val="000000"/>
                <w:sz w:val="22"/>
                <w:szCs w:val="22"/>
              </w:rPr>
            </w:pPr>
          </w:p>
          <w:p w:rsidR="00DB3020" w:rsidRPr="004C4F3B" w:rsidRDefault="003D7E53" w:rsidP="004F77C2">
            <w:pPr>
              <w:autoSpaceDE w:val="0"/>
              <w:autoSpaceDN w:val="0"/>
              <w:adjustRightInd w:val="0"/>
              <w:rPr>
                <w:color w:val="000000"/>
                <w:sz w:val="22"/>
                <w:szCs w:val="22"/>
                <w:highlight w:val="yellow"/>
              </w:rPr>
            </w:pPr>
            <w:r w:rsidRPr="004C4F3B">
              <w:rPr>
                <w:b/>
                <w:color w:val="000000"/>
                <w:sz w:val="22"/>
                <w:szCs w:val="22"/>
                <w:highlight w:val="yellow"/>
              </w:rPr>
              <w:t xml:space="preserve">Counseling </w:t>
            </w:r>
            <w:proofErr w:type="spellStart"/>
            <w:proofErr w:type="gramStart"/>
            <w:r w:rsidRPr="004C4F3B">
              <w:rPr>
                <w:b/>
                <w:color w:val="000000"/>
                <w:sz w:val="22"/>
                <w:szCs w:val="22"/>
                <w:highlight w:val="yellow"/>
              </w:rPr>
              <w:t>Majors</w:t>
            </w:r>
            <w:r w:rsidRPr="004C4F3B">
              <w:rPr>
                <w:sz w:val="22"/>
                <w:szCs w:val="22"/>
                <w:highlight w:val="yellow"/>
              </w:rPr>
              <w:t>:</w:t>
            </w:r>
            <w:r w:rsidR="00DB3020" w:rsidRPr="004C4F3B">
              <w:rPr>
                <w:color w:val="000000"/>
                <w:sz w:val="22"/>
                <w:szCs w:val="22"/>
                <w:highlight w:val="yellow"/>
              </w:rPr>
              <w:t>Types</w:t>
            </w:r>
            <w:proofErr w:type="spellEnd"/>
            <w:proofErr w:type="gramEnd"/>
            <w:r w:rsidR="00DB3020" w:rsidRPr="004C4F3B">
              <w:rPr>
                <w:color w:val="000000"/>
                <w:sz w:val="22"/>
                <w:szCs w:val="22"/>
                <w:highlight w:val="yellow"/>
              </w:rPr>
              <w:t xml:space="preserve"> of Learning Disabilities</w:t>
            </w:r>
          </w:p>
          <w:p w:rsidR="00DB3020" w:rsidRPr="004C4F3B" w:rsidRDefault="00DB3020" w:rsidP="004F77C2">
            <w:pPr>
              <w:rPr>
                <w:sz w:val="22"/>
                <w:szCs w:val="22"/>
              </w:rPr>
            </w:pPr>
            <w:r w:rsidRPr="004C4F3B">
              <w:rPr>
                <w:color w:val="0000FF"/>
                <w:sz w:val="22"/>
                <w:szCs w:val="22"/>
                <w:highlight w:val="yellow"/>
              </w:rPr>
              <w:t>https://ldaamerica.org/types-of-learning-diabilities/</w:t>
            </w:r>
          </w:p>
        </w:tc>
        <w:tc>
          <w:tcPr>
            <w:tcW w:w="4230" w:type="dxa"/>
          </w:tcPr>
          <w:p w:rsidR="00AB1456" w:rsidRPr="004C4F3B" w:rsidRDefault="00AB1456" w:rsidP="00AB1456">
            <w:pPr>
              <w:rPr>
                <w:b/>
                <w:sz w:val="22"/>
                <w:szCs w:val="22"/>
              </w:rPr>
            </w:pPr>
            <w:r w:rsidRPr="004C4F3B">
              <w:rPr>
                <w:b/>
                <w:sz w:val="22"/>
                <w:szCs w:val="22"/>
              </w:rPr>
              <w:t>IRIS Module #</w:t>
            </w:r>
            <w:r w:rsidRPr="004C4F3B">
              <w:rPr>
                <w:b/>
                <w:sz w:val="22"/>
                <w:szCs w:val="22"/>
              </w:rPr>
              <w:t>3</w:t>
            </w:r>
            <w:r w:rsidRPr="004C4F3B">
              <w:rPr>
                <w:b/>
                <w:sz w:val="22"/>
                <w:szCs w:val="22"/>
              </w:rPr>
              <w:t>-</w:t>
            </w:r>
            <w:r w:rsidRPr="004C4F3B">
              <w:rPr>
                <w:b/>
                <w:sz w:val="22"/>
                <w:szCs w:val="22"/>
              </w:rPr>
              <w:t xml:space="preserve"> </w:t>
            </w:r>
            <w:r w:rsidRPr="004C4F3B">
              <w:rPr>
                <w:b/>
                <w:sz w:val="22"/>
                <w:szCs w:val="22"/>
              </w:rPr>
              <w:t>Universal Design for Learning</w:t>
            </w:r>
          </w:p>
          <w:p w:rsidR="00AB1456" w:rsidRPr="004C4F3B" w:rsidRDefault="00AB1456" w:rsidP="00AB1456">
            <w:pPr>
              <w:rPr>
                <w:b/>
                <w:sz w:val="22"/>
                <w:szCs w:val="22"/>
              </w:rPr>
            </w:pPr>
          </w:p>
          <w:p w:rsidR="00DB3020" w:rsidRPr="004C4F3B" w:rsidRDefault="00AB1456" w:rsidP="00AB1456">
            <w:pPr>
              <w:rPr>
                <w:sz w:val="22"/>
                <w:szCs w:val="22"/>
              </w:rPr>
            </w:pPr>
            <w:r w:rsidRPr="004C4F3B">
              <w:rPr>
                <w:b/>
                <w:sz w:val="22"/>
                <w:szCs w:val="22"/>
              </w:rPr>
              <w:t xml:space="preserve"> </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20</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M</w:t>
            </w:r>
          </w:p>
        </w:tc>
        <w:tc>
          <w:tcPr>
            <w:tcW w:w="3780" w:type="dxa"/>
          </w:tcPr>
          <w:p w:rsidR="00DB3020" w:rsidRPr="004C4F3B" w:rsidRDefault="00DB3020" w:rsidP="004F77C2">
            <w:pPr>
              <w:rPr>
                <w:i/>
                <w:sz w:val="22"/>
                <w:szCs w:val="22"/>
              </w:rPr>
            </w:pPr>
            <w:r w:rsidRPr="004C4F3B">
              <w:rPr>
                <w:i/>
                <w:sz w:val="22"/>
                <w:szCs w:val="22"/>
              </w:rPr>
              <w:t>Who are Students with High</w:t>
            </w:r>
          </w:p>
          <w:p w:rsidR="00DB3020" w:rsidRPr="004C4F3B" w:rsidRDefault="00DB3020" w:rsidP="004F77C2">
            <w:pPr>
              <w:rPr>
                <w:i/>
                <w:sz w:val="22"/>
                <w:szCs w:val="22"/>
              </w:rPr>
            </w:pPr>
            <w:r w:rsidRPr="004C4F3B">
              <w:rPr>
                <w:i/>
                <w:sz w:val="22"/>
                <w:szCs w:val="22"/>
              </w:rPr>
              <w:t xml:space="preserve">Incidence Disabilities? </w:t>
            </w:r>
          </w:p>
          <w:p w:rsidR="00DB3020" w:rsidRPr="004C4F3B" w:rsidRDefault="00DB3020" w:rsidP="00F32929">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rsidR="003D7E53" w:rsidRPr="004C4F3B" w:rsidRDefault="003D7E53" w:rsidP="003D7E53">
            <w:pPr>
              <w:rPr>
                <w:i/>
                <w:sz w:val="22"/>
                <w:szCs w:val="22"/>
              </w:rPr>
            </w:pPr>
            <w:r w:rsidRPr="004C4F3B">
              <w:rPr>
                <w:i/>
                <w:sz w:val="22"/>
                <w:szCs w:val="22"/>
              </w:rPr>
              <w:t>Who are Students with Low</w:t>
            </w:r>
          </w:p>
          <w:p w:rsidR="00DB3020" w:rsidRPr="004C4F3B" w:rsidRDefault="003D7E53" w:rsidP="003D7E53">
            <w:pPr>
              <w:adjustRightInd w:val="0"/>
              <w:contextualSpacing/>
              <w:rPr>
                <w:i/>
                <w:sz w:val="22"/>
                <w:szCs w:val="22"/>
              </w:rPr>
            </w:pPr>
            <w:r w:rsidRPr="004C4F3B">
              <w:rPr>
                <w:i/>
                <w:sz w:val="22"/>
                <w:szCs w:val="22"/>
              </w:rPr>
              <w:t>Incidence Disabilities?</w:t>
            </w:r>
          </w:p>
          <w:p w:rsidR="003D7E53" w:rsidRPr="004C4F3B" w:rsidRDefault="003D7E53" w:rsidP="00F32929">
            <w:pPr>
              <w:pStyle w:val="ListParagraph"/>
              <w:numPr>
                <w:ilvl w:val="0"/>
                <w:numId w:val="8"/>
              </w:numPr>
              <w:contextualSpacing/>
              <w:rPr>
                <w:sz w:val="22"/>
                <w:szCs w:val="22"/>
              </w:rPr>
            </w:pPr>
            <w:r w:rsidRPr="004C4F3B">
              <w:rPr>
                <w:sz w:val="22"/>
                <w:szCs w:val="22"/>
              </w:rPr>
              <w:t>Autism</w:t>
            </w:r>
          </w:p>
          <w:p w:rsidR="00F32929" w:rsidRPr="004C4F3B" w:rsidRDefault="00F32929" w:rsidP="00F32929">
            <w:pPr>
              <w:contextualSpacing/>
              <w:rPr>
                <w:sz w:val="22"/>
                <w:szCs w:val="22"/>
              </w:rPr>
            </w:pPr>
            <w:r w:rsidRPr="004C4F3B">
              <w:rPr>
                <w:sz w:val="22"/>
                <w:szCs w:val="22"/>
              </w:rPr>
              <w:t>Behavior Strategies</w:t>
            </w:r>
          </w:p>
        </w:tc>
        <w:tc>
          <w:tcPr>
            <w:tcW w:w="3870" w:type="dxa"/>
          </w:tcPr>
          <w:p w:rsidR="00DB3020" w:rsidRPr="004C4F3B" w:rsidRDefault="00176DB4" w:rsidP="004F77C2">
            <w:pPr>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Chapter 8</w:t>
            </w:r>
            <w:r w:rsidR="00F32929" w:rsidRPr="004C4F3B">
              <w:rPr>
                <w:sz w:val="22"/>
                <w:szCs w:val="22"/>
              </w:rPr>
              <w:t xml:space="preserve">, </w:t>
            </w:r>
            <w:r w:rsidR="00F32929" w:rsidRPr="004C4F3B">
              <w:rPr>
                <w:sz w:val="22"/>
                <w:szCs w:val="22"/>
              </w:rPr>
              <w:t xml:space="preserve">Chapter </w:t>
            </w:r>
            <w:r w:rsidR="00F32929" w:rsidRPr="004C4F3B">
              <w:rPr>
                <w:sz w:val="22"/>
                <w:szCs w:val="22"/>
              </w:rPr>
              <w:t>9 Chapter 5</w:t>
            </w:r>
          </w:p>
          <w:p w:rsidR="003D7E53" w:rsidRPr="004C4F3B" w:rsidRDefault="003D7E53" w:rsidP="004F77C2">
            <w:pPr>
              <w:rPr>
                <w:sz w:val="22"/>
                <w:szCs w:val="22"/>
                <w:highlight w:val="yellow"/>
              </w:rPr>
            </w:pPr>
            <w:r w:rsidRPr="004C4F3B">
              <w:rPr>
                <w:b/>
                <w:color w:val="000000"/>
                <w:sz w:val="22"/>
                <w:szCs w:val="22"/>
                <w:highlight w:val="yellow"/>
              </w:rPr>
              <w:t>Counseling Majors</w:t>
            </w:r>
            <w:r w:rsidRPr="004C4F3B">
              <w:rPr>
                <w:b/>
                <w:color w:val="000000"/>
                <w:sz w:val="22"/>
                <w:szCs w:val="22"/>
                <w:highlight w:val="yellow"/>
              </w:rPr>
              <w:t>:</w:t>
            </w:r>
            <w:r w:rsidRPr="004C4F3B">
              <w:rPr>
                <w:sz w:val="22"/>
                <w:szCs w:val="22"/>
                <w:highlight w:val="yellow"/>
              </w:rPr>
              <w:t xml:space="preserve"> </w:t>
            </w:r>
            <w:r w:rsidRPr="004C4F3B">
              <w:rPr>
                <w:sz w:val="22"/>
                <w:szCs w:val="22"/>
                <w:highlight w:val="yellow"/>
              </w:rPr>
              <w:t>Chapter 5</w:t>
            </w:r>
          </w:p>
          <w:p w:rsidR="00F32929" w:rsidRPr="004C4F3B" w:rsidRDefault="00F32929" w:rsidP="004F77C2">
            <w:pPr>
              <w:rPr>
                <w:sz w:val="22"/>
                <w:szCs w:val="22"/>
              </w:rPr>
            </w:pPr>
            <w:r w:rsidRPr="004C4F3B">
              <w:rPr>
                <w:sz w:val="22"/>
                <w:szCs w:val="22"/>
                <w:highlight w:val="yellow"/>
              </w:rPr>
              <w:t xml:space="preserve">School Counselors Serving Students with Disruptive Behavior Disorders </w:t>
            </w:r>
            <w:hyperlink r:id="rId16" w:history="1">
              <w:r w:rsidRPr="004C4F3B">
                <w:rPr>
                  <w:rStyle w:val="Hyperlink"/>
                  <w:sz w:val="22"/>
                  <w:szCs w:val="22"/>
                  <w:highlight w:val="yellow"/>
                </w:rPr>
                <w:t>https://eric.ed.gov/?id=E</w:t>
              </w:r>
              <w:r w:rsidRPr="004C4F3B">
                <w:rPr>
                  <w:rStyle w:val="Hyperlink"/>
                  <w:sz w:val="22"/>
                  <w:szCs w:val="22"/>
                  <w:highlight w:val="yellow"/>
                </w:rPr>
                <w:t>J</w:t>
              </w:r>
              <w:r w:rsidRPr="004C4F3B">
                <w:rPr>
                  <w:rStyle w:val="Hyperlink"/>
                  <w:sz w:val="22"/>
                  <w:szCs w:val="22"/>
                  <w:highlight w:val="yellow"/>
                </w:rPr>
                <w:t>1034659</w:t>
              </w:r>
            </w:hyperlink>
            <w:r w:rsidRPr="004C4F3B">
              <w:rPr>
                <w:sz w:val="22"/>
                <w:szCs w:val="22"/>
                <w:highlight w:val="yellow"/>
              </w:rPr>
              <w:t xml:space="preserve"> </w:t>
            </w:r>
          </w:p>
        </w:tc>
        <w:tc>
          <w:tcPr>
            <w:tcW w:w="4230" w:type="dxa"/>
          </w:tcPr>
          <w:p w:rsidR="00DB3020" w:rsidRPr="002F4655" w:rsidRDefault="00DB3020" w:rsidP="004F77C2">
            <w:pPr>
              <w:rPr>
                <w:b/>
                <w:sz w:val="22"/>
                <w:szCs w:val="22"/>
              </w:rPr>
            </w:pPr>
            <w:r w:rsidRPr="002F4655">
              <w:rPr>
                <w:b/>
                <w:sz w:val="22"/>
                <w:szCs w:val="22"/>
              </w:rPr>
              <w:t>Article Summary</w:t>
            </w:r>
          </w:p>
          <w:p w:rsidR="003D7E53" w:rsidRPr="004C4F3B" w:rsidRDefault="003D7E53" w:rsidP="004F77C2">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3</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22</w:t>
            </w:r>
            <w:r w:rsidRPr="004C4F3B">
              <w:rPr>
                <w:b/>
                <w:sz w:val="22"/>
                <w:szCs w:val="22"/>
                <w:vertAlign w:val="superscript"/>
              </w:rPr>
              <w:t>nd</w:t>
            </w:r>
          </w:p>
          <w:p w:rsidR="00DB3020" w:rsidRPr="004C4F3B" w:rsidRDefault="00DB3020" w:rsidP="000F1213">
            <w:pPr>
              <w:jc w:val="center"/>
              <w:rPr>
                <w:b/>
                <w:sz w:val="22"/>
                <w:szCs w:val="22"/>
              </w:rPr>
            </w:pPr>
            <w:r w:rsidRPr="004C4F3B">
              <w:rPr>
                <w:b/>
                <w:sz w:val="22"/>
                <w:szCs w:val="22"/>
              </w:rPr>
              <w:t>W</w:t>
            </w:r>
          </w:p>
        </w:tc>
        <w:tc>
          <w:tcPr>
            <w:tcW w:w="3780" w:type="dxa"/>
          </w:tcPr>
          <w:p w:rsidR="00DB3020" w:rsidRPr="004C4F3B" w:rsidRDefault="00DB3020" w:rsidP="004F77C2">
            <w:pPr>
              <w:rPr>
                <w:sz w:val="22"/>
                <w:szCs w:val="22"/>
              </w:rPr>
            </w:pPr>
            <w:r w:rsidRPr="004C4F3B">
              <w:rPr>
                <w:sz w:val="22"/>
                <w:szCs w:val="22"/>
              </w:rPr>
              <w:t>Exam 2 Test Review</w:t>
            </w:r>
          </w:p>
        </w:tc>
        <w:tc>
          <w:tcPr>
            <w:tcW w:w="3870" w:type="dxa"/>
          </w:tcPr>
          <w:p w:rsidR="00DB3020" w:rsidRPr="004C4F3B" w:rsidRDefault="00DB3020" w:rsidP="004F77C2">
            <w:pPr>
              <w:rPr>
                <w:sz w:val="22"/>
                <w:szCs w:val="22"/>
              </w:rPr>
            </w:pPr>
          </w:p>
        </w:tc>
        <w:tc>
          <w:tcPr>
            <w:tcW w:w="4230" w:type="dxa"/>
          </w:tcPr>
          <w:p w:rsidR="00DB3020" w:rsidRPr="004C4F3B" w:rsidRDefault="00DB3020" w:rsidP="004F77C2">
            <w:pPr>
              <w:rPr>
                <w:sz w:val="22"/>
                <w:szCs w:val="22"/>
                <w:highlight w:val="magenta"/>
              </w:rPr>
            </w:pPr>
            <w:r w:rsidRPr="004C4F3B">
              <w:rPr>
                <w:b/>
                <w:sz w:val="22"/>
                <w:szCs w:val="22"/>
                <w:highlight w:val="magenta"/>
              </w:rPr>
              <w:t>Exam 2 due Sun. July 26</w:t>
            </w:r>
            <w:r w:rsidRPr="004C4F3B">
              <w:rPr>
                <w:b/>
                <w:sz w:val="22"/>
                <w:szCs w:val="22"/>
                <w:highlight w:val="magenta"/>
                <w:vertAlign w:val="superscript"/>
              </w:rPr>
              <w:t>th</w:t>
            </w:r>
            <w:r w:rsidRPr="004C4F3B">
              <w:rPr>
                <w:b/>
                <w:sz w:val="22"/>
                <w:szCs w:val="22"/>
                <w:highlight w:val="magenta"/>
              </w:rPr>
              <w:t xml:space="preserve"> @11:59pm on Canvas</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27</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M</w:t>
            </w:r>
          </w:p>
        </w:tc>
        <w:tc>
          <w:tcPr>
            <w:tcW w:w="3780" w:type="dxa"/>
          </w:tcPr>
          <w:p w:rsidR="00DB3020" w:rsidRPr="004C4F3B" w:rsidRDefault="00DB3020" w:rsidP="004F77C2">
            <w:pPr>
              <w:rPr>
                <w:i/>
                <w:sz w:val="22"/>
                <w:szCs w:val="22"/>
              </w:rPr>
            </w:pPr>
            <w:r w:rsidRPr="004C4F3B">
              <w:rPr>
                <w:i/>
                <w:sz w:val="22"/>
                <w:szCs w:val="22"/>
              </w:rPr>
              <w:t>Who are Students with Low</w:t>
            </w:r>
          </w:p>
          <w:p w:rsidR="00DB3020" w:rsidRPr="004C4F3B" w:rsidRDefault="00DB3020" w:rsidP="004F77C2">
            <w:pPr>
              <w:rPr>
                <w:i/>
                <w:sz w:val="22"/>
                <w:szCs w:val="22"/>
              </w:rPr>
            </w:pPr>
            <w:r w:rsidRPr="004C4F3B">
              <w:rPr>
                <w:i/>
                <w:sz w:val="22"/>
                <w:szCs w:val="22"/>
              </w:rPr>
              <w:t>Incidence Disabilities?</w:t>
            </w:r>
          </w:p>
          <w:p w:rsidR="00DB3020" w:rsidRPr="004C4F3B" w:rsidRDefault="00DB3020" w:rsidP="00DB3020">
            <w:pPr>
              <w:pStyle w:val="ListParagraph"/>
              <w:numPr>
                <w:ilvl w:val="0"/>
                <w:numId w:val="9"/>
              </w:numPr>
              <w:contextualSpacing/>
              <w:rPr>
                <w:sz w:val="22"/>
                <w:szCs w:val="22"/>
              </w:rPr>
            </w:pPr>
            <w:r w:rsidRPr="004C4F3B">
              <w:rPr>
                <w:sz w:val="22"/>
                <w:szCs w:val="22"/>
              </w:rPr>
              <w:t>Sensory Impairments</w:t>
            </w:r>
          </w:p>
          <w:p w:rsidR="00DB3020" w:rsidRPr="004C4F3B" w:rsidRDefault="00DB3020" w:rsidP="00DB3020">
            <w:pPr>
              <w:pStyle w:val="ListParagraph"/>
              <w:numPr>
                <w:ilvl w:val="0"/>
                <w:numId w:val="9"/>
              </w:numPr>
              <w:contextualSpacing/>
              <w:rPr>
                <w:sz w:val="22"/>
                <w:szCs w:val="22"/>
              </w:rPr>
            </w:pPr>
            <w:r w:rsidRPr="004C4F3B">
              <w:rPr>
                <w:sz w:val="22"/>
                <w:szCs w:val="22"/>
              </w:rPr>
              <w:t xml:space="preserve">Physical, Health Disorders and TBI; </w:t>
            </w:r>
          </w:p>
          <w:p w:rsidR="00DB3020" w:rsidRPr="004C4F3B" w:rsidRDefault="00DB3020" w:rsidP="00DB3020">
            <w:pPr>
              <w:pStyle w:val="ListParagraph"/>
              <w:numPr>
                <w:ilvl w:val="0"/>
                <w:numId w:val="9"/>
              </w:numPr>
              <w:contextualSpacing/>
              <w:rPr>
                <w:sz w:val="22"/>
                <w:szCs w:val="22"/>
              </w:rPr>
            </w:pPr>
            <w:r w:rsidRPr="004C4F3B">
              <w:rPr>
                <w:sz w:val="22"/>
                <w:szCs w:val="22"/>
              </w:rPr>
              <w:t>Severe Disabilities</w:t>
            </w:r>
          </w:p>
          <w:p w:rsidR="00F32929" w:rsidRPr="004C4F3B" w:rsidRDefault="00F32929" w:rsidP="00F32929">
            <w:pPr>
              <w:contextualSpacing/>
              <w:rPr>
                <w:sz w:val="22"/>
                <w:szCs w:val="22"/>
              </w:rPr>
            </w:pPr>
            <w:r w:rsidRPr="004C4F3B">
              <w:rPr>
                <w:sz w:val="22"/>
                <w:szCs w:val="22"/>
              </w:rPr>
              <w:t>Lifespan Issues</w:t>
            </w:r>
          </w:p>
          <w:p w:rsidR="00F32929" w:rsidRPr="004C4F3B" w:rsidRDefault="00F32929" w:rsidP="00F32929">
            <w:pPr>
              <w:contextualSpacing/>
              <w:rPr>
                <w:sz w:val="22"/>
                <w:szCs w:val="22"/>
              </w:rPr>
            </w:pPr>
            <w:r w:rsidRPr="004C4F3B">
              <w:rPr>
                <w:sz w:val="22"/>
                <w:szCs w:val="22"/>
              </w:rPr>
              <w:t>Gifted, Creative, and Talented</w:t>
            </w:r>
          </w:p>
        </w:tc>
        <w:tc>
          <w:tcPr>
            <w:tcW w:w="3870" w:type="dxa"/>
          </w:tcPr>
          <w:p w:rsidR="00F32929" w:rsidRPr="004C4F3B" w:rsidRDefault="00176DB4" w:rsidP="00F32929">
            <w:pPr>
              <w:autoSpaceDE w:val="0"/>
              <w:autoSpaceDN w:val="0"/>
              <w:adjustRightInd w:val="0"/>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Chapter 11,</w:t>
            </w:r>
          </w:p>
          <w:p w:rsidR="00DB3020" w:rsidRPr="004C4F3B" w:rsidRDefault="003D7E53" w:rsidP="00F32929">
            <w:pPr>
              <w:autoSpaceDE w:val="0"/>
              <w:autoSpaceDN w:val="0"/>
              <w:adjustRightInd w:val="0"/>
              <w:rPr>
                <w:sz w:val="22"/>
                <w:szCs w:val="22"/>
              </w:rPr>
            </w:pPr>
            <w:r w:rsidRPr="004C4F3B">
              <w:rPr>
                <w:b/>
                <w:color w:val="000000"/>
                <w:sz w:val="22"/>
                <w:szCs w:val="22"/>
                <w:highlight w:val="yellow"/>
              </w:rPr>
              <w:t>Counseling Majors</w:t>
            </w:r>
            <w:r w:rsidRPr="004C4F3B">
              <w:rPr>
                <w:b/>
                <w:color w:val="000000"/>
                <w:sz w:val="22"/>
                <w:szCs w:val="22"/>
                <w:highlight w:val="yellow"/>
              </w:rPr>
              <w:t>:</w:t>
            </w:r>
            <w:r w:rsidR="00DB3020" w:rsidRPr="004C4F3B">
              <w:rPr>
                <w:sz w:val="22"/>
                <w:szCs w:val="22"/>
                <w:highlight w:val="yellow"/>
              </w:rPr>
              <w:t xml:space="preserve"> </w:t>
            </w:r>
            <w:r w:rsidRPr="004C4F3B">
              <w:rPr>
                <w:sz w:val="22"/>
                <w:szCs w:val="22"/>
                <w:highlight w:val="yellow"/>
              </w:rPr>
              <w:t>Chapter 6</w:t>
            </w:r>
          </w:p>
        </w:tc>
        <w:tc>
          <w:tcPr>
            <w:tcW w:w="4230" w:type="dxa"/>
          </w:tcPr>
          <w:p w:rsidR="00DB3020" w:rsidRPr="002F4655" w:rsidRDefault="002F4655" w:rsidP="004F77C2">
            <w:pPr>
              <w:pStyle w:val="TableParagraph"/>
              <w:ind w:left="105"/>
              <w:rPr>
                <w:b/>
                <w:sz w:val="22"/>
                <w:szCs w:val="22"/>
              </w:rPr>
            </w:pPr>
            <w:r w:rsidRPr="002F4655">
              <w:rPr>
                <w:b/>
                <w:sz w:val="22"/>
                <w:szCs w:val="22"/>
              </w:rPr>
              <w:t>General Strategies for Major</w:t>
            </w:r>
            <w:r w:rsidR="00DB3020" w:rsidRPr="002F4655">
              <w:rPr>
                <w:b/>
                <w:sz w:val="22"/>
                <w:szCs w:val="22"/>
              </w:rPr>
              <w:t xml:space="preserve"> (Graduate Students Only)</w:t>
            </w:r>
          </w:p>
          <w:p w:rsidR="00DB3020" w:rsidRPr="004C4F3B" w:rsidRDefault="00DB3020" w:rsidP="004F77C2">
            <w:pPr>
              <w:rPr>
                <w:sz w:val="22"/>
                <w:szCs w:val="22"/>
              </w:rPr>
            </w:pPr>
            <w:r w:rsidRPr="004C4F3B">
              <w:rPr>
                <w:b/>
                <w:sz w:val="22"/>
                <w:szCs w:val="22"/>
              </w:rPr>
              <w:t xml:space="preserve"> Reflection Paper </w:t>
            </w:r>
            <w:r w:rsidR="00AE7D22" w:rsidRPr="004C4F3B">
              <w:rPr>
                <w:b/>
                <w:sz w:val="22"/>
                <w:szCs w:val="22"/>
              </w:rPr>
              <w:t>#</w:t>
            </w:r>
            <w:r w:rsidRPr="004C4F3B">
              <w:rPr>
                <w:b/>
                <w:sz w:val="22"/>
                <w:szCs w:val="22"/>
              </w:rPr>
              <w:t>4</w:t>
            </w:r>
          </w:p>
        </w:tc>
      </w:tr>
      <w:tr w:rsidR="003D7E53" w:rsidRPr="004C4F3B" w:rsidTr="00942BE0">
        <w:trPr>
          <w:trHeight w:val="333"/>
        </w:trPr>
        <w:tc>
          <w:tcPr>
            <w:tcW w:w="1435" w:type="dxa"/>
          </w:tcPr>
          <w:p w:rsidR="00DB3020" w:rsidRPr="004C4F3B" w:rsidRDefault="00DB3020" w:rsidP="000F1213">
            <w:pPr>
              <w:jc w:val="center"/>
              <w:rPr>
                <w:b/>
                <w:sz w:val="22"/>
                <w:szCs w:val="22"/>
              </w:rPr>
            </w:pPr>
            <w:r w:rsidRPr="004C4F3B">
              <w:rPr>
                <w:b/>
                <w:sz w:val="22"/>
                <w:szCs w:val="22"/>
              </w:rPr>
              <w:t>July 29</w:t>
            </w:r>
            <w:r w:rsidRPr="004C4F3B">
              <w:rPr>
                <w:b/>
                <w:sz w:val="22"/>
                <w:szCs w:val="22"/>
                <w:vertAlign w:val="superscript"/>
              </w:rPr>
              <w:t>th</w:t>
            </w:r>
          </w:p>
          <w:p w:rsidR="00DB3020" w:rsidRPr="004C4F3B" w:rsidRDefault="00DB3020" w:rsidP="000F1213">
            <w:pPr>
              <w:jc w:val="center"/>
              <w:rPr>
                <w:b/>
                <w:sz w:val="22"/>
                <w:szCs w:val="22"/>
              </w:rPr>
            </w:pPr>
            <w:r w:rsidRPr="004C4F3B">
              <w:rPr>
                <w:b/>
                <w:sz w:val="22"/>
                <w:szCs w:val="22"/>
              </w:rPr>
              <w:t>W</w:t>
            </w:r>
          </w:p>
        </w:tc>
        <w:tc>
          <w:tcPr>
            <w:tcW w:w="3780" w:type="dxa"/>
          </w:tcPr>
          <w:p w:rsidR="00DB3020" w:rsidRPr="004C4F3B" w:rsidRDefault="00DB3020" w:rsidP="004F77C2">
            <w:pPr>
              <w:autoSpaceDE w:val="0"/>
              <w:autoSpaceDN w:val="0"/>
              <w:adjustRightInd w:val="0"/>
              <w:rPr>
                <w:sz w:val="22"/>
                <w:szCs w:val="22"/>
              </w:rPr>
            </w:pPr>
            <w:r w:rsidRPr="004C4F3B">
              <w:rPr>
                <w:sz w:val="22"/>
                <w:szCs w:val="22"/>
              </w:rPr>
              <w:t>Framework for Instruction:</w:t>
            </w:r>
          </w:p>
          <w:p w:rsidR="00DB3020" w:rsidRPr="004C4F3B" w:rsidRDefault="00DB3020" w:rsidP="004F77C2">
            <w:pPr>
              <w:rPr>
                <w:sz w:val="22"/>
                <w:szCs w:val="22"/>
              </w:rPr>
            </w:pPr>
            <w:r w:rsidRPr="004C4F3B">
              <w:rPr>
                <w:sz w:val="22"/>
                <w:szCs w:val="22"/>
              </w:rPr>
              <w:t>Teaching and Assessment</w:t>
            </w:r>
          </w:p>
        </w:tc>
        <w:tc>
          <w:tcPr>
            <w:tcW w:w="3870" w:type="dxa"/>
          </w:tcPr>
          <w:p w:rsidR="00DB3020" w:rsidRPr="004C4F3B" w:rsidRDefault="00176DB4" w:rsidP="004F77C2">
            <w:pPr>
              <w:autoSpaceDE w:val="0"/>
              <w:autoSpaceDN w:val="0"/>
              <w:adjustRightInd w:val="0"/>
              <w:rPr>
                <w:sz w:val="22"/>
                <w:szCs w:val="22"/>
              </w:rPr>
            </w:pPr>
            <w:r w:rsidRPr="004C4F3B">
              <w:rPr>
                <w:b/>
                <w:color w:val="000000"/>
                <w:sz w:val="22"/>
                <w:szCs w:val="22"/>
              </w:rPr>
              <w:t>Education Majors</w:t>
            </w:r>
            <w:r w:rsidRPr="004C4F3B">
              <w:rPr>
                <w:sz w:val="22"/>
                <w:szCs w:val="22"/>
              </w:rPr>
              <w:t xml:space="preserve">: </w:t>
            </w:r>
            <w:r w:rsidR="00DB3020" w:rsidRPr="004C4F3B">
              <w:rPr>
                <w:sz w:val="22"/>
                <w:szCs w:val="22"/>
              </w:rPr>
              <w:t>Assessment/Differentiated Instruction,</w:t>
            </w:r>
          </w:p>
          <w:p w:rsidR="00DB3020" w:rsidRPr="004C4F3B" w:rsidRDefault="00DB3020" w:rsidP="004F77C2">
            <w:pPr>
              <w:autoSpaceDE w:val="0"/>
              <w:autoSpaceDN w:val="0"/>
              <w:adjustRightInd w:val="0"/>
              <w:rPr>
                <w:sz w:val="22"/>
                <w:szCs w:val="22"/>
              </w:rPr>
            </w:pPr>
            <w:r w:rsidRPr="004C4F3B">
              <w:rPr>
                <w:sz w:val="22"/>
                <w:szCs w:val="22"/>
              </w:rPr>
              <w:t>Chapter 13, Chapter 14 (pg. 366-376), Chapter 15 (pg. 407- 417), Chapter 16</w:t>
            </w:r>
          </w:p>
          <w:p w:rsidR="00DB3020" w:rsidRPr="004C4F3B" w:rsidRDefault="00DB3020" w:rsidP="004F77C2">
            <w:pPr>
              <w:rPr>
                <w:sz w:val="22"/>
                <w:szCs w:val="22"/>
              </w:rPr>
            </w:pPr>
            <w:r w:rsidRPr="004C4F3B">
              <w:rPr>
                <w:sz w:val="22"/>
                <w:szCs w:val="22"/>
              </w:rPr>
              <w:t>(pg. 443- 460)</w:t>
            </w:r>
          </w:p>
          <w:p w:rsidR="00F32929" w:rsidRPr="004C4F3B" w:rsidRDefault="00F32929" w:rsidP="00F32929">
            <w:pPr>
              <w:autoSpaceDE w:val="0"/>
              <w:autoSpaceDN w:val="0"/>
              <w:adjustRightInd w:val="0"/>
              <w:rPr>
                <w:b/>
                <w:color w:val="000000"/>
                <w:sz w:val="22"/>
                <w:szCs w:val="22"/>
                <w:highlight w:val="yellow"/>
              </w:rPr>
            </w:pPr>
            <w:r w:rsidRPr="004C4F3B">
              <w:rPr>
                <w:b/>
                <w:sz w:val="22"/>
                <w:szCs w:val="22"/>
                <w:highlight w:val="yellow"/>
              </w:rPr>
              <w:t>Counseling Majors</w:t>
            </w:r>
            <w:r w:rsidRPr="004C4F3B">
              <w:rPr>
                <w:b/>
                <w:sz w:val="22"/>
                <w:szCs w:val="22"/>
                <w:highlight w:val="yellow"/>
              </w:rPr>
              <w:t>:</w:t>
            </w:r>
            <w:r w:rsidRPr="004C4F3B">
              <w:rPr>
                <w:sz w:val="22"/>
                <w:szCs w:val="22"/>
                <w:highlight w:val="yellow"/>
              </w:rPr>
              <w:t xml:space="preserve"> </w:t>
            </w:r>
            <w:r w:rsidRPr="004C4F3B">
              <w:rPr>
                <w:sz w:val="22"/>
                <w:szCs w:val="22"/>
                <w:highlight w:val="yellow"/>
              </w:rPr>
              <w:t xml:space="preserve">Chapter 6 </w:t>
            </w:r>
          </w:p>
          <w:p w:rsidR="00F32929" w:rsidRPr="004C4F3B" w:rsidRDefault="00F32929" w:rsidP="00F32929">
            <w:pPr>
              <w:rPr>
                <w:sz w:val="22"/>
                <w:szCs w:val="22"/>
              </w:rPr>
            </w:pPr>
            <w:r w:rsidRPr="004C4F3B">
              <w:rPr>
                <w:color w:val="000000"/>
                <w:sz w:val="22"/>
                <w:szCs w:val="22"/>
                <w:highlight w:val="yellow"/>
              </w:rPr>
              <w:t xml:space="preserve">The School Counselor and Gifted and Talented Student Programs </w:t>
            </w:r>
            <w:hyperlink r:id="rId17" w:history="1">
              <w:r w:rsidRPr="004C4F3B">
                <w:rPr>
                  <w:rStyle w:val="Hyperlink"/>
                  <w:sz w:val="22"/>
                  <w:szCs w:val="22"/>
                  <w:highlight w:val="yellow"/>
                </w:rPr>
                <w:t>https://www.schoolcounselor.org/asca/media/asca/PositionStatements/PS_Gifted.pdf</w:t>
              </w:r>
            </w:hyperlink>
            <w:r w:rsidRPr="004C4F3B">
              <w:rPr>
                <w:color w:val="000000"/>
                <w:sz w:val="22"/>
                <w:szCs w:val="22"/>
                <w:highlight w:val="yellow"/>
              </w:rPr>
              <w:t xml:space="preserve"> </w:t>
            </w:r>
          </w:p>
        </w:tc>
        <w:tc>
          <w:tcPr>
            <w:tcW w:w="4230" w:type="dxa"/>
          </w:tcPr>
          <w:p w:rsidR="00AB1456" w:rsidRPr="004C4F3B" w:rsidRDefault="00AB1456" w:rsidP="00AB1456">
            <w:pPr>
              <w:rPr>
                <w:b/>
                <w:sz w:val="22"/>
                <w:szCs w:val="22"/>
              </w:rPr>
            </w:pPr>
            <w:r w:rsidRPr="004C4F3B">
              <w:rPr>
                <w:b/>
                <w:sz w:val="22"/>
                <w:szCs w:val="22"/>
              </w:rPr>
              <w:t>IRIS Module #</w:t>
            </w:r>
            <w:r w:rsidRPr="004C4F3B">
              <w:rPr>
                <w:b/>
                <w:sz w:val="22"/>
                <w:szCs w:val="22"/>
              </w:rPr>
              <w:t>4</w:t>
            </w:r>
            <w:r w:rsidRPr="004C4F3B">
              <w:rPr>
                <w:b/>
                <w:sz w:val="22"/>
                <w:szCs w:val="22"/>
              </w:rPr>
              <w:t>- Differentiated Instruction: Maximizing the Learning of All Students</w:t>
            </w:r>
          </w:p>
          <w:p w:rsidR="00AB1456" w:rsidRPr="004C4F3B" w:rsidRDefault="00AB1456" w:rsidP="004F77C2">
            <w:pPr>
              <w:rPr>
                <w:b/>
                <w:sz w:val="22"/>
                <w:szCs w:val="22"/>
              </w:rPr>
            </w:pPr>
          </w:p>
          <w:p w:rsidR="00DB3020" w:rsidRPr="004C4F3B" w:rsidRDefault="00DB3020" w:rsidP="004F77C2">
            <w:pPr>
              <w:rPr>
                <w:b/>
                <w:sz w:val="22"/>
                <w:szCs w:val="22"/>
              </w:rPr>
            </w:pPr>
            <w:r w:rsidRPr="004C4F3B">
              <w:rPr>
                <w:b/>
                <w:sz w:val="22"/>
                <w:szCs w:val="22"/>
              </w:rPr>
              <w:t>Evidenced Based Practice or High Leverage Practices (HLP) Poster and PowerPoint Presentation</w:t>
            </w:r>
          </w:p>
          <w:p w:rsidR="00F32929" w:rsidRPr="004C4F3B" w:rsidRDefault="00F32929" w:rsidP="004F77C2">
            <w:pPr>
              <w:rPr>
                <w:sz w:val="22"/>
                <w:szCs w:val="22"/>
              </w:rPr>
            </w:pPr>
          </w:p>
        </w:tc>
      </w:tr>
      <w:tr w:rsidR="003D7E53" w:rsidRPr="004C4F3B" w:rsidTr="00942BE0">
        <w:trPr>
          <w:trHeight w:val="333"/>
        </w:trPr>
        <w:tc>
          <w:tcPr>
            <w:tcW w:w="1435" w:type="dxa"/>
          </w:tcPr>
          <w:p w:rsidR="00DB3020" w:rsidRPr="004C4F3B" w:rsidRDefault="00DB3020" w:rsidP="000F1213">
            <w:pPr>
              <w:jc w:val="center"/>
              <w:rPr>
                <w:b/>
                <w:sz w:val="22"/>
                <w:szCs w:val="22"/>
                <w:vertAlign w:val="superscript"/>
              </w:rPr>
            </w:pPr>
            <w:r w:rsidRPr="004C4F3B">
              <w:rPr>
                <w:b/>
                <w:sz w:val="22"/>
                <w:szCs w:val="22"/>
              </w:rPr>
              <w:t>August 3</w:t>
            </w:r>
            <w:r w:rsidRPr="004C4F3B">
              <w:rPr>
                <w:b/>
                <w:sz w:val="22"/>
                <w:szCs w:val="22"/>
                <w:vertAlign w:val="superscript"/>
              </w:rPr>
              <w:t>rd</w:t>
            </w:r>
          </w:p>
          <w:p w:rsidR="003204DE" w:rsidRPr="004C4F3B" w:rsidRDefault="003204DE" w:rsidP="000F1213">
            <w:pPr>
              <w:jc w:val="center"/>
              <w:rPr>
                <w:b/>
                <w:sz w:val="22"/>
                <w:szCs w:val="22"/>
              </w:rPr>
            </w:pPr>
            <w:r w:rsidRPr="004C4F3B">
              <w:rPr>
                <w:b/>
                <w:sz w:val="22"/>
                <w:szCs w:val="22"/>
              </w:rPr>
              <w:t>M</w:t>
            </w:r>
          </w:p>
        </w:tc>
        <w:tc>
          <w:tcPr>
            <w:tcW w:w="3780" w:type="dxa"/>
          </w:tcPr>
          <w:p w:rsidR="00DB3020" w:rsidRPr="004C4F3B" w:rsidRDefault="00DB3020" w:rsidP="004F77C2">
            <w:pPr>
              <w:rPr>
                <w:sz w:val="22"/>
                <w:szCs w:val="22"/>
              </w:rPr>
            </w:pPr>
            <w:r w:rsidRPr="004C4F3B">
              <w:rPr>
                <w:sz w:val="22"/>
                <w:szCs w:val="22"/>
              </w:rPr>
              <w:t xml:space="preserve">Final Exam </w:t>
            </w:r>
          </w:p>
        </w:tc>
        <w:tc>
          <w:tcPr>
            <w:tcW w:w="3870" w:type="dxa"/>
          </w:tcPr>
          <w:p w:rsidR="00DB3020" w:rsidRPr="004C4F3B" w:rsidRDefault="00DB3020" w:rsidP="004F77C2">
            <w:pPr>
              <w:rPr>
                <w:sz w:val="22"/>
                <w:szCs w:val="22"/>
              </w:rPr>
            </w:pPr>
          </w:p>
        </w:tc>
        <w:tc>
          <w:tcPr>
            <w:tcW w:w="4230" w:type="dxa"/>
          </w:tcPr>
          <w:p w:rsidR="00DB3020" w:rsidRPr="004C4F3B" w:rsidRDefault="00DB3020" w:rsidP="004F77C2">
            <w:pPr>
              <w:rPr>
                <w:sz w:val="22"/>
                <w:szCs w:val="22"/>
              </w:rPr>
            </w:pPr>
            <w:r w:rsidRPr="004C4F3B">
              <w:rPr>
                <w:b/>
                <w:sz w:val="22"/>
                <w:szCs w:val="22"/>
                <w:highlight w:val="magenta"/>
              </w:rPr>
              <w:t>Final Exam due Mon. August 3</w:t>
            </w:r>
            <w:r w:rsidRPr="004C4F3B">
              <w:rPr>
                <w:b/>
                <w:sz w:val="22"/>
                <w:szCs w:val="22"/>
                <w:highlight w:val="magenta"/>
                <w:vertAlign w:val="superscript"/>
              </w:rPr>
              <w:t>rd</w:t>
            </w:r>
            <w:r w:rsidRPr="004C4F3B">
              <w:rPr>
                <w:b/>
                <w:sz w:val="22"/>
                <w:szCs w:val="22"/>
                <w:highlight w:val="magenta"/>
              </w:rPr>
              <w:t xml:space="preserve"> @11:59pm on Canvas</w:t>
            </w:r>
          </w:p>
        </w:tc>
      </w:tr>
    </w:tbl>
    <w:p w:rsidR="00DB3020" w:rsidRDefault="00DB3020" w:rsidP="00DB3020">
      <w:pPr>
        <w:tabs>
          <w:tab w:val="left" w:pos="839"/>
          <w:tab w:val="left" w:pos="840"/>
        </w:tabs>
        <w:spacing w:before="57"/>
        <w:ind w:left="119"/>
        <w:rPr>
          <w:rFonts w:ascii="Calibri"/>
          <w:b/>
        </w:rPr>
      </w:pPr>
    </w:p>
    <w:p w:rsidR="00DB3020" w:rsidRDefault="00DB3020" w:rsidP="00DB3020">
      <w:pPr>
        <w:tabs>
          <w:tab w:val="left" w:pos="839"/>
          <w:tab w:val="left" w:pos="840"/>
        </w:tabs>
        <w:spacing w:before="57"/>
        <w:ind w:left="119"/>
        <w:rPr>
          <w:rFonts w:ascii="Calibri"/>
          <w:b/>
        </w:rPr>
      </w:pPr>
    </w:p>
    <w:p w:rsidR="00DB3020" w:rsidRPr="00DB3020" w:rsidRDefault="00DB3020" w:rsidP="00DB3020">
      <w:pPr>
        <w:tabs>
          <w:tab w:val="left" w:pos="839"/>
          <w:tab w:val="left" w:pos="840"/>
        </w:tabs>
        <w:spacing w:before="57"/>
        <w:ind w:left="119"/>
        <w:rPr>
          <w:rFonts w:ascii="Calibri"/>
          <w:b/>
        </w:rPr>
      </w:pPr>
    </w:p>
    <w:p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" fillcolor="white [3201]" stroked="f" strokeweight=".5pt">
                <v:textbox>
                  <w:txbxContent>
                    <w:p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rsidR="00B34ADF" w:rsidRDefault="00673A96">
      <w:pPr>
        <w:pStyle w:val="Heading2"/>
        <w:numPr>
          <w:ilvl w:val="0"/>
          <w:numId w:val="3"/>
        </w:numPr>
        <w:tabs>
          <w:tab w:val="left" w:pos="879"/>
          <w:tab w:val="left" w:pos="880"/>
        </w:tabs>
        <w:ind w:left="880"/>
        <w:jc w:val="left"/>
      </w:pPr>
      <w:r>
        <w:lastRenderedPageBreak/>
        <w:t>Assignments/Projects:</w:t>
      </w:r>
    </w:p>
    <w:p w:rsidR="00B34ADF" w:rsidRDefault="00B34ADF">
      <w:pPr>
        <w:pStyle w:val="BodyText"/>
        <w:spacing w:before="10"/>
        <w:rPr>
          <w:b/>
          <w:sz w:val="22"/>
        </w:rPr>
      </w:pPr>
    </w:p>
    <w:p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rsidR="00B34ADF" w:rsidRDefault="00B34ADF">
      <w:pPr>
        <w:pStyle w:val="BodyText"/>
        <w:spacing w:before="2"/>
      </w:pPr>
    </w:p>
    <w:p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There will be three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rsidR="00B34ADF" w:rsidRDefault="00B34ADF">
      <w:pPr>
        <w:pStyle w:val="BodyText"/>
        <w:spacing w:before="2"/>
        <w:rPr>
          <w:sz w:val="24"/>
        </w:rPr>
      </w:pPr>
    </w:p>
    <w:p w:rsidR="00B34ADF" w:rsidRDefault="00673A96">
      <w:pPr>
        <w:pStyle w:val="ListParagraph"/>
        <w:numPr>
          <w:ilvl w:val="0"/>
          <w:numId w:val="2"/>
        </w:numPr>
        <w:tabs>
          <w:tab w:val="left" w:pos="1240"/>
        </w:tabs>
        <w:ind w:left="1239" w:hanging="359"/>
        <w:rPr>
          <w:i/>
          <w:sz w:val="23"/>
        </w:rPr>
      </w:pPr>
      <w:r>
        <w:rPr>
          <w:b/>
          <w:sz w:val="23"/>
          <w:u w:val="thick"/>
        </w:rPr>
        <w:t>General Strategies for Major:</w:t>
      </w:r>
      <w:r>
        <w:rPr>
          <w:b/>
          <w:sz w:val="23"/>
        </w:rPr>
        <w:t xml:space="preserve"> </w:t>
      </w:r>
      <w:r>
        <w:rPr>
          <w:b/>
          <w:i/>
          <w:sz w:val="23"/>
        </w:rPr>
        <w:t>Graduate students</w:t>
      </w:r>
      <w:r>
        <w:rPr>
          <w:b/>
          <w:i/>
          <w:spacing w:val="-6"/>
          <w:sz w:val="23"/>
        </w:rPr>
        <w:t xml:space="preserve"> </w:t>
      </w:r>
      <w:r>
        <w:rPr>
          <w:b/>
          <w:i/>
          <w:sz w:val="23"/>
        </w:rPr>
        <w:t>only</w:t>
      </w:r>
      <w:r>
        <w:rPr>
          <w:i/>
          <w:sz w:val="23"/>
        </w:rPr>
        <w:t>:</w:t>
      </w:r>
    </w:p>
    <w:p w:rsidR="00B34ADF" w:rsidRDefault="00673A96">
      <w:pPr>
        <w:pStyle w:val="BodyText"/>
        <w:spacing w:before="28"/>
        <w:ind w:left="1240" w:right="837"/>
      </w:pPr>
      <w:r>
        <w:rPr>
          <w:i/>
        </w:rPr>
        <w:t xml:space="preserve">Teaching certification </w:t>
      </w:r>
      <w:r>
        <w:t xml:space="preserve">students will develop a </w:t>
      </w:r>
      <w:r>
        <w:rPr>
          <w:b/>
          <w:u w:val="thick"/>
        </w:rPr>
        <w:t>lesson plan</w:t>
      </w:r>
      <w:r>
        <w:rPr>
          <w:b/>
        </w:rPr>
        <w:t xml:space="preserve"> </w:t>
      </w:r>
      <w: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rsidR="003D7E53" w:rsidRDefault="003D7E53">
      <w:pPr>
        <w:pStyle w:val="BodyText"/>
        <w:spacing w:before="1"/>
        <w:ind w:left="1240" w:right="913"/>
        <w:rPr>
          <w:i/>
        </w:rPr>
      </w:pPr>
    </w:p>
    <w:p w:rsidR="00B34ADF" w:rsidRDefault="00673A96">
      <w:pPr>
        <w:pStyle w:val="BodyText"/>
        <w:spacing w:before="1"/>
        <w:ind w:left="1240" w:right="913"/>
      </w:pPr>
      <w:r>
        <w:rPr>
          <w:i/>
        </w:rPr>
        <w:t xml:space="preserve">Counselor education students </w:t>
      </w:r>
      <w:r>
        <w:t xml:space="preserve">will research the </w:t>
      </w:r>
      <w:r>
        <w:rPr>
          <w:b/>
          <w:u w:val="thick"/>
        </w:rPr>
        <w:t xml:space="preserve">roles and responsibilities </w:t>
      </w:r>
      <w:r>
        <w:t xml:space="preserve">they will have working with students with disabilities. They will identify common learning and behavioral strategies of the students with disabilities they will likely work with and develop a list of </w:t>
      </w:r>
      <w:r>
        <w:rPr>
          <w:b/>
          <w:u w:val="thick"/>
        </w:rPr>
        <w:t>strategies for</w:t>
      </w:r>
      <w:r>
        <w:rPr>
          <w:b/>
        </w:rPr>
        <w:t xml:space="preserve"> </w:t>
      </w:r>
      <w:r>
        <w:t xml:space="preserve">working with students in </w:t>
      </w:r>
      <w:proofErr w:type="gramStart"/>
      <w:r>
        <w:t xml:space="preserve">the </w:t>
      </w:r>
      <w:r w:rsidR="004E29C3">
        <w:t xml:space="preserve"> </w:t>
      </w:r>
      <w:r>
        <w:t>context</w:t>
      </w:r>
      <w:proofErr w:type="gramEnd"/>
      <w:r>
        <w:t xml:space="preserve"> of their roles and responsibilities. This assignment is worth 100 points.</w:t>
      </w:r>
    </w:p>
    <w:p w:rsidR="00B34ADF" w:rsidRDefault="00B34ADF">
      <w:pPr>
        <w:pStyle w:val="BodyText"/>
        <w:spacing w:before="8"/>
        <w:rPr>
          <w:sz w:val="25"/>
        </w:rPr>
      </w:pPr>
    </w:p>
    <w:p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w:t>
      </w:r>
      <w:r w:rsidR="003D7E53">
        <w:rPr>
          <w:b/>
          <w:sz w:val="23"/>
          <w:u w:val="thick"/>
        </w:rPr>
        <w:t xml:space="preserve">) </w:t>
      </w:r>
      <w:r>
        <w:rPr>
          <w:b/>
          <w:sz w:val="23"/>
          <w:u w:val="thick"/>
        </w:rPr>
        <w:t>Poster and Presentation</w:t>
      </w:r>
      <w:r>
        <w:rPr>
          <w:sz w:val="23"/>
        </w:rPr>
        <w:t xml:space="preserve">: Students will develop a 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Posters will be presented the last day of class. A template for completing the assignments will be provided. </w:t>
      </w:r>
      <w:r>
        <w:rPr>
          <w:spacing w:val="-3"/>
          <w:sz w:val="23"/>
        </w:rPr>
        <w:t xml:space="preserve">This </w:t>
      </w:r>
      <w:r>
        <w:rPr>
          <w:sz w:val="23"/>
        </w:rPr>
        <w:t xml:space="preserve">assignment </w:t>
      </w:r>
      <w:r>
        <w:rPr>
          <w:spacing w:val="-4"/>
          <w:sz w:val="23"/>
        </w:rPr>
        <w:t xml:space="preserve">is </w:t>
      </w:r>
      <w:r>
        <w:rPr>
          <w:sz w:val="23"/>
        </w:rPr>
        <w:t>worth 100</w:t>
      </w:r>
      <w:r>
        <w:rPr>
          <w:spacing w:val="7"/>
          <w:sz w:val="23"/>
        </w:rPr>
        <w:t xml:space="preserve"> </w:t>
      </w:r>
      <w:r>
        <w:rPr>
          <w:sz w:val="23"/>
        </w:rPr>
        <w:t>points.</w:t>
      </w:r>
    </w:p>
    <w:p w:rsidR="00B34ADF" w:rsidRDefault="00B34ADF">
      <w:pPr>
        <w:pStyle w:val="BodyText"/>
        <w:spacing w:before="5"/>
        <w:rPr>
          <w:sz w:val="33"/>
        </w:rPr>
      </w:pPr>
    </w:p>
    <w:p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reflection paper should be a minimum of 300 to 500 words. The questions that have been given should be answered in the response. (100 points;25 points</w:t>
      </w:r>
      <w:r>
        <w:rPr>
          <w:spacing w:val="-30"/>
          <w:sz w:val="23"/>
        </w:rPr>
        <w:t xml:space="preserve"> </w:t>
      </w:r>
      <w:r>
        <w:rPr>
          <w:sz w:val="23"/>
        </w:rPr>
        <w:t>each)</w:t>
      </w:r>
    </w:p>
    <w:p w:rsidR="00B34ADF" w:rsidRDefault="00B34ADF">
      <w:pPr>
        <w:pStyle w:val="BodyText"/>
        <w:spacing w:before="2"/>
        <w:rPr>
          <w:sz w:val="33"/>
        </w:rPr>
      </w:pPr>
    </w:p>
    <w:p w:rsidR="00B34ADF" w:rsidRDefault="00673A96">
      <w:pPr>
        <w:pStyle w:val="ListParagraph"/>
        <w:numPr>
          <w:ilvl w:val="0"/>
          <w:numId w:val="2"/>
        </w:numPr>
        <w:tabs>
          <w:tab w:val="left" w:pos="1240"/>
        </w:tabs>
        <w:spacing w:before="1"/>
        <w:ind w:right="1030"/>
        <w:rPr>
          <w:i/>
          <w:sz w:val="23"/>
        </w:rPr>
      </w:pPr>
      <w:r>
        <w:rPr>
          <w:b/>
          <w:sz w:val="23"/>
          <w:u w:val="thick"/>
        </w:rPr>
        <w:t>Iris Modules</w:t>
      </w:r>
      <w:r>
        <w:rPr>
          <w:b/>
          <w:sz w:val="23"/>
        </w:rPr>
        <w:t xml:space="preserve">: </w:t>
      </w:r>
      <w:r>
        <w:rPr>
          <w:sz w:val="23"/>
        </w:rPr>
        <w:t xml:space="preserve">Students will complete 4 </w:t>
      </w:r>
      <w:r>
        <w:rPr>
          <w:b/>
          <w:sz w:val="23"/>
          <w:u w:val="thick"/>
        </w:rPr>
        <w:t>IRIS modules/activities</w:t>
      </w:r>
      <w:r>
        <w:rPr>
          <w:sz w:val="23"/>
        </w:rPr>
        <w:t xml:space="preserve">. They must complete (1) </w:t>
      </w:r>
      <w:r>
        <w:rPr>
          <w:i/>
          <w:sz w:val="23"/>
        </w:rPr>
        <w:t xml:space="preserve">IRIS Module –Related Services and Common Support for Students with Disabilities </w:t>
      </w:r>
      <w:r>
        <w:rPr>
          <w:sz w:val="23"/>
        </w:rPr>
        <w:t xml:space="preserve">and (2) </w:t>
      </w:r>
      <w:r>
        <w:rPr>
          <w:i/>
          <w:sz w:val="23"/>
        </w:rPr>
        <w:t xml:space="preserve">Collaborating </w:t>
      </w:r>
      <w:r>
        <w:rPr>
          <w:i/>
          <w:spacing w:val="-3"/>
          <w:sz w:val="23"/>
        </w:rPr>
        <w:t xml:space="preserve">with </w:t>
      </w:r>
      <w:r>
        <w:rPr>
          <w:i/>
          <w:sz w:val="23"/>
        </w:rPr>
        <w:t xml:space="preserve">Families, </w:t>
      </w:r>
      <w:r>
        <w:rPr>
          <w:sz w:val="23"/>
        </w:rPr>
        <w:t xml:space="preserve">(3) </w:t>
      </w:r>
      <w:r>
        <w:rPr>
          <w:i/>
          <w:sz w:val="23"/>
        </w:rPr>
        <w:t xml:space="preserve">The Pre-Referral Process: Procedures for supporting students </w:t>
      </w:r>
      <w:r>
        <w:rPr>
          <w:i/>
          <w:spacing w:val="-3"/>
          <w:sz w:val="23"/>
        </w:rPr>
        <w:t xml:space="preserve">with </w:t>
      </w:r>
      <w:r>
        <w:rPr>
          <w:i/>
          <w:sz w:val="23"/>
        </w:rPr>
        <w:t>academic and behavioral concerns (4) Differentiated Instruction: Maximizing the learning of all</w:t>
      </w:r>
      <w:r>
        <w:rPr>
          <w:i/>
          <w:spacing w:val="-24"/>
          <w:sz w:val="23"/>
        </w:rPr>
        <w:t xml:space="preserve"> </w:t>
      </w:r>
      <w:r>
        <w:rPr>
          <w:i/>
          <w:sz w:val="23"/>
        </w:rPr>
        <w:t>students. (100 points total; 25 points each) (Counselors only: Guiding the school counselor: An Overview of Roles and</w:t>
      </w:r>
      <w:r>
        <w:rPr>
          <w:i/>
          <w:spacing w:val="-7"/>
          <w:sz w:val="23"/>
        </w:rPr>
        <w:t xml:space="preserve"> </w:t>
      </w:r>
      <w:r>
        <w:rPr>
          <w:i/>
          <w:sz w:val="23"/>
        </w:rPr>
        <w:t>Responsibilities)</w:t>
      </w:r>
    </w:p>
    <w:p w:rsidR="00B34ADF" w:rsidRDefault="00B34ADF">
      <w:pPr>
        <w:rPr>
          <w:sz w:val="23"/>
        </w:rPr>
        <w:sectPr w:rsidR="00B34ADF" w:rsidSect="00094A62">
          <w:pgSz w:w="12240" w:h="15840"/>
          <w:pgMar w:top="1380" w:right="1320" w:bottom="280" w:left="1280" w:header="720" w:footer="720" w:gutter="0"/>
          <w:cols w:space="720"/>
        </w:sectPr>
      </w:pPr>
    </w:p>
    <w:p w:rsidR="00B34ADF" w:rsidRDefault="00B34ADF">
      <w:pPr>
        <w:pStyle w:val="BodyText"/>
        <w:spacing w:before="8"/>
        <w:rPr>
          <w:i/>
          <w:sz w:val="13"/>
        </w:rPr>
      </w:pPr>
    </w:p>
    <w:p w:rsidR="00B34ADF" w:rsidRDefault="00673A96">
      <w:pPr>
        <w:pStyle w:val="ListParagraph"/>
        <w:numPr>
          <w:ilvl w:val="0"/>
          <w:numId w:val="2"/>
        </w:numPr>
        <w:tabs>
          <w:tab w:val="left" w:pos="1240"/>
        </w:tabs>
        <w:spacing w:before="91"/>
        <w:ind w:right="1117"/>
        <w:rPr>
          <w:sz w:val="23"/>
        </w:rPr>
      </w:pPr>
      <w:r>
        <w:rPr>
          <w:b/>
          <w:sz w:val="23"/>
          <w:u w:val="thick"/>
        </w:rPr>
        <w:t>Article Summary</w:t>
      </w:r>
      <w:r>
        <w:rPr>
          <w:b/>
          <w:sz w:val="23"/>
        </w:rPr>
        <w:t xml:space="preserve">: </w:t>
      </w:r>
      <w:r>
        <w:rPr>
          <w:sz w:val="23"/>
        </w:rPr>
        <w:t xml:space="preserve">Students will submit an </w:t>
      </w:r>
      <w:r>
        <w:rPr>
          <w:b/>
          <w:sz w:val="23"/>
          <w:u w:val="thick"/>
        </w:rPr>
        <w:t>Article Summary</w:t>
      </w:r>
      <w:r>
        <w:rPr>
          <w:b/>
          <w:sz w:val="23"/>
        </w:rPr>
        <w:t xml:space="preserve"> that relates to Disability Today. </w:t>
      </w:r>
      <w:r>
        <w:rPr>
          <w:sz w:val="23"/>
        </w:rPr>
        <w:t xml:space="preserve">Students will choose, summarize, </w:t>
      </w:r>
      <w:r>
        <w:rPr>
          <w:spacing w:val="-3"/>
          <w:sz w:val="23"/>
        </w:rPr>
        <w:t xml:space="preserve">and </w:t>
      </w:r>
      <w:r>
        <w:rPr>
          <w:sz w:val="23"/>
        </w:rPr>
        <w:t xml:space="preserve">reflect on an article from the media (newspaper, newsmagazine, science magazines, journals, </w:t>
      </w:r>
      <w:r>
        <w:rPr>
          <w:spacing w:val="-3"/>
          <w:sz w:val="23"/>
        </w:rPr>
        <w:t xml:space="preserve">or </w:t>
      </w:r>
      <w:r>
        <w:rPr>
          <w:sz w:val="23"/>
        </w:rPr>
        <w:t xml:space="preserve">internet) dealing with a </w:t>
      </w:r>
      <w:proofErr w:type="gramStart"/>
      <w:r>
        <w:rPr>
          <w:sz w:val="23"/>
        </w:rPr>
        <w:t>topics/ideas</w:t>
      </w:r>
      <w:proofErr w:type="gramEnd"/>
      <w:r>
        <w:rPr>
          <w:sz w:val="23"/>
        </w:rPr>
        <w:t xml:space="preserve"> covered in class. Article summaries</w:t>
      </w:r>
      <w:r>
        <w:rPr>
          <w:spacing w:val="-33"/>
          <w:sz w:val="23"/>
        </w:rPr>
        <w:t xml:space="preserve"> </w:t>
      </w:r>
      <w:r>
        <w:rPr>
          <w:sz w:val="23"/>
        </w:rPr>
        <w:t xml:space="preserve">should be about ¾-1 page and reflections tying article content to class </w:t>
      </w:r>
      <w:r>
        <w:rPr>
          <w:spacing w:val="-3"/>
          <w:sz w:val="23"/>
        </w:rPr>
        <w:t xml:space="preserve">ideas </w:t>
      </w:r>
      <w:r>
        <w:rPr>
          <w:sz w:val="23"/>
        </w:rPr>
        <w:t xml:space="preserve">should be about ¼-1/2 page. In class, students will report on the article, providing a brief summary of the article and then connecting to class content by identifying a minimum of 2 key concepts. Reports should be about 5 minutes. The article summary </w:t>
      </w:r>
      <w:r>
        <w:rPr>
          <w:spacing w:val="-4"/>
          <w:sz w:val="23"/>
        </w:rPr>
        <w:t xml:space="preserve">is </w:t>
      </w:r>
      <w:r>
        <w:rPr>
          <w:sz w:val="23"/>
        </w:rPr>
        <w:t>worth a maximum of 25</w:t>
      </w:r>
      <w:r>
        <w:rPr>
          <w:spacing w:val="-9"/>
          <w:sz w:val="23"/>
        </w:rPr>
        <w:t xml:space="preserve"> </w:t>
      </w:r>
      <w:r>
        <w:rPr>
          <w:sz w:val="23"/>
        </w:rPr>
        <w:t>points.</w:t>
      </w:r>
    </w:p>
    <w:p w:rsidR="00B34ADF" w:rsidRDefault="00B34ADF">
      <w:pPr>
        <w:pStyle w:val="BodyText"/>
        <w:spacing w:before="4"/>
        <w:rPr>
          <w:sz w:val="28"/>
        </w:rPr>
      </w:pPr>
    </w:p>
    <w:p w:rsidR="00B34ADF" w:rsidRDefault="00673A96">
      <w:pPr>
        <w:pStyle w:val="ListParagraph"/>
        <w:numPr>
          <w:ilvl w:val="0"/>
          <w:numId w:val="2"/>
        </w:numPr>
        <w:tabs>
          <w:tab w:val="left" w:pos="1240"/>
        </w:tabs>
        <w:spacing w:before="1"/>
        <w:ind w:right="850"/>
        <w:rPr>
          <w:sz w:val="23"/>
        </w:rPr>
      </w:pPr>
      <w:r>
        <w:rPr>
          <w:b/>
          <w:sz w:val="23"/>
          <w:u w:val="thick"/>
        </w:rPr>
        <w:t>Pre- and In-Class Activities</w:t>
      </w:r>
      <w:r>
        <w:rPr>
          <w:b/>
          <w:sz w:val="23"/>
        </w:rPr>
        <w:t xml:space="preserve">: </w:t>
      </w:r>
      <w:r>
        <w:rPr>
          <w:sz w:val="23"/>
        </w:rPr>
        <w:t xml:space="preserve">Students will complete </w:t>
      </w:r>
      <w:r>
        <w:rPr>
          <w:b/>
          <w:sz w:val="23"/>
          <w:u w:val="thick"/>
        </w:rPr>
        <w:t>Pre-/In-class Activities</w:t>
      </w:r>
      <w:r>
        <w:rPr>
          <w:sz w:val="23"/>
        </w:rPr>
        <w:t xml:space="preserve">. These activities will be worth 5 points each for a possible total </w:t>
      </w:r>
      <w:r>
        <w:rPr>
          <w:spacing w:val="-3"/>
          <w:sz w:val="23"/>
        </w:rPr>
        <w:t xml:space="preserve">of </w:t>
      </w:r>
      <w:r>
        <w:rPr>
          <w:sz w:val="23"/>
        </w:rPr>
        <w:t>50 points. Some of these are listed in the syllabus, while others will be determined based on student need and interest. Students must be in attendance on the day the activity</w:t>
      </w:r>
      <w:r>
        <w:rPr>
          <w:spacing w:val="-21"/>
          <w:sz w:val="23"/>
        </w:rPr>
        <w:t xml:space="preserve"> </w:t>
      </w:r>
      <w:r>
        <w:rPr>
          <w:spacing w:val="-4"/>
          <w:sz w:val="23"/>
        </w:rPr>
        <w:t xml:space="preserve">is </w:t>
      </w:r>
      <w:r>
        <w:rPr>
          <w:sz w:val="23"/>
        </w:rPr>
        <w:t>completed in class. Make-up assignments will be allowed only for university excused</w:t>
      </w:r>
      <w:r>
        <w:rPr>
          <w:spacing w:val="-1"/>
          <w:sz w:val="23"/>
        </w:rPr>
        <w:t xml:space="preserve"> </w:t>
      </w:r>
      <w:r>
        <w:rPr>
          <w:sz w:val="23"/>
        </w:rPr>
        <w:t>absences.</w:t>
      </w:r>
    </w:p>
    <w:p w:rsidR="00B34ADF" w:rsidRDefault="00B34ADF">
      <w:pPr>
        <w:pStyle w:val="BodyText"/>
        <w:spacing w:before="4"/>
        <w:rPr>
          <w:sz w:val="24"/>
        </w:rPr>
      </w:pPr>
    </w:p>
    <w:p w:rsidR="00B34ADF" w:rsidRDefault="00673A96">
      <w:pPr>
        <w:pStyle w:val="ListParagraph"/>
        <w:numPr>
          <w:ilvl w:val="0"/>
          <w:numId w:val="2"/>
        </w:numPr>
        <w:tabs>
          <w:tab w:val="left" w:pos="1240"/>
        </w:tabs>
        <w:ind w:right="813"/>
        <w:jc w:val="both"/>
        <w:rPr>
          <w:sz w:val="23"/>
        </w:rPr>
      </w:pPr>
      <w:r>
        <w:rPr>
          <w:b/>
          <w:sz w:val="23"/>
          <w:u w:val="thick"/>
        </w:rPr>
        <w:t>Article Share:</w:t>
      </w:r>
      <w:r>
        <w:rPr>
          <w:b/>
          <w:sz w:val="23"/>
        </w:rPr>
        <w:t xml:space="preserve"> </w:t>
      </w:r>
      <w:r>
        <w:rPr>
          <w:sz w:val="23"/>
        </w:rPr>
        <w:t>Students will read a minimum of two articles focusing on</w:t>
      </w:r>
      <w:r>
        <w:rPr>
          <w:spacing w:val="-25"/>
          <w:sz w:val="23"/>
        </w:rPr>
        <w:t xml:space="preserve"> </w:t>
      </w:r>
      <w:r>
        <w:rPr>
          <w:sz w:val="23"/>
        </w:rPr>
        <w:t xml:space="preserve">effective special education practices from list provided by teacher. They will be prepared to participate in article discussion activity. This assignment </w:t>
      </w:r>
      <w:r>
        <w:rPr>
          <w:spacing w:val="-4"/>
          <w:sz w:val="23"/>
        </w:rPr>
        <w:t xml:space="preserve">is </w:t>
      </w:r>
      <w:r>
        <w:rPr>
          <w:sz w:val="23"/>
        </w:rPr>
        <w:t>worth 25</w:t>
      </w:r>
      <w:r>
        <w:rPr>
          <w:spacing w:val="-8"/>
          <w:sz w:val="23"/>
        </w:rPr>
        <w:t xml:space="preserve"> </w:t>
      </w:r>
      <w:r>
        <w:rPr>
          <w:sz w:val="23"/>
        </w:rPr>
        <w:t>points.</w:t>
      </w:r>
    </w:p>
    <w:p w:rsidR="00B34ADF" w:rsidRDefault="00B34ADF">
      <w:pPr>
        <w:jc w:val="both"/>
        <w:rPr>
          <w:sz w:val="23"/>
        </w:rPr>
        <w:sectPr w:rsidR="00B34ADF" w:rsidSect="00094A62">
          <w:pgSz w:w="12240" w:h="15840"/>
          <w:pgMar w:top="1500" w:right="1320" w:bottom="280" w:left="1280" w:header="720" w:footer="720" w:gutter="0"/>
          <w:cols w:space="720"/>
        </w:sectPr>
      </w:pPr>
    </w:p>
    <w:p w:rsidR="00B34ADF" w:rsidRDefault="00673A96">
      <w:pPr>
        <w:pStyle w:val="Heading2"/>
        <w:numPr>
          <w:ilvl w:val="0"/>
          <w:numId w:val="3"/>
        </w:numPr>
        <w:tabs>
          <w:tab w:val="left" w:pos="880"/>
        </w:tabs>
        <w:ind w:left="879" w:hanging="359"/>
        <w:jc w:val="left"/>
        <w:rPr>
          <w:b w:val="0"/>
        </w:rPr>
      </w:pPr>
      <w:r>
        <w:lastRenderedPageBreak/>
        <w:t>Rubric and Grading</w:t>
      </w:r>
      <w:r>
        <w:rPr>
          <w:spacing w:val="-11"/>
        </w:rPr>
        <w:t xml:space="preserve"> </w:t>
      </w:r>
      <w:r>
        <w:t>Scale</w:t>
      </w:r>
      <w:r>
        <w:rPr>
          <w:b w:val="0"/>
        </w:rPr>
        <w:t>:</w:t>
      </w:r>
    </w:p>
    <w:p w:rsidR="00B34ADF" w:rsidRDefault="00B34ADF">
      <w:pPr>
        <w:pStyle w:val="BodyText"/>
        <w:spacing w:before="4"/>
      </w:pPr>
    </w:p>
    <w:p w:rsidR="00B34ADF" w:rsidRDefault="00673A9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rsidR="00B34ADF" w:rsidRDefault="00B34ADF">
      <w:pPr>
        <w:pStyle w:val="BodyText"/>
        <w:rPr>
          <w:b/>
          <w:sz w:val="20"/>
        </w:rPr>
      </w:pPr>
    </w:p>
    <w:p w:rsidR="00B34ADF" w:rsidRDefault="00B34ADF">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B34ADF">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rsidR="00B34ADF" w:rsidRDefault="00673A96">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rsidR="00B34ADF" w:rsidRDefault="00673A96">
            <w:pPr>
              <w:pStyle w:val="TableParagraph"/>
              <w:spacing w:before="58"/>
              <w:ind w:left="967"/>
              <w:rPr>
                <w:b/>
                <w:sz w:val="23"/>
              </w:rPr>
            </w:pPr>
            <w:r>
              <w:rPr>
                <w:b/>
                <w:sz w:val="23"/>
                <w:u w:val="thick"/>
              </w:rPr>
              <w:t>Graduate Students</w:t>
            </w:r>
          </w:p>
        </w:tc>
      </w:tr>
      <w:tr w:rsidR="00B34ADF">
        <w:trPr>
          <w:trHeight w:val="2378"/>
        </w:trPr>
        <w:tc>
          <w:tcPr>
            <w:tcW w:w="4640" w:type="dxa"/>
            <w:gridSpan w:val="2"/>
            <w:tcBorders>
              <w:left w:val="single" w:sz="4" w:space="0" w:color="000000"/>
              <w:bottom w:val="single" w:sz="4" w:space="0" w:color="000000"/>
              <w:right w:val="single" w:sz="4" w:space="0" w:color="000000"/>
            </w:tcBorders>
          </w:tcPr>
          <w:p w:rsidR="00B34ADF" w:rsidRDefault="00673A96">
            <w:pPr>
              <w:pStyle w:val="TableParagraph"/>
              <w:tabs>
                <w:tab w:val="left" w:pos="2914"/>
              </w:tabs>
              <w:spacing w:before="47"/>
              <w:ind w:left="77"/>
            </w:pPr>
            <w:r>
              <w:t>3 Exams (100,</w:t>
            </w:r>
            <w:r>
              <w:rPr>
                <w:spacing w:val="3"/>
              </w:rPr>
              <w:t xml:space="preserve"> </w:t>
            </w:r>
            <w:r>
              <w:t>100, 100)</w:t>
            </w:r>
            <w:r>
              <w:tab/>
              <w:t>= 300</w:t>
            </w:r>
            <w:r>
              <w:rPr>
                <w:spacing w:val="-1"/>
              </w:rPr>
              <w:t xml:space="preserve"> </w:t>
            </w:r>
            <w:r>
              <w:t>pts</w:t>
            </w:r>
          </w:p>
          <w:p w:rsidR="00B34ADF" w:rsidRDefault="00673A96">
            <w:pPr>
              <w:pStyle w:val="TableParagraph"/>
              <w:tabs>
                <w:tab w:val="left" w:pos="2904"/>
              </w:tabs>
              <w:spacing w:before="1"/>
              <w:ind w:left="77" w:right="893"/>
              <w:jc w:val="both"/>
            </w:pPr>
            <w:r>
              <w:t>Evidence-Based Practices = 100pts Reflection</w:t>
            </w:r>
            <w:r>
              <w:rPr>
                <w:spacing w:val="-4"/>
              </w:rPr>
              <w:t xml:space="preserve"> </w:t>
            </w:r>
            <w:r>
              <w:t>Papers</w:t>
            </w:r>
            <w:r>
              <w:tab/>
              <w:t>= 100pts 4 IRIS Modules @ 25 pts ea. = 100 pts Article</w:t>
            </w:r>
            <w:r>
              <w:rPr>
                <w:spacing w:val="-5"/>
              </w:rPr>
              <w:t xml:space="preserve"> </w:t>
            </w:r>
            <w:r>
              <w:t>Summary</w:t>
            </w:r>
            <w:r>
              <w:tab/>
              <w:t xml:space="preserve">=  </w:t>
            </w:r>
            <w:r w:rsidR="002925DB">
              <w:t xml:space="preserve"> </w:t>
            </w:r>
            <w:r>
              <w:rPr>
                <w:spacing w:val="-3"/>
              </w:rPr>
              <w:t>25</w:t>
            </w:r>
            <w:r>
              <w:rPr>
                <w:spacing w:val="1"/>
              </w:rPr>
              <w:t xml:space="preserve"> </w:t>
            </w:r>
            <w:r>
              <w:t>pts</w:t>
            </w:r>
          </w:p>
          <w:p w:rsidR="00B34ADF" w:rsidRDefault="00673A96">
            <w:pPr>
              <w:pStyle w:val="TableParagraph"/>
              <w:tabs>
                <w:tab w:val="left" w:pos="2896"/>
              </w:tabs>
              <w:spacing w:before="1"/>
              <w:ind w:left="77" w:right="892"/>
              <w:jc w:val="both"/>
              <w:rPr>
                <w:b/>
              </w:rPr>
            </w:pPr>
            <w:r>
              <w:t>Pre-/In-class @ 10</w:t>
            </w:r>
            <w:r>
              <w:rPr>
                <w:spacing w:val="-3"/>
              </w:rPr>
              <w:t xml:space="preserve"> </w:t>
            </w:r>
            <w:r>
              <w:t>ea.</w:t>
            </w:r>
            <w:r>
              <w:tab/>
              <w:t xml:space="preserve">= 100 </w:t>
            </w:r>
            <w:r>
              <w:rPr>
                <w:spacing w:val="-7"/>
              </w:rPr>
              <w:t xml:space="preserve">pts </w:t>
            </w:r>
            <w:r>
              <w:rPr>
                <w:u w:val="single"/>
              </w:rPr>
              <w:t>Article</w:t>
            </w:r>
            <w:r>
              <w:rPr>
                <w:spacing w:val="-5"/>
                <w:u w:val="single"/>
              </w:rPr>
              <w:t xml:space="preserve"> </w:t>
            </w:r>
            <w:r>
              <w:rPr>
                <w:u w:val="single"/>
              </w:rPr>
              <w:t>Share</w:t>
            </w:r>
            <w:r>
              <w:rPr>
                <w:u w:val="single"/>
              </w:rPr>
              <w:tab/>
              <w:t>= 25 pts</w:t>
            </w:r>
            <w:r>
              <w:t xml:space="preserve"> </w:t>
            </w:r>
            <w:r>
              <w:rPr>
                <w:b/>
              </w:rPr>
              <w:t>Total</w:t>
            </w:r>
            <w:r>
              <w:rPr>
                <w:b/>
              </w:rPr>
              <w:tab/>
              <w:t xml:space="preserve">= 750 </w:t>
            </w:r>
            <w:r>
              <w:rPr>
                <w:b/>
                <w:spacing w:val="-10"/>
              </w:rPr>
              <w:t>pts</w:t>
            </w:r>
          </w:p>
        </w:tc>
        <w:tc>
          <w:tcPr>
            <w:tcW w:w="4435" w:type="dxa"/>
            <w:tcBorders>
              <w:top w:val="single" w:sz="4" w:space="0" w:color="000000"/>
              <w:left w:val="single" w:sz="4" w:space="0" w:color="000000"/>
              <w:bottom w:val="single" w:sz="4" w:space="0" w:color="000000"/>
              <w:right w:val="single" w:sz="4" w:space="0" w:color="000000"/>
            </w:tcBorders>
          </w:tcPr>
          <w:p w:rsidR="00B34ADF" w:rsidRDefault="00673A96">
            <w:pPr>
              <w:pStyle w:val="TableParagraph"/>
              <w:tabs>
                <w:tab w:val="left" w:pos="2867"/>
              </w:tabs>
              <w:spacing w:before="47"/>
              <w:ind w:left="117"/>
            </w:pPr>
            <w:r>
              <w:t xml:space="preserve">3 </w:t>
            </w:r>
            <w:r>
              <w:rPr>
                <w:spacing w:val="-3"/>
              </w:rPr>
              <w:t xml:space="preserve">Exams </w:t>
            </w:r>
            <w:r>
              <w:t>(100,</w:t>
            </w:r>
            <w:r>
              <w:rPr>
                <w:spacing w:val="-2"/>
              </w:rPr>
              <w:t xml:space="preserve"> </w:t>
            </w:r>
            <w:r>
              <w:t>100,</w:t>
            </w:r>
            <w:r>
              <w:rPr>
                <w:spacing w:val="-4"/>
              </w:rPr>
              <w:t xml:space="preserve"> </w:t>
            </w:r>
            <w:r>
              <w:t>100)</w:t>
            </w:r>
            <w:r>
              <w:tab/>
              <w:t>= 300</w:t>
            </w:r>
            <w:r>
              <w:rPr>
                <w:spacing w:val="-11"/>
              </w:rPr>
              <w:t xml:space="preserve"> </w:t>
            </w:r>
            <w:r>
              <w:t>pts</w:t>
            </w:r>
          </w:p>
          <w:p w:rsidR="00B34ADF" w:rsidRDefault="00673A96">
            <w:pPr>
              <w:pStyle w:val="TableParagraph"/>
              <w:tabs>
                <w:tab w:val="left" w:pos="2858"/>
              </w:tabs>
              <w:spacing w:before="1"/>
              <w:ind w:left="117" w:right="744"/>
            </w:pPr>
            <w:r>
              <w:rPr>
                <w:i/>
              </w:rPr>
              <w:t>Graduate Project Lesson Plan =</w:t>
            </w:r>
            <w:r>
              <w:t>100pts Evidence-Based</w:t>
            </w:r>
            <w:r>
              <w:rPr>
                <w:spacing w:val="-10"/>
              </w:rPr>
              <w:t xml:space="preserve"> </w:t>
            </w:r>
            <w:r>
              <w:t>Practices</w:t>
            </w:r>
            <w:r>
              <w:tab/>
              <w:t xml:space="preserve">= 100 </w:t>
            </w:r>
            <w:r>
              <w:rPr>
                <w:spacing w:val="-8"/>
              </w:rPr>
              <w:t xml:space="preserve">pts </w:t>
            </w:r>
            <w:r>
              <w:t>Reflection</w:t>
            </w:r>
            <w:r>
              <w:rPr>
                <w:spacing w:val="-4"/>
              </w:rPr>
              <w:t xml:space="preserve"> </w:t>
            </w:r>
            <w:r>
              <w:t>Papers</w:t>
            </w:r>
            <w:r>
              <w:tab/>
              <w:t>= 100</w:t>
            </w:r>
            <w:r>
              <w:rPr>
                <w:spacing w:val="1"/>
              </w:rPr>
              <w:t xml:space="preserve"> </w:t>
            </w:r>
            <w:r>
              <w:rPr>
                <w:spacing w:val="-8"/>
              </w:rPr>
              <w:t>pts</w:t>
            </w:r>
          </w:p>
          <w:p w:rsidR="00B34ADF" w:rsidRDefault="00673A96">
            <w:pPr>
              <w:pStyle w:val="TableParagraph"/>
              <w:tabs>
                <w:tab w:val="left" w:pos="2854"/>
              </w:tabs>
              <w:ind w:left="117" w:right="744" w:hanging="1"/>
              <w:jc w:val="both"/>
            </w:pPr>
            <w:r>
              <w:t xml:space="preserve">4 IRIS </w:t>
            </w:r>
            <w:r>
              <w:rPr>
                <w:spacing w:val="-3"/>
              </w:rPr>
              <w:t xml:space="preserve">Modules </w:t>
            </w:r>
            <w:r>
              <w:t>@ 25 pts ea. = 100 pts Article</w:t>
            </w:r>
            <w:r>
              <w:rPr>
                <w:spacing w:val="-5"/>
              </w:rPr>
              <w:t xml:space="preserve"> </w:t>
            </w:r>
            <w:r>
              <w:t>Summary</w:t>
            </w:r>
            <w:r>
              <w:tab/>
              <w:t>= 25</w:t>
            </w:r>
            <w:r>
              <w:rPr>
                <w:spacing w:val="-5"/>
              </w:rPr>
              <w:t xml:space="preserve"> </w:t>
            </w:r>
            <w:r>
              <w:t>pts</w:t>
            </w:r>
          </w:p>
          <w:p w:rsidR="00B34ADF" w:rsidRDefault="00673A96">
            <w:pPr>
              <w:pStyle w:val="TableParagraph"/>
              <w:tabs>
                <w:tab w:val="left" w:pos="2800"/>
              </w:tabs>
              <w:spacing w:before="3"/>
              <w:ind w:left="117" w:right="744"/>
              <w:jc w:val="both"/>
              <w:rPr>
                <w:b/>
                <w:sz w:val="23"/>
              </w:rPr>
            </w:pPr>
            <w:r>
              <w:t>Pre-/In-class @</w:t>
            </w:r>
            <w:r>
              <w:rPr>
                <w:spacing w:val="-9"/>
              </w:rPr>
              <w:t xml:space="preserve"> </w:t>
            </w:r>
            <w:r>
              <w:t>10</w:t>
            </w:r>
            <w:r>
              <w:rPr>
                <w:spacing w:val="-8"/>
              </w:rPr>
              <w:t xml:space="preserve"> </w:t>
            </w:r>
            <w:r>
              <w:t>ea.</w:t>
            </w:r>
            <w:r>
              <w:tab/>
              <w:t xml:space="preserve">= 100 </w:t>
            </w:r>
            <w:r>
              <w:rPr>
                <w:spacing w:val="-8"/>
              </w:rPr>
              <w:t xml:space="preserve">pts </w:t>
            </w:r>
            <w:r>
              <w:rPr>
                <w:sz w:val="23"/>
                <w:u w:val="single"/>
              </w:rPr>
              <w:t>Article</w:t>
            </w:r>
            <w:r>
              <w:rPr>
                <w:spacing w:val="-4"/>
                <w:sz w:val="23"/>
                <w:u w:val="single"/>
              </w:rPr>
              <w:t xml:space="preserve"> </w:t>
            </w:r>
            <w:r>
              <w:rPr>
                <w:sz w:val="23"/>
                <w:u w:val="single"/>
              </w:rPr>
              <w:t>Share</w:t>
            </w:r>
            <w:r>
              <w:rPr>
                <w:sz w:val="23"/>
                <w:u w:val="single"/>
              </w:rPr>
              <w:tab/>
              <w:t>= 25 pts</w:t>
            </w:r>
            <w:r>
              <w:rPr>
                <w:sz w:val="23"/>
              </w:rPr>
              <w:t xml:space="preserve"> </w:t>
            </w:r>
            <w:r>
              <w:rPr>
                <w:b/>
                <w:sz w:val="23"/>
              </w:rPr>
              <w:t>Total</w:t>
            </w:r>
            <w:r>
              <w:rPr>
                <w:b/>
                <w:sz w:val="23"/>
              </w:rPr>
              <w:tab/>
              <w:t>= 850</w:t>
            </w:r>
            <w:r>
              <w:rPr>
                <w:b/>
                <w:spacing w:val="-10"/>
                <w:sz w:val="23"/>
              </w:rPr>
              <w:t xml:space="preserve"> </w:t>
            </w:r>
            <w:r>
              <w:rPr>
                <w:b/>
                <w:spacing w:val="-5"/>
                <w:sz w:val="23"/>
              </w:rPr>
              <w:t>pts</w:t>
            </w:r>
          </w:p>
        </w:tc>
      </w:tr>
      <w:tr w:rsidR="00B34ADF">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rsidR="00B34ADF" w:rsidRDefault="00B34ADF">
            <w:pPr>
              <w:pStyle w:val="TableParagraph"/>
            </w:pPr>
          </w:p>
        </w:tc>
      </w:tr>
    </w:tbl>
    <w:p w:rsidR="00B34ADF" w:rsidRDefault="00B34ADF">
      <w:pPr>
        <w:pStyle w:val="BodyText"/>
        <w:rPr>
          <w:b/>
          <w:sz w:val="20"/>
        </w:rPr>
      </w:pPr>
    </w:p>
    <w:p w:rsidR="00B34ADF" w:rsidRDefault="00B34ADF">
      <w:pPr>
        <w:pStyle w:val="BodyText"/>
        <w:spacing w:before="1"/>
        <w:rPr>
          <w:b/>
          <w:sz w:val="18"/>
        </w:rPr>
      </w:pPr>
    </w:p>
    <w:p w:rsidR="00B34ADF" w:rsidRDefault="00673A9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B34ADF">
        <w:trPr>
          <w:trHeight w:val="259"/>
        </w:trPr>
        <w:tc>
          <w:tcPr>
            <w:tcW w:w="1164" w:type="dxa"/>
          </w:tcPr>
          <w:p w:rsidR="00B34ADF" w:rsidRDefault="00673A96">
            <w:pPr>
              <w:pStyle w:val="TableParagraph"/>
              <w:spacing w:line="240" w:lineRule="exact"/>
              <w:ind w:left="50"/>
              <w:rPr>
                <w:sz w:val="23"/>
              </w:rPr>
            </w:pPr>
            <w:r>
              <w:rPr>
                <w:sz w:val="23"/>
              </w:rPr>
              <w:t>675- 750</w:t>
            </w:r>
          </w:p>
        </w:tc>
        <w:tc>
          <w:tcPr>
            <w:tcW w:w="2198" w:type="dxa"/>
          </w:tcPr>
          <w:p w:rsidR="00B34ADF" w:rsidRDefault="00673A96">
            <w:pPr>
              <w:pStyle w:val="TableParagraph"/>
              <w:spacing w:line="240" w:lineRule="exact"/>
              <w:ind w:left="114"/>
              <w:rPr>
                <w:sz w:val="23"/>
              </w:rPr>
            </w:pPr>
            <w:r>
              <w:rPr>
                <w:sz w:val="23"/>
              </w:rPr>
              <w:t>= A</w:t>
            </w:r>
          </w:p>
        </w:tc>
        <w:tc>
          <w:tcPr>
            <w:tcW w:w="2843" w:type="dxa"/>
          </w:tcPr>
          <w:p w:rsidR="00B34ADF" w:rsidRDefault="00673A96">
            <w:pPr>
              <w:pStyle w:val="TableParagraph"/>
              <w:spacing w:line="240" w:lineRule="exact"/>
              <w:ind w:left="1728"/>
              <w:rPr>
                <w:sz w:val="23"/>
              </w:rPr>
            </w:pPr>
            <w:r>
              <w:rPr>
                <w:sz w:val="23"/>
              </w:rPr>
              <w:t>765-850</w:t>
            </w:r>
          </w:p>
        </w:tc>
        <w:tc>
          <w:tcPr>
            <w:tcW w:w="519" w:type="dxa"/>
          </w:tcPr>
          <w:p w:rsidR="00B34ADF" w:rsidRDefault="00673A96">
            <w:pPr>
              <w:pStyle w:val="TableParagraph"/>
              <w:spacing w:line="240" w:lineRule="exact"/>
              <w:ind w:left="92" w:right="31"/>
              <w:jc w:val="center"/>
              <w:rPr>
                <w:sz w:val="23"/>
              </w:rPr>
            </w:pPr>
            <w:r>
              <w:rPr>
                <w:sz w:val="23"/>
              </w:rPr>
              <w:t>= A</w:t>
            </w:r>
          </w:p>
        </w:tc>
      </w:tr>
      <w:tr w:rsidR="00B34ADF">
        <w:trPr>
          <w:trHeight w:val="264"/>
        </w:trPr>
        <w:tc>
          <w:tcPr>
            <w:tcW w:w="1164" w:type="dxa"/>
          </w:tcPr>
          <w:p w:rsidR="00B34ADF" w:rsidRDefault="00673A96">
            <w:pPr>
              <w:pStyle w:val="TableParagraph"/>
              <w:spacing w:line="244" w:lineRule="exact"/>
              <w:ind w:left="50"/>
              <w:rPr>
                <w:sz w:val="23"/>
              </w:rPr>
            </w:pPr>
            <w:r>
              <w:rPr>
                <w:sz w:val="23"/>
              </w:rPr>
              <w:t>600- 674</w:t>
            </w:r>
          </w:p>
        </w:tc>
        <w:tc>
          <w:tcPr>
            <w:tcW w:w="2198" w:type="dxa"/>
          </w:tcPr>
          <w:p w:rsidR="00B34ADF" w:rsidRDefault="00673A96">
            <w:pPr>
              <w:pStyle w:val="TableParagraph"/>
              <w:spacing w:line="244" w:lineRule="exact"/>
              <w:ind w:left="114"/>
              <w:rPr>
                <w:sz w:val="23"/>
              </w:rPr>
            </w:pPr>
            <w:r>
              <w:rPr>
                <w:sz w:val="23"/>
              </w:rPr>
              <w:t>= B</w:t>
            </w:r>
          </w:p>
        </w:tc>
        <w:tc>
          <w:tcPr>
            <w:tcW w:w="2843" w:type="dxa"/>
          </w:tcPr>
          <w:p w:rsidR="00B34ADF" w:rsidRDefault="00673A96">
            <w:pPr>
              <w:pStyle w:val="TableParagraph"/>
              <w:spacing w:line="244" w:lineRule="exact"/>
              <w:ind w:left="1728"/>
              <w:rPr>
                <w:sz w:val="23"/>
              </w:rPr>
            </w:pPr>
            <w:r>
              <w:rPr>
                <w:sz w:val="23"/>
              </w:rPr>
              <w:t>680-764</w:t>
            </w:r>
          </w:p>
        </w:tc>
        <w:tc>
          <w:tcPr>
            <w:tcW w:w="519" w:type="dxa"/>
          </w:tcPr>
          <w:p w:rsidR="00B34ADF" w:rsidRDefault="00673A96">
            <w:pPr>
              <w:pStyle w:val="TableParagraph"/>
              <w:spacing w:line="244" w:lineRule="exact"/>
              <w:ind w:left="80" w:right="31"/>
              <w:jc w:val="center"/>
              <w:rPr>
                <w:sz w:val="23"/>
              </w:rPr>
            </w:pPr>
            <w:r>
              <w:rPr>
                <w:sz w:val="23"/>
              </w:rPr>
              <w:t>= B</w:t>
            </w:r>
          </w:p>
        </w:tc>
      </w:tr>
      <w:tr w:rsidR="00B34ADF">
        <w:trPr>
          <w:trHeight w:val="264"/>
        </w:trPr>
        <w:tc>
          <w:tcPr>
            <w:tcW w:w="1164" w:type="dxa"/>
          </w:tcPr>
          <w:p w:rsidR="00B34ADF" w:rsidRDefault="00673A96">
            <w:pPr>
              <w:pStyle w:val="TableParagraph"/>
              <w:spacing w:line="244" w:lineRule="exact"/>
              <w:ind w:left="50"/>
              <w:rPr>
                <w:sz w:val="23"/>
              </w:rPr>
            </w:pPr>
            <w:r>
              <w:rPr>
                <w:sz w:val="23"/>
              </w:rPr>
              <w:t>525-559</w:t>
            </w:r>
          </w:p>
        </w:tc>
        <w:tc>
          <w:tcPr>
            <w:tcW w:w="2198" w:type="dxa"/>
          </w:tcPr>
          <w:p w:rsidR="00B34ADF" w:rsidRDefault="00673A96">
            <w:pPr>
              <w:pStyle w:val="TableParagraph"/>
              <w:spacing w:line="244" w:lineRule="exact"/>
              <w:ind w:left="114"/>
              <w:rPr>
                <w:sz w:val="23"/>
              </w:rPr>
            </w:pPr>
            <w:r>
              <w:rPr>
                <w:sz w:val="23"/>
              </w:rPr>
              <w:t>= C</w:t>
            </w:r>
          </w:p>
        </w:tc>
        <w:tc>
          <w:tcPr>
            <w:tcW w:w="2843" w:type="dxa"/>
          </w:tcPr>
          <w:p w:rsidR="00B34ADF" w:rsidRDefault="00673A96">
            <w:pPr>
              <w:pStyle w:val="TableParagraph"/>
              <w:spacing w:line="244" w:lineRule="exact"/>
              <w:ind w:left="1728"/>
              <w:rPr>
                <w:sz w:val="23"/>
              </w:rPr>
            </w:pPr>
            <w:r>
              <w:rPr>
                <w:sz w:val="23"/>
              </w:rPr>
              <w:t>595-679</w:t>
            </w:r>
          </w:p>
        </w:tc>
        <w:tc>
          <w:tcPr>
            <w:tcW w:w="519" w:type="dxa"/>
          </w:tcPr>
          <w:p w:rsidR="00B34ADF" w:rsidRDefault="00673A96">
            <w:pPr>
              <w:pStyle w:val="TableParagraph"/>
              <w:spacing w:line="244" w:lineRule="exact"/>
              <w:ind w:left="80" w:right="31"/>
              <w:jc w:val="center"/>
              <w:rPr>
                <w:sz w:val="23"/>
              </w:rPr>
            </w:pPr>
            <w:r>
              <w:rPr>
                <w:sz w:val="23"/>
              </w:rPr>
              <w:t>= C</w:t>
            </w:r>
          </w:p>
        </w:tc>
      </w:tr>
      <w:tr w:rsidR="00B34ADF">
        <w:trPr>
          <w:trHeight w:val="266"/>
        </w:trPr>
        <w:tc>
          <w:tcPr>
            <w:tcW w:w="1164" w:type="dxa"/>
          </w:tcPr>
          <w:p w:rsidR="00B34ADF" w:rsidRDefault="00673A96">
            <w:pPr>
              <w:pStyle w:val="TableParagraph"/>
              <w:spacing w:line="246" w:lineRule="exact"/>
              <w:ind w:left="50"/>
              <w:rPr>
                <w:sz w:val="23"/>
              </w:rPr>
            </w:pPr>
            <w:r>
              <w:rPr>
                <w:sz w:val="23"/>
              </w:rPr>
              <w:t>450-524</w:t>
            </w:r>
          </w:p>
        </w:tc>
        <w:tc>
          <w:tcPr>
            <w:tcW w:w="2198" w:type="dxa"/>
          </w:tcPr>
          <w:p w:rsidR="00B34ADF" w:rsidRDefault="00673A96">
            <w:pPr>
              <w:pStyle w:val="TableParagraph"/>
              <w:spacing w:line="246" w:lineRule="exact"/>
              <w:ind w:left="114"/>
              <w:rPr>
                <w:sz w:val="23"/>
              </w:rPr>
            </w:pPr>
            <w:r>
              <w:rPr>
                <w:sz w:val="23"/>
              </w:rPr>
              <w:t>= D</w:t>
            </w:r>
          </w:p>
        </w:tc>
        <w:tc>
          <w:tcPr>
            <w:tcW w:w="2843" w:type="dxa"/>
          </w:tcPr>
          <w:p w:rsidR="00B34ADF" w:rsidRDefault="00673A96">
            <w:pPr>
              <w:pStyle w:val="TableParagraph"/>
              <w:spacing w:line="246" w:lineRule="exact"/>
              <w:ind w:left="1727"/>
              <w:rPr>
                <w:sz w:val="23"/>
              </w:rPr>
            </w:pPr>
            <w:r>
              <w:rPr>
                <w:sz w:val="23"/>
              </w:rPr>
              <w:t>510-594</w:t>
            </w:r>
          </w:p>
        </w:tc>
        <w:tc>
          <w:tcPr>
            <w:tcW w:w="519" w:type="dxa"/>
          </w:tcPr>
          <w:p w:rsidR="00B34ADF" w:rsidRDefault="00673A96">
            <w:pPr>
              <w:pStyle w:val="TableParagraph"/>
              <w:spacing w:line="246" w:lineRule="exact"/>
              <w:ind w:left="93" w:right="31"/>
              <w:jc w:val="center"/>
              <w:rPr>
                <w:sz w:val="23"/>
              </w:rPr>
            </w:pPr>
            <w:r>
              <w:rPr>
                <w:sz w:val="23"/>
              </w:rPr>
              <w:t>= D</w:t>
            </w:r>
          </w:p>
        </w:tc>
      </w:tr>
      <w:tr w:rsidR="00B34ADF">
        <w:trPr>
          <w:trHeight w:val="262"/>
        </w:trPr>
        <w:tc>
          <w:tcPr>
            <w:tcW w:w="1164" w:type="dxa"/>
          </w:tcPr>
          <w:p w:rsidR="00B34ADF" w:rsidRDefault="00673A96">
            <w:pPr>
              <w:pStyle w:val="TableParagraph"/>
              <w:spacing w:line="242" w:lineRule="exact"/>
              <w:ind w:left="50"/>
              <w:rPr>
                <w:sz w:val="23"/>
              </w:rPr>
            </w:pPr>
            <w:r>
              <w:rPr>
                <w:sz w:val="23"/>
              </w:rPr>
              <w:t>Below 450</w:t>
            </w:r>
          </w:p>
        </w:tc>
        <w:tc>
          <w:tcPr>
            <w:tcW w:w="2198" w:type="dxa"/>
          </w:tcPr>
          <w:p w:rsidR="00B34ADF" w:rsidRDefault="00673A96">
            <w:pPr>
              <w:pStyle w:val="TableParagraph"/>
              <w:spacing w:line="242" w:lineRule="exact"/>
              <w:ind w:left="114"/>
              <w:rPr>
                <w:sz w:val="23"/>
              </w:rPr>
            </w:pPr>
            <w:r>
              <w:rPr>
                <w:sz w:val="23"/>
              </w:rPr>
              <w:t>= F</w:t>
            </w:r>
          </w:p>
        </w:tc>
        <w:tc>
          <w:tcPr>
            <w:tcW w:w="2843" w:type="dxa"/>
          </w:tcPr>
          <w:p w:rsidR="00B34ADF" w:rsidRDefault="00673A96">
            <w:pPr>
              <w:pStyle w:val="TableParagraph"/>
              <w:spacing w:line="242" w:lineRule="exact"/>
              <w:ind w:left="1727"/>
              <w:rPr>
                <w:sz w:val="23"/>
              </w:rPr>
            </w:pPr>
            <w:r>
              <w:rPr>
                <w:sz w:val="23"/>
              </w:rPr>
              <w:t>Below 509</w:t>
            </w:r>
          </w:p>
        </w:tc>
        <w:tc>
          <w:tcPr>
            <w:tcW w:w="519" w:type="dxa"/>
          </w:tcPr>
          <w:p w:rsidR="00B34ADF" w:rsidRDefault="00673A96">
            <w:pPr>
              <w:pStyle w:val="TableParagraph"/>
              <w:spacing w:line="242" w:lineRule="exact"/>
              <w:ind w:left="54" w:right="31"/>
              <w:jc w:val="center"/>
              <w:rPr>
                <w:sz w:val="23"/>
              </w:rPr>
            </w:pPr>
            <w:r>
              <w:rPr>
                <w:sz w:val="23"/>
              </w:rPr>
              <w:t>= F</w:t>
            </w:r>
          </w:p>
        </w:tc>
      </w:tr>
    </w:tbl>
    <w:p w:rsidR="00B34ADF" w:rsidRDefault="00B34ADF">
      <w:pPr>
        <w:pStyle w:val="BodyText"/>
        <w:spacing w:before="10"/>
        <w:rPr>
          <w:b/>
          <w:sz w:val="22"/>
        </w:rPr>
      </w:pPr>
    </w:p>
    <w:p w:rsidR="00B34ADF" w:rsidRDefault="00673A9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rsidR="00B34ADF" w:rsidRDefault="00B34ADF">
      <w:pPr>
        <w:pStyle w:val="BodyText"/>
        <w:spacing w:before="9"/>
        <w:rPr>
          <w:sz w:val="22"/>
        </w:rPr>
      </w:pPr>
    </w:p>
    <w:p w:rsidR="00B34ADF" w:rsidRDefault="00673A96">
      <w:pPr>
        <w:pStyle w:val="Heading2"/>
        <w:numPr>
          <w:ilvl w:val="0"/>
          <w:numId w:val="3"/>
        </w:numPr>
        <w:tabs>
          <w:tab w:val="left" w:pos="879"/>
          <w:tab w:val="left" w:pos="880"/>
        </w:tabs>
        <w:spacing w:before="1"/>
        <w:ind w:left="880"/>
        <w:jc w:val="left"/>
      </w:pPr>
      <w:r>
        <w:t>Class Policy Statements:</w:t>
      </w:r>
    </w:p>
    <w:p w:rsidR="00B34ADF" w:rsidRDefault="00B34ADF">
      <w:pPr>
        <w:pStyle w:val="BodyText"/>
        <w:spacing w:before="9"/>
        <w:rPr>
          <w:b/>
          <w:sz w:val="22"/>
        </w:rPr>
      </w:pPr>
    </w:p>
    <w:p w:rsidR="00B34ADF" w:rsidRDefault="00673A9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rsidR="00B34ADF" w:rsidRDefault="00673A9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rsidR="00B34ADF" w:rsidRDefault="00673A9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rsidR="00B34ADF" w:rsidRDefault="00B34ADF">
      <w:pPr>
        <w:sectPr w:rsidR="00B34ADF" w:rsidSect="00094A62">
          <w:pgSz w:w="12240" w:h="15840"/>
          <w:pgMar w:top="1380" w:right="1320" w:bottom="280" w:left="1280" w:header="720" w:footer="720" w:gutter="0"/>
          <w:cols w:space="720"/>
        </w:sectPr>
      </w:pPr>
    </w:p>
    <w:p w:rsidR="00B34ADF" w:rsidRDefault="00673A96">
      <w:pPr>
        <w:pStyle w:val="BodyText"/>
        <w:spacing w:before="61"/>
        <w:ind w:left="1240" w:right="258"/>
      </w:pPr>
      <w:r>
        <w:rPr>
          <w:color w:val="303030"/>
        </w:rPr>
        <w:lastRenderedPageBreak/>
        <w:t xml:space="preserve">the absence. Appropriate documentation for all excused absences is required. Please see the </w:t>
      </w:r>
      <w:hyperlink r:id="rId18">
        <w:r>
          <w:rPr>
            <w:i/>
            <w:color w:val="0070C0"/>
          </w:rPr>
          <w:t xml:space="preserve">Student Policy eHandbook </w:t>
        </w:r>
      </w:hyperlink>
      <w:r>
        <w:rPr>
          <w:color w:val="303030"/>
        </w:rPr>
        <w:t>for more information on excused absences (</w:t>
      </w:r>
      <w:hyperlink r:id="rId19">
        <w:r>
          <w:rPr>
            <w:color w:val="000099"/>
            <w:u w:val="single" w:color="000099"/>
          </w:rPr>
          <w:t>http://www.auburn.edu/student_info/student_policies/</w:t>
        </w:r>
      </w:hyperlink>
      <w:r>
        <w:rPr>
          <w:color w:val="303030"/>
        </w:rPr>
        <w:t>).</w:t>
      </w:r>
    </w:p>
    <w:p w:rsidR="00B34ADF" w:rsidRDefault="00673A9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 xml:space="preserve">or </w:t>
      </w:r>
      <w:r>
        <w:rPr>
          <w:color w:val="303030"/>
          <w:sz w:val="23"/>
        </w:rPr>
        <w:t>the advent of University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rsidR="00B34ADF" w:rsidRDefault="00673A9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rsidR="00B34ADF" w:rsidRDefault="00673A9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rsidR="00B34ADF" w:rsidRDefault="00673A9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0">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rsidR="00B34ADF" w:rsidRDefault="00673A9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r>
        <w:rPr>
          <w:sz w:val="23"/>
        </w:rPr>
        <w:t>crisis situation, the syllabus and other course plans and assignments may be modified to allow completion of the course. If this occurs, and addendum to your syllabus and/or course assignments will replace the original</w:t>
      </w:r>
      <w:r>
        <w:rPr>
          <w:spacing w:val="-6"/>
          <w:sz w:val="23"/>
        </w:rPr>
        <w:t xml:space="preserve"> </w:t>
      </w:r>
      <w:r>
        <w:rPr>
          <w:sz w:val="23"/>
        </w:rPr>
        <w:t>materials.</w:t>
      </w:r>
    </w:p>
    <w:p w:rsidR="00B34ADF" w:rsidRDefault="00673A9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rsidR="00B34ADF" w:rsidRDefault="00673A9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rsidR="00B34ADF" w:rsidRDefault="00673A9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rsidR="00B34ADF" w:rsidRDefault="00673A9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rsidR="00B34ADF" w:rsidRDefault="00673A9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rsidR="00B34ADF" w:rsidRDefault="00B34ADF">
      <w:pPr>
        <w:pStyle w:val="BodyText"/>
        <w:spacing w:before="10"/>
        <w:rPr>
          <w:sz w:val="22"/>
        </w:rPr>
      </w:pPr>
    </w:p>
    <w:p w:rsidR="00B34ADF" w:rsidRDefault="00673A9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rsidR="00B34ADF" w:rsidRDefault="00B34ADF">
      <w:pPr>
        <w:rPr>
          <w:sz w:val="23"/>
        </w:rPr>
        <w:sectPr w:rsidR="00B34ADF" w:rsidSect="00094A62">
          <w:pgSz w:w="12240" w:h="15840"/>
          <w:pgMar w:top="1380" w:right="1320" w:bottom="280" w:left="1280" w:header="720" w:footer="720" w:gutter="0"/>
          <w:cols w:space="720"/>
        </w:sectPr>
      </w:pPr>
    </w:p>
    <w:p w:rsidR="00B34ADF" w:rsidRDefault="00673A96">
      <w:pPr>
        <w:pStyle w:val="BodyText"/>
        <w:spacing w:before="61" w:line="264" w:lineRule="exact"/>
        <w:ind w:left="2113" w:right="2078"/>
        <w:jc w:val="center"/>
      </w:pPr>
      <w:r>
        <w:lastRenderedPageBreak/>
        <w:t>Course Assessment Map</w:t>
      </w:r>
    </w:p>
    <w:p w:rsidR="00B34ADF" w:rsidRDefault="00673A9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trPr>
          <w:trHeight w:val="1059"/>
        </w:trPr>
        <w:tc>
          <w:tcPr>
            <w:tcW w:w="3886" w:type="dxa"/>
            <w:vMerge w:val="restart"/>
            <w:tcBorders>
              <w:bottom w:val="single" w:sz="18" w:space="0" w:color="000000"/>
              <w:right w:val="single" w:sz="18" w:space="0" w:color="000000"/>
            </w:tcBorders>
            <w:shd w:val="clear" w:color="auto" w:fill="E1E1E1"/>
          </w:tcPr>
          <w:p w:rsidR="00B34ADF" w:rsidRDefault="00B34ADF">
            <w:pPr>
              <w:pStyle w:val="TableParagraph"/>
              <w:rPr>
                <w:sz w:val="26"/>
              </w:rPr>
            </w:pPr>
          </w:p>
          <w:p w:rsidR="00B34ADF" w:rsidRDefault="00673A96">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rsidR="00B34ADF" w:rsidRDefault="00B34ADF">
            <w:pPr>
              <w:pStyle w:val="TableParagraph"/>
              <w:rPr>
                <w:sz w:val="23"/>
              </w:rPr>
            </w:pPr>
          </w:p>
          <w:p w:rsidR="00B34ADF" w:rsidRDefault="00673A96">
            <w:pPr>
              <w:pStyle w:val="TableParagraph"/>
              <w:ind w:left="1525"/>
              <w:rPr>
                <w:sz w:val="23"/>
              </w:rPr>
            </w:pPr>
            <w:r>
              <w:rPr>
                <w:sz w:val="23"/>
              </w:rPr>
              <w:t>Course Assessments</w:t>
            </w:r>
          </w:p>
        </w:tc>
      </w:tr>
      <w:tr w:rsidR="00B34ADF">
        <w:trPr>
          <w:trHeight w:val="262"/>
        </w:trPr>
        <w:tc>
          <w:tcPr>
            <w:tcW w:w="3886" w:type="dxa"/>
            <w:vMerge/>
            <w:tcBorders>
              <w:top w:val="nil"/>
              <w:bottom w:val="single" w:sz="18" w:space="0" w:color="000000"/>
              <w:right w:val="single" w:sz="18" w:space="0" w:color="000000"/>
            </w:tcBorders>
            <w:shd w:val="clear" w:color="auto" w:fill="E1E1E1"/>
          </w:tcPr>
          <w:p w:rsidR="00B34ADF" w:rsidRDefault="00B34ADF">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rsidR="00B34ADF" w:rsidRDefault="00673A96">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rsidR="00B34ADF" w:rsidRDefault="00673A96">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rsidR="00B34ADF" w:rsidRDefault="00673A96">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rsidR="00B34ADF" w:rsidRDefault="00673A96">
            <w:pPr>
              <w:pStyle w:val="TableParagraph"/>
              <w:spacing w:line="242" w:lineRule="exact"/>
              <w:ind w:left="95" w:right="95"/>
              <w:jc w:val="center"/>
              <w:rPr>
                <w:sz w:val="23"/>
              </w:rPr>
            </w:pPr>
            <w:r>
              <w:rPr>
                <w:sz w:val="23"/>
              </w:rPr>
              <w:t>Presentation</w:t>
            </w:r>
          </w:p>
        </w:tc>
      </w:tr>
      <w:tr w:rsidR="00B34ADF">
        <w:trPr>
          <w:trHeight w:val="1323"/>
        </w:trPr>
        <w:tc>
          <w:tcPr>
            <w:tcW w:w="3886" w:type="dxa"/>
            <w:tcBorders>
              <w:top w:val="single" w:sz="18" w:space="0" w:color="000000"/>
              <w:right w:val="single" w:sz="18" w:space="0" w:color="000000"/>
            </w:tcBorders>
          </w:tcPr>
          <w:p w:rsidR="00B34ADF" w:rsidRDefault="00673A96">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rsidR="00B34ADF" w:rsidRDefault="00B34ADF">
            <w:pPr>
              <w:pStyle w:val="TableParagraph"/>
              <w:rPr>
                <w:sz w:val="26"/>
              </w:rPr>
            </w:pPr>
          </w:p>
          <w:p w:rsidR="00B34ADF" w:rsidRDefault="00B34ADF">
            <w:pPr>
              <w:pStyle w:val="TableParagraph"/>
              <w:spacing w:before="4"/>
              <w:rPr>
                <w:sz w:val="20"/>
              </w:rPr>
            </w:pPr>
          </w:p>
          <w:p w:rsidR="00B34ADF" w:rsidRDefault="00673A96">
            <w:pPr>
              <w:pStyle w:val="TableParagraph"/>
              <w:ind w:right="6"/>
              <w:jc w:val="center"/>
              <w:rPr>
                <w:sz w:val="23"/>
              </w:rPr>
            </w:pPr>
            <w:r>
              <w:rPr>
                <w:sz w:val="23"/>
              </w:rPr>
              <w:t>X</w:t>
            </w:r>
          </w:p>
        </w:tc>
        <w:tc>
          <w:tcPr>
            <w:tcW w:w="1349" w:type="dxa"/>
            <w:tcBorders>
              <w:top w:val="single" w:sz="18" w:space="0" w:color="000000"/>
            </w:tcBorders>
          </w:tcPr>
          <w:p w:rsidR="00B34ADF" w:rsidRDefault="00B34ADF">
            <w:pPr>
              <w:pStyle w:val="TableParagraph"/>
              <w:rPr>
                <w:sz w:val="26"/>
              </w:rPr>
            </w:pPr>
          </w:p>
          <w:p w:rsidR="00B34ADF" w:rsidRDefault="00B34ADF">
            <w:pPr>
              <w:pStyle w:val="TableParagraph"/>
              <w:spacing w:before="4"/>
              <w:rPr>
                <w:sz w:val="20"/>
              </w:rPr>
            </w:pPr>
          </w:p>
          <w:p w:rsidR="00B34ADF" w:rsidRDefault="00673A96">
            <w:pPr>
              <w:pStyle w:val="TableParagraph"/>
              <w:ind w:right="1"/>
              <w:jc w:val="center"/>
              <w:rPr>
                <w:sz w:val="23"/>
              </w:rPr>
            </w:pPr>
            <w:r>
              <w:rPr>
                <w:sz w:val="23"/>
              </w:rPr>
              <w:t>X</w:t>
            </w:r>
          </w:p>
        </w:tc>
        <w:tc>
          <w:tcPr>
            <w:tcW w:w="979" w:type="dxa"/>
            <w:tcBorders>
              <w:top w:val="single" w:sz="18" w:space="0" w:color="000000"/>
            </w:tcBorders>
          </w:tcPr>
          <w:p w:rsidR="00B34ADF" w:rsidRDefault="00B34ADF">
            <w:pPr>
              <w:pStyle w:val="TableParagraph"/>
              <w:rPr>
                <w:sz w:val="26"/>
              </w:rPr>
            </w:pPr>
          </w:p>
          <w:p w:rsidR="00B34ADF" w:rsidRDefault="00B34ADF">
            <w:pPr>
              <w:pStyle w:val="TableParagraph"/>
              <w:spacing w:before="4"/>
              <w:rPr>
                <w:sz w:val="20"/>
              </w:rPr>
            </w:pPr>
          </w:p>
          <w:p w:rsidR="00B34ADF" w:rsidRDefault="00673A96">
            <w:pPr>
              <w:pStyle w:val="TableParagraph"/>
              <w:ind w:left="1"/>
              <w:jc w:val="center"/>
              <w:rPr>
                <w:sz w:val="23"/>
              </w:rPr>
            </w:pPr>
            <w:r>
              <w:rPr>
                <w:sz w:val="23"/>
              </w:rPr>
              <w:t>X</w:t>
            </w:r>
          </w:p>
        </w:tc>
        <w:tc>
          <w:tcPr>
            <w:tcW w:w="1377" w:type="dxa"/>
            <w:tcBorders>
              <w:top w:val="single" w:sz="18" w:space="0" w:color="000000"/>
            </w:tcBorders>
          </w:tcPr>
          <w:p w:rsidR="00B34ADF" w:rsidRDefault="00B34ADF">
            <w:pPr>
              <w:pStyle w:val="TableParagraph"/>
              <w:rPr>
                <w:sz w:val="26"/>
              </w:rPr>
            </w:pPr>
          </w:p>
          <w:p w:rsidR="00B34ADF" w:rsidRDefault="00B34ADF">
            <w:pPr>
              <w:pStyle w:val="TableParagraph"/>
              <w:spacing w:before="4"/>
              <w:rPr>
                <w:sz w:val="20"/>
              </w:rPr>
            </w:pPr>
          </w:p>
          <w:p w:rsidR="00B34ADF" w:rsidRDefault="00673A96">
            <w:pPr>
              <w:pStyle w:val="TableParagraph"/>
              <w:jc w:val="center"/>
              <w:rPr>
                <w:sz w:val="23"/>
              </w:rPr>
            </w:pPr>
            <w:r>
              <w:rPr>
                <w:sz w:val="23"/>
              </w:rPr>
              <w:t>X</w:t>
            </w:r>
          </w:p>
        </w:tc>
      </w:tr>
      <w:tr w:rsidR="00B34ADF">
        <w:trPr>
          <w:trHeight w:val="1320"/>
        </w:trPr>
        <w:tc>
          <w:tcPr>
            <w:tcW w:w="3886" w:type="dxa"/>
            <w:tcBorders>
              <w:right w:val="single" w:sz="18" w:space="0" w:color="000000"/>
            </w:tcBorders>
          </w:tcPr>
          <w:p w:rsidR="00B34ADF" w:rsidRDefault="00673A96">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rsidR="00B34ADF" w:rsidRDefault="00673A96">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rsidR="00B34ADF" w:rsidRDefault="00B34ADF">
            <w:pPr>
              <w:pStyle w:val="TableParagraph"/>
            </w:pPr>
          </w:p>
        </w:tc>
        <w:tc>
          <w:tcPr>
            <w:tcW w:w="1349" w:type="dxa"/>
          </w:tcPr>
          <w:p w:rsidR="00B34ADF" w:rsidRDefault="00B34ADF">
            <w:pPr>
              <w:pStyle w:val="TableParagraph"/>
              <w:rPr>
                <w:sz w:val="26"/>
              </w:rPr>
            </w:pPr>
          </w:p>
          <w:p w:rsidR="00B34ADF" w:rsidRDefault="00673A96">
            <w:pPr>
              <w:pStyle w:val="TableParagraph"/>
              <w:spacing w:before="226"/>
              <w:ind w:right="1"/>
              <w:jc w:val="center"/>
              <w:rPr>
                <w:sz w:val="23"/>
              </w:rPr>
            </w:pPr>
            <w:r>
              <w:rPr>
                <w:sz w:val="23"/>
              </w:rPr>
              <w:t>X</w:t>
            </w:r>
          </w:p>
        </w:tc>
        <w:tc>
          <w:tcPr>
            <w:tcW w:w="979" w:type="dxa"/>
          </w:tcPr>
          <w:p w:rsidR="00B34ADF" w:rsidRDefault="00B34ADF">
            <w:pPr>
              <w:pStyle w:val="TableParagraph"/>
              <w:rPr>
                <w:sz w:val="26"/>
              </w:rPr>
            </w:pPr>
          </w:p>
          <w:p w:rsidR="00B34ADF" w:rsidRDefault="00673A96">
            <w:pPr>
              <w:pStyle w:val="TableParagraph"/>
              <w:spacing w:before="226"/>
              <w:ind w:left="1"/>
              <w:jc w:val="center"/>
              <w:rPr>
                <w:sz w:val="23"/>
              </w:rPr>
            </w:pPr>
            <w:r>
              <w:rPr>
                <w:sz w:val="23"/>
              </w:rPr>
              <w:t>X</w:t>
            </w:r>
          </w:p>
        </w:tc>
        <w:tc>
          <w:tcPr>
            <w:tcW w:w="1377" w:type="dxa"/>
          </w:tcPr>
          <w:p w:rsidR="00B34ADF" w:rsidRDefault="00B34ADF">
            <w:pPr>
              <w:pStyle w:val="TableParagraph"/>
            </w:pPr>
          </w:p>
        </w:tc>
      </w:tr>
      <w:tr w:rsidR="00B34ADF">
        <w:trPr>
          <w:trHeight w:val="2380"/>
        </w:trPr>
        <w:tc>
          <w:tcPr>
            <w:tcW w:w="3886" w:type="dxa"/>
            <w:tcBorders>
              <w:right w:val="single" w:sz="18" w:space="0" w:color="000000"/>
            </w:tcBorders>
          </w:tcPr>
          <w:p w:rsidR="00B34ADF" w:rsidRDefault="00673A96">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rsidR="00B34ADF" w:rsidRDefault="00673A96">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rsidR="00B34ADF" w:rsidRDefault="00B34ADF">
            <w:pPr>
              <w:pStyle w:val="TableParagraph"/>
              <w:rPr>
                <w:sz w:val="26"/>
              </w:rPr>
            </w:pPr>
          </w:p>
          <w:p w:rsidR="00B34ADF" w:rsidRDefault="00673A96">
            <w:pPr>
              <w:pStyle w:val="TableParagraph"/>
              <w:spacing w:before="230"/>
              <w:ind w:right="6"/>
              <w:jc w:val="center"/>
              <w:rPr>
                <w:sz w:val="23"/>
              </w:rPr>
            </w:pPr>
            <w:r>
              <w:rPr>
                <w:sz w:val="23"/>
              </w:rPr>
              <w:t>X</w:t>
            </w:r>
          </w:p>
        </w:tc>
        <w:tc>
          <w:tcPr>
            <w:tcW w:w="1349" w:type="dxa"/>
          </w:tcPr>
          <w:p w:rsidR="00B34ADF" w:rsidRDefault="00B34ADF">
            <w:pPr>
              <w:pStyle w:val="TableParagraph"/>
              <w:rPr>
                <w:sz w:val="26"/>
              </w:rPr>
            </w:pPr>
          </w:p>
          <w:p w:rsidR="00B34ADF" w:rsidRDefault="00673A96">
            <w:pPr>
              <w:pStyle w:val="TableParagraph"/>
              <w:spacing w:before="230"/>
              <w:ind w:right="1"/>
              <w:jc w:val="center"/>
              <w:rPr>
                <w:sz w:val="23"/>
              </w:rPr>
            </w:pPr>
            <w:r>
              <w:rPr>
                <w:sz w:val="23"/>
              </w:rPr>
              <w:t>X</w:t>
            </w:r>
          </w:p>
        </w:tc>
        <w:tc>
          <w:tcPr>
            <w:tcW w:w="979" w:type="dxa"/>
          </w:tcPr>
          <w:p w:rsidR="00B34ADF" w:rsidRDefault="00B34ADF">
            <w:pPr>
              <w:pStyle w:val="TableParagraph"/>
              <w:rPr>
                <w:sz w:val="26"/>
              </w:rPr>
            </w:pPr>
          </w:p>
          <w:p w:rsidR="00B34ADF" w:rsidRDefault="00673A96">
            <w:pPr>
              <w:pStyle w:val="TableParagraph"/>
              <w:spacing w:before="230"/>
              <w:ind w:left="1"/>
              <w:jc w:val="center"/>
              <w:rPr>
                <w:sz w:val="23"/>
              </w:rPr>
            </w:pPr>
            <w:r>
              <w:rPr>
                <w:sz w:val="23"/>
              </w:rPr>
              <w:t>X</w:t>
            </w:r>
          </w:p>
        </w:tc>
        <w:tc>
          <w:tcPr>
            <w:tcW w:w="1377" w:type="dxa"/>
          </w:tcPr>
          <w:p w:rsidR="00B34ADF" w:rsidRDefault="00B34ADF">
            <w:pPr>
              <w:pStyle w:val="TableParagraph"/>
            </w:pPr>
          </w:p>
        </w:tc>
      </w:tr>
      <w:tr w:rsidR="00B34ADF">
        <w:trPr>
          <w:trHeight w:val="1055"/>
        </w:trPr>
        <w:tc>
          <w:tcPr>
            <w:tcW w:w="3886" w:type="dxa"/>
            <w:tcBorders>
              <w:right w:val="single" w:sz="18" w:space="0" w:color="000000"/>
            </w:tcBorders>
          </w:tcPr>
          <w:p w:rsidR="00B34ADF" w:rsidRDefault="00673A96">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rsidR="00B34ADF" w:rsidRDefault="00B34ADF">
            <w:pPr>
              <w:pStyle w:val="TableParagraph"/>
              <w:rPr>
                <w:sz w:val="23"/>
              </w:rPr>
            </w:pPr>
          </w:p>
          <w:p w:rsidR="00B34ADF" w:rsidRDefault="00673A96">
            <w:pPr>
              <w:pStyle w:val="TableParagraph"/>
              <w:ind w:right="6"/>
              <w:jc w:val="center"/>
              <w:rPr>
                <w:sz w:val="23"/>
              </w:rPr>
            </w:pPr>
            <w:r>
              <w:rPr>
                <w:sz w:val="23"/>
              </w:rPr>
              <w:t>X</w:t>
            </w:r>
          </w:p>
        </w:tc>
        <w:tc>
          <w:tcPr>
            <w:tcW w:w="1349" w:type="dxa"/>
          </w:tcPr>
          <w:p w:rsidR="00B34ADF" w:rsidRDefault="00B34ADF">
            <w:pPr>
              <w:pStyle w:val="TableParagraph"/>
            </w:pPr>
          </w:p>
        </w:tc>
        <w:tc>
          <w:tcPr>
            <w:tcW w:w="979" w:type="dxa"/>
          </w:tcPr>
          <w:p w:rsidR="00B34ADF" w:rsidRDefault="00B34ADF">
            <w:pPr>
              <w:pStyle w:val="TableParagraph"/>
            </w:pPr>
          </w:p>
        </w:tc>
        <w:tc>
          <w:tcPr>
            <w:tcW w:w="1377" w:type="dxa"/>
          </w:tcPr>
          <w:p w:rsidR="00B34ADF" w:rsidRDefault="00B34ADF">
            <w:pPr>
              <w:pStyle w:val="TableParagraph"/>
            </w:pPr>
          </w:p>
        </w:tc>
      </w:tr>
      <w:tr w:rsidR="00B34ADF">
        <w:trPr>
          <w:trHeight w:val="1584"/>
        </w:trPr>
        <w:tc>
          <w:tcPr>
            <w:tcW w:w="3886" w:type="dxa"/>
            <w:tcBorders>
              <w:right w:val="single" w:sz="18" w:space="0" w:color="000000"/>
            </w:tcBorders>
          </w:tcPr>
          <w:p w:rsidR="00B34ADF" w:rsidRDefault="00673A96">
            <w:pPr>
              <w:pStyle w:val="TableParagraph"/>
              <w:ind w:left="830" w:hanging="360"/>
              <w:rPr>
                <w:sz w:val="23"/>
              </w:rPr>
            </w:pPr>
            <w:r>
              <w:rPr>
                <w:sz w:val="23"/>
              </w:rPr>
              <w:t>5. Demonstrate knowledge of the roles and responsibilities of members of different types of teams including, but not limited</w:t>
            </w:r>
          </w:p>
          <w:p w:rsidR="00B34ADF" w:rsidRDefault="00673A96">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rsidR="00B34ADF" w:rsidRDefault="00B34ADF">
            <w:pPr>
              <w:pStyle w:val="TableParagraph"/>
              <w:rPr>
                <w:sz w:val="26"/>
              </w:rPr>
            </w:pPr>
          </w:p>
          <w:p w:rsidR="00B34ADF" w:rsidRDefault="00673A96">
            <w:pPr>
              <w:pStyle w:val="TableParagraph"/>
              <w:spacing w:before="225"/>
              <w:ind w:right="6"/>
              <w:jc w:val="center"/>
              <w:rPr>
                <w:sz w:val="23"/>
              </w:rPr>
            </w:pPr>
            <w:r>
              <w:rPr>
                <w:sz w:val="23"/>
              </w:rPr>
              <w:t>X</w:t>
            </w:r>
          </w:p>
        </w:tc>
        <w:tc>
          <w:tcPr>
            <w:tcW w:w="1349" w:type="dxa"/>
          </w:tcPr>
          <w:p w:rsidR="00B34ADF" w:rsidRDefault="00B34ADF">
            <w:pPr>
              <w:pStyle w:val="TableParagraph"/>
            </w:pPr>
          </w:p>
        </w:tc>
        <w:tc>
          <w:tcPr>
            <w:tcW w:w="979" w:type="dxa"/>
          </w:tcPr>
          <w:p w:rsidR="00B34ADF" w:rsidRDefault="00B34ADF">
            <w:pPr>
              <w:pStyle w:val="TableParagraph"/>
              <w:rPr>
                <w:sz w:val="26"/>
              </w:rPr>
            </w:pPr>
          </w:p>
          <w:p w:rsidR="00B34ADF" w:rsidRDefault="00673A96">
            <w:pPr>
              <w:pStyle w:val="TableParagraph"/>
              <w:spacing w:before="225"/>
              <w:ind w:left="1"/>
              <w:jc w:val="center"/>
              <w:rPr>
                <w:sz w:val="23"/>
              </w:rPr>
            </w:pPr>
            <w:r>
              <w:rPr>
                <w:sz w:val="23"/>
              </w:rPr>
              <w:t>X</w:t>
            </w:r>
          </w:p>
        </w:tc>
        <w:tc>
          <w:tcPr>
            <w:tcW w:w="1377" w:type="dxa"/>
          </w:tcPr>
          <w:p w:rsidR="00B34ADF" w:rsidRDefault="00B34ADF">
            <w:pPr>
              <w:pStyle w:val="TableParagraph"/>
            </w:pPr>
          </w:p>
        </w:tc>
      </w:tr>
      <w:tr w:rsidR="00B34ADF">
        <w:trPr>
          <w:trHeight w:val="3167"/>
        </w:trPr>
        <w:tc>
          <w:tcPr>
            <w:tcW w:w="3886" w:type="dxa"/>
            <w:tcBorders>
              <w:right w:val="single" w:sz="18" w:space="0" w:color="000000"/>
            </w:tcBorders>
          </w:tcPr>
          <w:p w:rsidR="00B34ADF" w:rsidRDefault="00673A96">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rsidR="00B34ADF" w:rsidRDefault="00673A96">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rsidR="00B34ADF" w:rsidRDefault="00B34ADF">
            <w:pPr>
              <w:pStyle w:val="TableParagraph"/>
              <w:rPr>
                <w:sz w:val="26"/>
              </w:rPr>
            </w:pPr>
          </w:p>
          <w:p w:rsidR="00B34ADF" w:rsidRDefault="00673A96">
            <w:pPr>
              <w:pStyle w:val="TableParagraph"/>
              <w:spacing w:before="225"/>
              <w:ind w:right="6"/>
              <w:jc w:val="center"/>
              <w:rPr>
                <w:sz w:val="23"/>
              </w:rPr>
            </w:pPr>
            <w:r>
              <w:rPr>
                <w:sz w:val="23"/>
              </w:rPr>
              <w:t>X</w:t>
            </w:r>
          </w:p>
        </w:tc>
        <w:tc>
          <w:tcPr>
            <w:tcW w:w="1349" w:type="dxa"/>
          </w:tcPr>
          <w:p w:rsidR="00B34ADF" w:rsidRDefault="00B34ADF">
            <w:pPr>
              <w:pStyle w:val="TableParagraph"/>
            </w:pPr>
          </w:p>
        </w:tc>
        <w:tc>
          <w:tcPr>
            <w:tcW w:w="979" w:type="dxa"/>
          </w:tcPr>
          <w:p w:rsidR="00B34ADF" w:rsidRDefault="00B34ADF">
            <w:pPr>
              <w:pStyle w:val="TableParagraph"/>
              <w:rPr>
                <w:sz w:val="26"/>
              </w:rPr>
            </w:pPr>
          </w:p>
          <w:p w:rsidR="00B34ADF" w:rsidRDefault="00673A96">
            <w:pPr>
              <w:pStyle w:val="TableParagraph"/>
              <w:spacing w:before="225"/>
              <w:ind w:left="1"/>
              <w:jc w:val="center"/>
              <w:rPr>
                <w:sz w:val="23"/>
              </w:rPr>
            </w:pPr>
            <w:r>
              <w:rPr>
                <w:sz w:val="23"/>
              </w:rPr>
              <w:t>X</w:t>
            </w:r>
          </w:p>
        </w:tc>
        <w:tc>
          <w:tcPr>
            <w:tcW w:w="1377" w:type="dxa"/>
          </w:tcPr>
          <w:p w:rsidR="00B34ADF" w:rsidRDefault="00B34ADF">
            <w:pPr>
              <w:pStyle w:val="TableParagraph"/>
            </w:pPr>
          </w:p>
        </w:tc>
      </w:tr>
    </w:tbl>
    <w:p w:rsidR="00B34ADF" w:rsidRDefault="00B34ADF">
      <w:pPr>
        <w:sectPr w:rsidR="00B34ADF"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trPr>
          <w:trHeight w:val="2759"/>
        </w:trPr>
        <w:tc>
          <w:tcPr>
            <w:tcW w:w="3886" w:type="dxa"/>
            <w:tcBorders>
              <w:right w:val="single" w:sz="18" w:space="0" w:color="000000"/>
            </w:tcBorders>
          </w:tcPr>
          <w:p w:rsidR="00B34ADF" w:rsidRDefault="00673A96">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rsidR="00B34ADF" w:rsidRDefault="00673A96">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rsidR="00B34ADF" w:rsidRDefault="00B34ADF">
            <w:pPr>
              <w:pStyle w:val="TableParagraph"/>
            </w:pPr>
          </w:p>
        </w:tc>
        <w:tc>
          <w:tcPr>
            <w:tcW w:w="1349" w:type="dxa"/>
          </w:tcPr>
          <w:p w:rsidR="00B34ADF" w:rsidRDefault="00B34ADF">
            <w:pPr>
              <w:pStyle w:val="TableParagraph"/>
              <w:rPr>
                <w:sz w:val="23"/>
              </w:rPr>
            </w:pPr>
          </w:p>
          <w:p w:rsidR="00B34ADF" w:rsidRDefault="00673A96">
            <w:pPr>
              <w:pStyle w:val="TableParagraph"/>
              <w:ind w:right="585"/>
              <w:jc w:val="right"/>
              <w:rPr>
                <w:sz w:val="23"/>
              </w:rPr>
            </w:pPr>
            <w:r>
              <w:rPr>
                <w:sz w:val="23"/>
              </w:rPr>
              <w:t>X</w:t>
            </w:r>
          </w:p>
        </w:tc>
        <w:tc>
          <w:tcPr>
            <w:tcW w:w="979" w:type="dxa"/>
          </w:tcPr>
          <w:p w:rsidR="00B34ADF" w:rsidRDefault="00B34ADF">
            <w:pPr>
              <w:pStyle w:val="TableParagraph"/>
            </w:pPr>
          </w:p>
        </w:tc>
        <w:tc>
          <w:tcPr>
            <w:tcW w:w="1377" w:type="dxa"/>
          </w:tcPr>
          <w:p w:rsidR="00B34ADF" w:rsidRDefault="00B34ADF">
            <w:pPr>
              <w:pStyle w:val="TableParagraph"/>
            </w:pPr>
          </w:p>
        </w:tc>
      </w:tr>
      <w:tr w:rsidR="00B34ADF">
        <w:trPr>
          <w:trHeight w:val="2197"/>
        </w:trPr>
        <w:tc>
          <w:tcPr>
            <w:tcW w:w="3886" w:type="dxa"/>
            <w:tcBorders>
              <w:right w:val="single" w:sz="18" w:space="0" w:color="000000"/>
            </w:tcBorders>
          </w:tcPr>
          <w:p w:rsidR="00B34ADF" w:rsidRDefault="00B34ADF">
            <w:pPr>
              <w:pStyle w:val="TableParagraph"/>
              <w:spacing w:before="7"/>
            </w:pPr>
          </w:p>
          <w:p w:rsidR="00B34ADF" w:rsidRDefault="00673A96">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rsidR="00B34ADF" w:rsidRDefault="00673A96">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rsidR="00B34ADF" w:rsidRDefault="00B34ADF">
            <w:pPr>
              <w:pStyle w:val="TableParagraph"/>
            </w:pPr>
          </w:p>
        </w:tc>
        <w:tc>
          <w:tcPr>
            <w:tcW w:w="1349" w:type="dxa"/>
          </w:tcPr>
          <w:p w:rsidR="00B34ADF" w:rsidRDefault="00B34ADF">
            <w:pPr>
              <w:pStyle w:val="TableParagraph"/>
              <w:rPr>
                <w:sz w:val="23"/>
              </w:rPr>
            </w:pPr>
          </w:p>
          <w:p w:rsidR="00B34ADF" w:rsidRDefault="00673A96">
            <w:pPr>
              <w:pStyle w:val="TableParagraph"/>
              <w:ind w:right="585"/>
              <w:jc w:val="right"/>
              <w:rPr>
                <w:sz w:val="23"/>
              </w:rPr>
            </w:pPr>
            <w:r>
              <w:rPr>
                <w:sz w:val="23"/>
              </w:rPr>
              <w:t>X</w:t>
            </w:r>
          </w:p>
        </w:tc>
        <w:tc>
          <w:tcPr>
            <w:tcW w:w="979" w:type="dxa"/>
          </w:tcPr>
          <w:p w:rsidR="00B34ADF" w:rsidRDefault="00B34ADF">
            <w:pPr>
              <w:pStyle w:val="TableParagraph"/>
            </w:pPr>
          </w:p>
        </w:tc>
        <w:tc>
          <w:tcPr>
            <w:tcW w:w="1377" w:type="dxa"/>
          </w:tcPr>
          <w:p w:rsidR="00B34ADF" w:rsidRDefault="00B34ADF">
            <w:pPr>
              <w:pStyle w:val="TableParagraph"/>
            </w:pPr>
          </w:p>
        </w:tc>
      </w:tr>
    </w:tbl>
    <w:p w:rsidR="00673A96" w:rsidRDefault="00673A96"/>
    <w:sectPr w:rsidR="00673A96" w:rsidSect="00094A62">
      <w:pgSz w:w="12240" w:h="15840"/>
      <w:pgMar w:top="144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0DD" w:rsidRDefault="002940DD" w:rsidP="000F1213">
      <w:r>
        <w:separator/>
      </w:r>
    </w:p>
  </w:endnote>
  <w:endnote w:type="continuationSeparator" w:id="0">
    <w:p w:rsidR="002940DD" w:rsidRDefault="002940DD"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0DD" w:rsidRDefault="002940DD" w:rsidP="000F1213">
      <w:r>
        <w:separator/>
      </w:r>
    </w:p>
  </w:footnote>
  <w:footnote w:type="continuationSeparator" w:id="0">
    <w:p w:rsidR="002940DD" w:rsidRDefault="002940DD"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364BD2"/>
    <w:multiLevelType w:val="hybridMultilevel"/>
    <w:tmpl w:val="0178D626"/>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DF"/>
    <w:rsid w:val="00015BC0"/>
    <w:rsid w:val="00047D7E"/>
    <w:rsid w:val="00094A62"/>
    <w:rsid w:val="000A0ECF"/>
    <w:rsid w:val="000A7627"/>
    <w:rsid w:val="000A76C7"/>
    <w:rsid w:val="000D5248"/>
    <w:rsid w:val="000F1213"/>
    <w:rsid w:val="001305E3"/>
    <w:rsid w:val="0014034C"/>
    <w:rsid w:val="0014654D"/>
    <w:rsid w:val="0015681F"/>
    <w:rsid w:val="00163D8A"/>
    <w:rsid w:val="00176DB4"/>
    <w:rsid w:val="00186AD9"/>
    <w:rsid w:val="00190B81"/>
    <w:rsid w:val="00196BE6"/>
    <w:rsid w:val="001A6DC1"/>
    <w:rsid w:val="001A7C88"/>
    <w:rsid w:val="001E0030"/>
    <w:rsid w:val="001E2775"/>
    <w:rsid w:val="002166F0"/>
    <w:rsid w:val="00232B33"/>
    <w:rsid w:val="0025687B"/>
    <w:rsid w:val="00266981"/>
    <w:rsid w:val="002925DB"/>
    <w:rsid w:val="002928E3"/>
    <w:rsid w:val="002940DD"/>
    <w:rsid w:val="002954E3"/>
    <w:rsid w:val="002A6F94"/>
    <w:rsid w:val="002B623F"/>
    <w:rsid w:val="002C6C34"/>
    <w:rsid w:val="002F4655"/>
    <w:rsid w:val="0030091D"/>
    <w:rsid w:val="003204DE"/>
    <w:rsid w:val="00323DA3"/>
    <w:rsid w:val="00331852"/>
    <w:rsid w:val="003506C5"/>
    <w:rsid w:val="003547F3"/>
    <w:rsid w:val="003715DF"/>
    <w:rsid w:val="003A7493"/>
    <w:rsid w:val="003D7E53"/>
    <w:rsid w:val="003E2383"/>
    <w:rsid w:val="00421B0C"/>
    <w:rsid w:val="00494C3D"/>
    <w:rsid w:val="004B0854"/>
    <w:rsid w:val="004C1720"/>
    <w:rsid w:val="004C4F3B"/>
    <w:rsid w:val="004C51E4"/>
    <w:rsid w:val="004E29C3"/>
    <w:rsid w:val="005078F8"/>
    <w:rsid w:val="0052275D"/>
    <w:rsid w:val="005261CB"/>
    <w:rsid w:val="00533DBA"/>
    <w:rsid w:val="005849D7"/>
    <w:rsid w:val="00586F3F"/>
    <w:rsid w:val="00594ED0"/>
    <w:rsid w:val="0059522A"/>
    <w:rsid w:val="005A68A8"/>
    <w:rsid w:val="005C21B7"/>
    <w:rsid w:val="005D3DA8"/>
    <w:rsid w:val="006074EB"/>
    <w:rsid w:val="00637507"/>
    <w:rsid w:val="00664D6B"/>
    <w:rsid w:val="00665F08"/>
    <w:rsid w:val="00673A96"/>
    <w:rsid w:val="00682ED4"/>
    <w:rsid w:val="006A160A"/>
    <w:rsid w:val="006C66F3"/>
    <w:rsid w:val="00717CD1"/>
    <w:rsid w:val="007C4A91"/>
    <w:rsid w:val="007D62F4"/>
    <w:rsid w:val="00800F07"/>
    <w:rsid w:val="0080208A"/>
    <w:rsid w:val="00803D21"/>
    <w:rsid w:val="008102F3"/>
    <w:rsid w:val="008178B7"/>
    <w:rsid w:val="008222A7"/>
    <w:rsid w:val="00827227"/>
    <w:rsid w:val="008330E3"/>
    <w:rsid w:val="008336D2"/>
    <w:rsid w:val="00840838"/>
    <w:rsid w:val="00847750"/>
    <w:rsid w:val="008519B2"/>
    <w:rsid w:val="008525ED"/>
    <w:rsid w:val="00873A49"/>
    <w:rsid w:val="008745ED"/>
    <w:rsid w:val="008A0BA5"/>
    <w:rsid w:val="008B2036"/>
    <w:rsid w:val="008D0E96"/>
    <w:rsid w:val="00900C9C"/>
    <w:rsid w:val="009132D5"/>
    <w:rsid w:val="00942BE0"/>
    <w:rsid w:val="00952CD1"/>
    <w:rsid w:val="00977CF7"/>
    <w:rsid w:val="00982D45"/>
    <w:rsid w:val="009A4799"/>
    <w:rsid w:val="009B79DE"/>
    <w:rsid w:val="009F6987"/>
    <w:rsid w:val="00A25191"/>
    <w:rsid w:val="00A36E3A"/>
    <w:rsid w:val="00A37283"/>
    <w:rsid w:val="00A423BE"/>
    <w:rsid w:val="00A82863"/>
    <w:rsid w:val="00A830C5"/>
    <w:rsid w:val="00A92D76"/>
    <w:rsid w:val="00AB1456"/>
    <w:rsid w:val="00AD5311"/>
    <w:rsid w:val="00AE27AD"/>
    <w:rsid w:val="00AE7D22"/>
    <w:rsid w:val="00AF6B79"/>
    <w:rsid w:val="00B2203D"/>
    <w:rsid w:val="00B34ADF"/>
    <w:rsid w:val="00B8159E"/>
    <w:rsid w:val="00B81ACA"/>
    <w:rsid w:val="00B90FE7"/>
    <w:rsid w:val="00BD3743"/>
    <w:rsid w:val="00BE304B"/>
    <w:rsid w:val="00BF3C92"/>
    <w:rsid w:val="00BF430A"/>
    <w:rsid w:val="00C05471"/>
    <w:rsid w:val="00C32723"/>
    <w:rsid w:val="00C332E4"/>
    <w:rsid w:val="00C64D65"/>
    <w:rsid w:val="00C70418"/>
    <w:rsid w:val="00C71D9B"/>
    <w:rsid w:val="00C72C7B"/>
    <w:rsid w:val="00CB5FA5"/>
    <w:rsid w:val="00CC4BCD"/>
    <w:rsid w:val="00CD1002"/>
    <w:rsid w:val="00CD57EE"/>
    <w:rsid w:val="00D240FF"/>
    <w:rsid w:val="00D33365"/>
    <w:rsid w:val="00D33D16"/>
    <w:rsid w:val="00D4327C"/>
    <w:rsid w:val="00D8025E"/>
    <w:rsid w:val="00D82A3A"/>
    <w:rsid w:val="00D85A2D"/>
    <w:rsid w:val="00D93807"/>
    <w:rsid w:val="00D95A4D"/>
    <w:rsid w:val="00DA55ED"/>
    <w:rsid w:val="00DB3020"/>
    <w:rsid w:val="00DC35A8"/>
    <w:rsid w:val="00DD28CA"/>
    <w:rsid w:val="00DE624F"/>
    <w:rsid w:val="00E0709A"/>
    <w:rsid w:val="00E123AD"/>
    <w:rsid w:val="00E14C8C"/>
    <w:rsid w:val="00E46C55"/>
    <w:rsid w:val="00E65277"/>
    <w:rsid w:val="00E75B17"/>
    <w:rsid w:val="00E83BA1"/>
    <w:rsid w:val="00ED2B08"/>
    <w:rsid w:val="00ED40C1"/>
    <w:rsid w:val="00EE3B14"/>
    <w:rsid w:val="00EF7158"/>
    <w:rsid w:val="00F223F9"/>
    <w:rsid w:val="00F32929"/>
    <w:rsid w:val="00F602FF"/>
    <w:rsid w:val="00F77929"/>
    <w:rsid w:val="00FB3E3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9679"/>
  <w15:docId w15:val="{C96C7F87-76E6-4E39-A370-1E44B5EC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oolcounselor.org/asca/media/asca/PositionStatements/PS_Equity.pdf"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ris.peabody.vanderbilt.edu/" TargetMode="External"/><Relationship Id="rId17" Type="http://schemas.openxmlformats.org/officeDocument/2006/relationships/hyperlink" Target="https://www.schoolcounselor.org/asca/media/asca/PositionStatements/PS_Gifted.pdf" TargetMode="External"/><Relationship Id="rId2" Type="http://schemas.openxmlformats.org/officeDocument/2006/relationships/numbering" Target="numbering.xml"/><Relationship Id="rId16" Type="http://schemas.openxmlformats.org/officeDocument/2006/relationships/hyperlink" Target="https://eric.ed.gov/?id=EJ1034659"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c.directfrompublisher.com/catalog/book/what-school-counselors-need-know" TargetMode="External"/><Relationship Id="rId5" Type="http://schemas.openxmlformats.org/officeDocument/2006/relationships/webSettings" Target="webSettings.xml"/><Relationship Id="rId15" Type="http://schemas.openxmlformats.org/officeDocument/2006/relationships/hyperlink" Target="http://www.thearc.org/learn-aboutintellectual-disability" TargetMode="External"/><Relationship Id="rId10" Type="http://schemas.openxmlformats.org/officeDocument/2006/relationships/hyperlink" Target="mailto:ajm0024@auburn.edu"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ajm0024@auburn.edu" TargetMode="External"/><Relationship Id="rId14" Type="http://schemas.openxmlformats.org/officeDocument/2006/relationships/hyperlink" Target="http://www.thearc.org/learn-about/intellectual-disability/diagnos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EB0D-3A2F-4744-B6AA-F53DC347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Alicia</dc:creator>
  <cp:lastModifiedBy>Alexcia Moore</cp:lastModifiedBy>
  <cp:revision>2</cp:revision>
  <cp:lastPrinted>2020-05-01T19:51:00Z</cp:lastPrinted>
  <dcterms:created xsi:type="dcterms:W3CDTF">2020-05-20T17:05:00Z</dcterms:created>
  <dcterms:modified xsi:type="dcterms:W3CDTF">2020-05-20T17:05:00Z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