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D7" w:rsidRDefault="009057D7">
      <w:pPr>
        <w:pStyle w:val="BodyText"/>
        <w:rPr>
          <w:sz w:val="20"/>
        </w:rPr>
      </w:pPr>
    </w:p>
    <w:p w:rsidR="009057D7" w:rsidRDefault="009057D7">
      <w:pPr>
        <w:pStyle w:val="BodyText"/>
        <w:spacing w:before="1"/>
        <w:rPr>
          <w:sz w:val="18"/>
        </w:rPr>
      </w:pPr>
    </w:p>
    <w:p w:rsidR="009057D7" w:rsidRDefault="009D22FD">
      <w:pPr>
        <w:ind w:left="95"/>
        <w:rPr>
          <w:sz w:val="20"/>
        </w:rPr>
      </w:pPr>
      <w:r>
        <w:rPr>
          <w:spacing w:val="-49"/>
          <w:sz w:val="20"/>
        </w:rPr>
        <w:t xml:space="preserve"> </w:t>
      </w:r>
      <w:r w:rsidR="00B62C2C">
        <w:rPr>
          <w:noProof/>
          <w:spacing w:val="-49"/>
          <w:sz w:val="20"/>
          <w:lang w:eastAsia="ko-KR"/>
        </w:rPr>
        <mc:AlternateContent>
          <mc:Choice Requires="wps">
            <w:drawing>
              <wp:inline distT="0" distB="0" distL="0" distR="0">
                <wp:extent cx="6082030" cy="1057910"/>
                <wp:effectExtent l="13335" t="5080" r="1016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057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57D7" w:rsidRDefault="009D22FD">
                            <w:pPr>
                              <w:spacing w:line="271" w:lineRule="exact"/>
                              <w:ind w:left="2537" w:right="2537"/>
                              <w:jc w:val="center"/>
                              <w:rPr>
                                <w:b/>
                                <w:sz w:val="24"/>
                              </w:rPr>
                            </w:pPr>
                            <w:r>
                              <w:rPr>
                                <w:b/>
                                <w:sz w:val="24"/>
                              </w:rPr>
                              <w:t>EDMD 7010/7016</w:t>
                            </w:r>
                          </w:p>
                          <w:p w:rsidR="009057D7" w:rsidRDefault="009D22FD">
                            <w:pPr>
                              <w:spacing w:before="7" w:line="274" w:lineRule="exact"/>
                              <w:ind w:left="2537" w:right="2541"/>
                              <w:jc w:val="center"/>
                              <w:rPr>
                                <w:b/>
                                <w:sz w:val="24"/>
                              </w:rPr>
                            </w:pPr>
                            <w:r>
                              <w:rPr>
                                <w:b/>
                                <w:sz w:val="24"/>
                              </w:rPr>
                              <w:t>Instructional &amp; Informational Technologies Auburn University- College of Education</w:t>
                            </w:r>
                          </w:p>
                          <w:p w:rsidR="009057D7" w:rsidRDefault="009D22FD">
                            <w:pPr>
                              <w:spacing w:line="249" w:lineRule="auto"/>
                              <w:ind w:left="2005" w:right="2006"/>
                              <w:jc w:val="center"/>
                              <w:rPr>
                                <w:b/>
                                <w:sz w:val="24"/>
                              </w:rPr>
                            </w:pPr>
                            <w:r>
                              <w:rPr>
                                <w:b/>
                                <w:sz w:val="24"/>
                              </w:rPr>
                              <w:t>Educational Foundations, Leadership and Technology Department Syllabus 202</w:t>
                            </w:r>
                            <w:r w:rsidR="00E3348C">
                              <w:rPr>
                                <w:b/>
                                <w:sz w:val="24"/>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8.9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3oeQIAAAAFAAAOAAAAZHJzL2Uyb0RvYy54bWysVF1v2yAUfZ+0/4B4T20na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" filled="f" strokeweight=".48pt">
                <v:textbox inset="0,0,0,0">
                  <w:txbxContent>
                    <w:p w:rsidR="009057D7" w:rsidRDefault="009D22FD">
                      <w:pPr>
                        <w:spacing w:line="271" w:lineRule="exact"/>
                        <w:ind w:left="2537" w:right="2537"/>
                        <w:jc w:val="center"/>
                        <w:rPr>
                          <w:b/>
                          <w:sz w:val="24"/>
                        </w:rPr>
                      </w:pPr>
                      <w:r>
                        <w:rPr>
                          <w:b/>
                          <w:sz w:val="24"/>
                        </w:rPr>
                        <w:t>EDMD 7010/7016</w:t>
                      </w:r>
                    </w:p>
                    <w:p w:rsidR="009057D7" w:rsidRDefault="009D22FD">
                      <w:pPr>
                        <w:spacing w:before="7" w:line="274" w:lineRule="exact"/>
                        <w:ind w:left="2537" w:right="2541"/>
                        <w:jc w:val="center"/>
                        <w:rPr>
                          <w:b/>
                          <w:sz w:val="24"/>
                        </w:rPr>
                      </w:pPr>
                      <w:r>
                        <w:rPr>
                          <w:b/>
                          <w:sz w:val="24"/>
                        </w:rPr>
                        <w:t>Instructional &amp; Informational Technologies Auburn University- College of Education</w:t>
                      </w:r>
                    </w:p>
                    <w:p w:rsidR="009057D7" w:rsidRDefault="009D22FD">
                      <w:pPr>
                        <w:spacing w:line="249" w:lineRule="auto"/>
                        <w:ind w:left="2005" w:right="2006"/>
                        <w:jc w:val="center"/>
                        <w:rPr>
                          <w:b/>
                          <w:sz w:val="24"/>
                        </w:rPr>
                      </w:pPr>
                      <w:r>
                        <w:rPr>
                          <w:b/>
                          <w:sz w:val="24"/>
                        </w:rPr>
                        <w:t>Educational Foundations, Leadership and Technology Department Syllabus 202</w:t>
                      </w:r>
                      <w:r w:rsidR="00E3348C">
                        <w:rPr>
                          <w:b/>
                          <w:sz w:val="24"/>
                        </w:rPr>
                        <w:t>1</w:t>
                      </w:r>
                    </w:p>
                  </w:txbxContent>
                </v:textbox>
                <w10:anchorlock/>
              </v:shape>
            </w:pict>
          </mc:Fallback>
        </mc:AlternateContent>
      </w:r>
    </w:p>
    <w:p w:rsidR="009057D7" w:rsidRDefault="009057D7">
      <w:pPr>
        <w:pStyle w:val="BodyText"/>
        <w:spacing w:before="6"/>
        <w:rPr>
          <w:sz w:val="7"/>
        </w:rPr>
      </w:pPr>
    </w:p>
    <w:p w:rsidR="009057D7" w:rsidRDefault="009D22FD">
      <w:pPr>
        <w:pStyle w:val="ListParagraph"/>
        <w:numPr>
          <w:ilvl w:val="0"/>
          <w:numId w:val="5"/>
        </w:numPr>
        <w:tabs>
          <w:tab w:val="left" w:pos="923"/>
          <w:tab w:val="left" w:pos="924"/>
          <w:tab w:val="left" w:pos="3082"/>
        </w:tabs>
        <w:spacing w:before="90"/>
        <w:ind w:hanging="720"/>
        <w:jc w:val="left"/>
        <w:rPr>
          <w:sz w:val="24"/>
        </w:rPr>
      </w:pPr>
      <w:r>
        <w:rPr>
          <w:b/>
          <w:sz w:val="24"/>
        </w:rPr>
        <w:t>Course</w:t>
      </w:r>
      <w:r>
        <w:rPr>
          <w:b/>
          <w:spacing w:val="-7"/>
          <w:sz w:val="24"/>
        </w:rPr>
        <w:t xml:space="preserve"> </w:t>
      </w:r>
      <w:r>
        <w:rPr>
          <w:b/>
          <w:sz w:val="24"/>
        </w:rPr>
        <w:t>Number:</w:t>
      </w:r>
      <w:r>
        <w:rPr>
          <w:b/>
          <w:sz w:val="24"/>
        </w:rPr>
        <w:tab/>
      </w:r>
      <w:r>
        <w:rPr>
          <w:sz w:val="24"/>
        </w:rPr>
        <w:t>EDMD</w:t>
      </w:r>
      <w:r>
        <w:rPr>
          <w:spacing w:val="-3"/>
          <w:sz w:val="24"/>
        </w:rPr>
        <w:t xml:space="preserve"> </w:t>
      </w:r>
      <w:r>
        <w:rPr>
          <w:sz w:val="24"/>
        </w:rPr>
        <w:t>7010/7016</w:t>
      </w:r>
    </w:p>
    <w:p w:rsidR="009057D7" w:rsidRDefault="009D22FD">
      <w:pPr>
        <w:tabs>
          <w:tab w:val="left" w:pos="3082"/>
        </w:tabs>
        <w:spacing w:before="2" w:line="275" w:lineRule="exact"/>
        <w:ind w:left="922"/>
        <w:rPr>
          <w:sz w:val="24"/>
        </w:rPr>
      </w:pPr>
      <w:r>
        <w:rPr>
          <w:b/>
          <w:sz w:val="24"/>
        </w:rPr>
        <w:t>Course</w:t>
      </w:r>
      <w:r>
        <w:rPr>
          <w:b/>
          <w:spacing w:val="-5"/>
          <w:sz w:val="24"/>
        </w:rPr>
        <w:t xml:space="preserve"> </w:t>
      </w:r>
      <w:r>
        <w:rPr>
          <w:b/>
          <w:sz w:val="24"/>
        </w:rPr>
        <w:t>Title:</w:t>
      </w:r>
      <w:r>
        <w:rPr>
          <w:b/>
          <w:sz w:val="24"/>
        </w:rPr>
        <w:tab/>
      </w:r>
      <w:r>
        <w:rPr>
          <w:sz w:val="24"/>
        </w:rPr>
        <w:t>Instructional &amp; Informational</w:t>
      </w:r>
      <w:r>
        <w:rPr>
          <w:spacing w:val="-5"/>
          <w:sz w:val="24"/>
        </w:rPr>
        <w:t xml:space="preserve"> </w:t>
      </w:r>
      <w:r>
        <w:rPr>
          <w:sz w:val="24"/>
        </w:rPr>
        <w:t>Technologies</w:t>
      </w:r>
    </w:p>
    <w:p w:rsidR="009057D7" w:rsidRDefault="009D22FD">
      <w:pPr>
        <w:tabs>
          <w:tab w:val="left" w:pos="3082"/>
        </w:tabs>
        <w:spacing w:line="274" w:lineRule="exact"/>
        <w:ind w:left="922"/>
        <w:rPr>
          <w:sz w:val="24"/>
        </w:rPr>
      </w:pPr>
      <w:r>
        <w:rPr>
          <w:b/>
          <w:sz w:val="24"/>
        </w:rPr>
        <w:t>Credit</w:t>
      </w:r>
      <w:r>
        <w:rPr>
          <w:b/>
          <w:spacing w:val="-5"/>
          <w:sz w:val="24"/>
        </w:rPr>
        <w:t xml:space="preserve"> </w:t>
      </w:r>
      <w:r>
        <w:rPr>
          <w:b/>
          <w:sz w:val="24"/>
        </w:rPr>
        <w:t>Hours:</w:t>
      </w:r>
      <w:r>
        <w:rPr>
          <w:b/>
          <w:sz w:val="24"/>
        </w:rPr>
        <w:tab/>
      </w:r>
      <w:r>
        <w:rPr>
          <w:sz w:val="24"/>
        </w:rPr>
        <w:t>3 semester hours</w:t>
      </w:r>
      <w:r>
        <w:rPr>
          <w:spacing w:val="-4"/>
          <w:sz w:val="24"/>
        </w:rPr>
        <w:t xml:space="preserve"> </w:t>
      </w:r>
      <w:r>
        <w:rPr>
          <w:sz w:val="24"/>
        </w:rPr>
        <w:t>(LEC3)</w:t>
      </w:r>
    </w:p>
    <w:p w:rsidR="009057D7" w:rsidRDefault="009D22FD">
      <w:pPr>
        <w:tabs>
          <w:tab w:val="left" w:pos="3082"/>
        </w:tabs>
        <w:spacing w:line="275" w:lineRule="exact"/>
        <w:ind w:left="922"/>
        <w:rPr>
          <w:sz w:val="24"/>
        </w:rPr>
      </w:pPr>
      <w:r>
        <w:rPr>
          <w:b/>
          <w:sz w:val="24"/>
        </w:rPr>
        <w:t>Prerequisite:</w:t>
      </w:r>
      <w:r>
        <w:rPr>
          <w:b/>
          <w:sz w:val="24"/>
        </w:rPr>
        <w:tab/>
      </w:r>
      <w:r>
        <w:rPr>
          <w:sz w:val="24"/>
        </w:rPr>
        <w:t>None</w:t>
      </w:r>
    </w:p>
    <w:p w:rsidR="009057D7" w:rsidRDefault="009057D7">
      <w:pPr>
        <w:pStyle w:val="BodyText"/>
        <w:spacing w:before="11"/>
        <w:rPr>
          <w:sz w:val="23"/>
        </w:rPr>
      </w:pPr>
    </w:p>
    <w:p w:rsidR="009057D7" w:rsidRDefault="009D22FD">
      <w:pPr>
        <w:pStyle w:val="ListParagraph"/>
        <w:numPr>
          <w:ilvl w:val="0"/>
          <w:numId w:val="5"/>
        </w:numPr>
        <w:tabs>
          <w:tab w:val="left" w:pos="923"/>
          <w:tab w:val="left" w:pos="924"/>
        </w:tabs>
        <w:spacing w:line="275" w:lineRule="exact"/>
        <w:ind w:left="923"/>
        <w:jc w:val="left"/>
        <w:rPr>
          <w:sz w:val="24"/>
        </w:rPr>
      </w:pPr>
      <w:r>
        <w:rPr>
          <w:b/>
          <w:sz w:val="24"/>
        </w:rPr>
        <w:t xml:space="preserve">Term: </w:t>
      </w:r>
      <w:r>
        <w:rPr>
          <w:sz w:val="24"/>
        </w:rPr>
        <w:t>Summer 202</w:t>
      </w:r>
      <w:r w:rsidR="00E3348C">
        <w:rPr>
          <w:sz w:val="24"/>
        </w:rPr>
        <w:t>1</w:t>
      </w:r>
    </w:p>
    <w:p w:rsidR="00E3348C" w:rsidRDefault="009D22FD" w:rsidP="00E3348C">
      <w:pPr>
        <w:pStyle w:val="ListParagraph"/>
        <w:numPr>
          <w:ilvl w:val="0"/>
          <w:numId w:val="5"/>
        </w:numPr>
        <w:tabs>
          <w:tab w:val="left" w:pos="923"/>
          <w:tab w:val="left" w:pos="924"/>
        </w:tabs>
        <w:ind w:hanging="720"/>
        <w:jc w:val="left"/>
        <w:rPr>
          <w:sz w:val="24"/>
        </w:rPr>
      </w:pPr>
      <w:r>
        <w:rPr>
          <w:b/>
          <w:sz w:val="24"/>
        </w:rPr>
        <w:t>Day/Time</w:t>
      </w:r>
      <w:r w:rsidR="00E3348C">
        <w:rPr>
          <w:sz w:val="24"/>
        </w:rPr>
        <w:t>: Meet online via Zoom on a weekly basis</w:t>
      </w:r>
    </w:p>
    <w:p w:rsidR="009057D7" w:rsidRDefault="009D22FD">
      <w:pPr>
        <w:pStyle w:val="ListParagraph"/>
        <w:numPr>
          <w:ilvl w:val="0"/>
          <w:numId w:val="5"/>
        </w:numPr>
        <w:tabs>
          <w:tab w:val="left" w:pos="923"/>
          <w:tab w:val="left" w:pos="924"/>
        </w:tabs>
        <w:ind w:right="6191" w:hanging="720"/>
        <w:jc w:val="left"/>
        <w:rPr>
          <w:sz w:val="24"/>
        </w:rPr>
      </w:pPr>
      <w:r>
        <w:rPr>
          <w:b/>
          <w:sz w:val="24"/>
        </w:rPr>
        <w:t>Instructo</w:t>
      </w:r>
      <w:r>
        <w:rPr>
          <w:sz w:val="24"/>
        </w:rPr>
        <w:t xml:space="preserve">r: Dr. Jung Won </w:t>
      </w:r>
      <w:r>
        <w:rPr>
          <w:spacing w:val="-6"/>
          <w:sz w:val="24"/>
        </w:rPr>
        <w:t xml:space="preserve">Hur </w:t>
      </w:r>
      <w:r>
        <w:rPr>
          <w:b/>
          <w:sz w:val="24"/>
        </w:rPr>
        <w:t>Office Address</w:t>
      </w:r>
      <w:r>
        <w:rPr>
          <w:sz w:val="24"/>
        </w:rPr>
        <w:t>: 4068</w:t>
      </w:r>
      <w:r>
        <w:rPr>
          <w:spacing w:val="-1"/>
          <w:sz w:val="24"/>
        </w:rPr>
        <w:t xml:space="preserve"> </w:t>
      </w:r>
      <w:r>
        <w:rPr>
          <w:sz w:val="24"/>
        </w:rPr>
        <w:t>Haley</w:t>
      </w:r>
    </w:p>
    <w:p w:rsidR="009057D7" w:rsidRDefault="009D22FD">
      <w:pPr>
        <w:spacing w:before="8" w:line="275" w:lineRule="exact"/>
        <w:ind w:left="922"/>
        <w:rPr>
          <w:sz w:val="24"/>
        </w:rPr>
      </w:pPr>
      <w:r>
        <w:rPr>
          <w:b/>
          <w:sz w:val="24"/>
        </w:rPr>
        <w:t>Contact Information</w:t>
      </w:r>
      <w:r>
        <w:rPr>
          <w:sz w:val="24"/>
        </w:rPr>
        <w:t xml:space="preserve">: Work: 334-844-3019/ Email: </w:t>
      </w:r>
      <w:hyperlink r:id="rId7">
        <w:r>
          <w:rPr>
            <w:color w:val="0000FF"/>
            <w:sz w:val="24"/>
            <w:u w:val="single" w:color="0000FF"/>
          </w:rPr>
          <w:t>jwhur@auburn.edu</w:t>
        </w:r>
      </w:hyperlink>
    </w:p>
    <w:p w:rsidR="009057D7" w:rsidRDefault="009D22FD">
      <w:pPr>
        <w:pStyle w:val="BodyText"/>
        <w:spacing w:before="3" w:line="274" w:lineRule="exact"/>
        <w:ind w:left="982" w:right="681" w:hanging="60"/>
      </w:pPr>
      <w:r>
        <w:rPr>
          <w:b/>
        </w:rPr>
        <w:t xml:space="preserve">Office hours: </w:t>
      </w:r>
      <w:r>
        <w:t>Please email me whenever you need help. We can have a virtual meeting via Zoom.</w:t>
      </w:r>
    </w:p>
    <w:p w:rsidR="009057D7" w:rsidRDefault="009057D7">
      <w:pPr>
        <w:pStyle w:val="BodyText"/>
        <w:spacing w:before="6"/>
      </w:pPr>
    </w:p>
    <w:p w:rsidR="009057D7" w:rsidRDefault="009D22FD">
      <w:pPr>
        <w:pStyle w:val="Heading1"/>
        <w:numPr>
          <w:ilvl w:val="0"/>
          <w:numId w:val="5"/>
        </w:numPr>
        <w:tabs>
          <w:tab w:val="left" w:pos="863"/>
          <w:tab w:val="left" w:pos="864"/>
        </w:tabs>
        <w:spacing w:before="1"/>
        <w:ind w:left="863" w:hanging="661"/>
        <w:jc w:val="left"/>
      </w:pPr>
      <w:r>
        <w:t>Text or Major</w:t>
      </w:r>
      <w:r>
        <w:rPr>
          <w:spacing w:val="-12"/>
        </w:rPr>
        <w:t xml:space="preserve"> </w:t>
      </w:r>
      <w:r>
        <w:t>Resources:</w:t>
      </w:r>
    </w:p>
    <w:p w:rsidR="009057D7" w:rsidRDefault="009057D7">
      <w:pPr>
        <w:pStyle w:val="BodyText"/>
        <w:spacing w:before="6"/>
        <w:rPr>
          <w:b/>
          <w:sz w:val="23"/>
        </w:rPr>
      </w:pPr>
    </w:p>
    <w:p w:rsidR="009057D7" w:rsidRPr="00D566CC" w:rsidRDefault="009D22FD" w:rsidP="00D566CC">
      <w:pPr>
        <w:tabs>
          <w:tab w:val="left" w:pos="1282"/>
        </w:tabs>
        <w:spacing w:before="1" w:line="275" w:lineRule="exact"/>
        <w:ind w:left="922"/>
        <w:rPr>
          <w:b/>
          <w:sz w:val="24"/>
        </w:rPr>
      </w:pPr>
      <w:r w:rsidRPr="00D566CC">
        <w:rPr>
          <w:b/>
          <w:sz w:val="24"/>
        </w:rPr>
        <w:t>Required:</w:t>
      </w:r>
    </w:p>
    <w:p w:rsidR="009057D7" w:rsidRPr="00D566CC" w:rsidRDefault="009D22FD" w:rsidP="00D566CC">
      <w:pPr>
        <w:tabs>
          <w:tab w:val="left" w:pos="1543"/>
        </w:tabs>
        <w:spacing w:line="242" w:lineRule="auto"/>
        <w:ind w:left="1282"/>
        <w:rPr>
          <w:sz w:val="24"/>
        </w:rPr>
      </w:pPr>
      <w:proofErr w:type="spellStart"/>
      <w:r w:rsidRPr="00D566CC">
        <w:rPr>
          <w:sz w:val="24"/>
        </w:rPr>
        <w:t>Sheniger</w:t>
      </w:r>
      <w:proofErr w:type="spellEnd"/>
      <w:r w:rsidRPr="00D566CC">
        <w:rPr>
          <w:sz w:val="24"/>
        </w:rPr>
        <w:t xml:space="preserve"> E. (201</w:t>
      </w:r>
      <w:r w:rsidR="00343689" w:rsidRPr="00D566CC">
        <w:rPr>
          <w:sz w:val="24"/>
        </w:rPr>
        <w:t>9</w:t>
      </w:r>
      <w:r w:rsidRPr="00D566CC">
        <w:rPr>
          <w:sz w:val="24"/>
        </w:rPr>
        <w:t xml:space="preserve">). </w:t>
      </w:r>
      <w:r w:rsidR="00343689" w:rsidRPr="00D566CC">
        <w:rPr>
          <w:i/>
          <w:sz w:val="24"/>
        </w:rPr>
        <w:t xml:space="preserve">Digital Leadership: Changing paradigms for changing times </w:t>
      </w:r>
      <w:r w:rsidR="00343689" w:rsidRPr="00D566CC">
        <w:rPr>
          <w:sz w:val="24"/>
        </w:rPr>
        <w:t>(</w:t>
      </w:r>
      <w:proofErr w:type="gramStart"/>
      <w:r w:rsidR="00343689" w:rsidRPr="00D566CC">
        <w:rPr>
          <w:sz w:val="24"/>
        </w:rPr>
        <w:t>2</w:t>
      </w:r>
      <w:r w:rsidR="00343689" w:rsidRPr="00D566CC">
        <w:rPr>
          <w:sz w:val="24"/>
          <w:vertAlign w:val="superscript"/>
        </w:rPr>
        <w:t>nd</w:t>
      </w:r>
      <w:proofErr w:type="gramEnd"/>
      <w:r w:rsidR="00343689" w:rsidRPr="00D566CC">
        <w:rPr>
          <w:sz w:val="24"/>
        </w:rPr>
        <w:t xml:space="preserve"> Ed)</w:t>
      </w:r>
      <w:r w:rsidRPr="00D566CC">
        <w:rPr>
          <w:sz w:val="24"/>
        </w:rPr>
        <w:t xml:space="preserve">. </w:t>
      </w:r>
      <w:r w:rsidR="00343689" w:rsidRPr="00D566CC">
        <w:rPr>
          <w:sz w:val="24"/>
        </w:rPr>
        <w:t xml:space="preserve">Thousand Oaks, CA: </w:t>
      </w:r>
      <w:r w:rsidRPr="00D566CC">
        <w:rPr>
          <w:sz w:val="24"/>
        </w:rPr>
        <w:t>(</w:t>
      </w:r>
      <w:r w:rsidR="00343689" w:rsidRPr="00D566CC">
        <w:rPr>
          <w:color w:val="800080"/>
          <w:sz w:val="24"/>
          <w:u w:val="single" w:color="800080"/>
        </w:rPr>
        <w:t>https://amz.run/4XVU</w:t>
      </w:r>
      <w:r w:rsidRPr="00D566CC">
        <w:rPr>
          <w:color w:val="444444"/>
          <w:sz w:val="24"/>
        </w:rPr>
        <w:t>)</w:t>
      </w:r>
    </w:p>
    <w:p w:rsidR="009057D7" w:rsidRDefault="009057D7" w:rsidP="00343689">
      <w:pPr>
        <w:pStyle w:val="BodyText"/>
        <w:ind w:left="1282"/>
        <w:rPr>
          <w:sz w:val="16"/>
        </w:rPr>
      </w:pPr>
    </w:p>
    <w:p w:rsidR="009057D7" w:rsidRPr="000E059E" w:rsidRDefault="009D22FD">
      <w:pPr>
        <w:pStyle w:val="Heading1"/>
        <w:spacing w:before="90"/>
        <w:ind w:left="682"/>
        <w:rPr>
          <w:color w:val="000000"/>
        </w:rPr>
      </w:pPr>
      <w:r w:rsidRPr="000E059E">
        <w:rPr>
          <w:color w:val="000000"/>
        </w:rPr>
        <w:t>Optional:</w:t>
      </w:r>
    </w:p>
    <w:p w:rsidR="00343689" w:rsidRPr="000E059E" w:rsidRDefault="00343689">
      <w:pPr>
        <w:pStyle w:val="Heading1"/>
        <w:spacing w:before="90"/>
        <w:ind w:left="682"/>
        <w:rPr>
          <w:color w:val="000000"/>
        </w:rPr>
      </w:pPr>
      <w:r w:rsidRPr="000E059E">
        <w:rPr>
          <w:color w:val="000000"/>
        </w:rPr>
        <w:t xml:space="preserve">  &lt; Inequality and Technology Use&gt;</w:t>
      </w:r>
    </w:p>
    <w:p w:rsidR="00343689" w:rsidRPr="000E059E" w:rsidRDefault="00343689" w:rsidP="00343689">
      <w:pPr>
        <w:pStyle w:val="Heading1"/>
        <w:spacing w:before="90"/>
        <w:ind w:left="1282"/>
        <w:rPr>
          <w:b w:val="0"/>
          <w:color w:val="000000"/>
        </w:rPr>
      </w:pPr>
      <w:r w:rsidRPr="000E059E">
        <w:rPr>
          <w:b w:val="0"/>
          <w:color w:val="000000"/>
        </w:rPr>
        <w:t xml:space="preserve">Lareau. A. (2003). </w:t>
      </w:r>
      <w:r w:rsidRPr="000E059E">
        <w:rPr>
          <w:b w:val="0"/>
          <w:i/>
          <w:color w:val="000000"/>
        </w:rPr>
        <w:t>Unequal childhoods: Class, race and family life</w:t>
      </w:r>
      <w:r w:rsidRPr="000E059E">
        <w:rPr>
          <w:b w:val="0"/>
          <w:color w:val="000000"/>
        </w:rPr>
        <w:t>. Berkley and Los Angeles, CA (</w:t>
      </w:r>
      <w:hyperlink r:id="rId8" w:history="1">
        <w:r w:rsidRPr="000E059E">
          <w:rPr>
            <w:rStyle w:val="Hyperlink"/>
            <w:b w:val="0"/>
            <w:color w:val="000000"/>
          </w:rPr>
          <w:t>https://amz.run/4XVZ</w:t>
        </w:r>
      </w:hyperlink>
      <w:r w:rsidRPr="000E059E">
        <w:rPr>
          <w:b w:val="0"/>
          <w:color w:val="000000"/>
        </w:rPr>
        <w:t>)</w:t>
      </w:r>
    </w:p>
    <w:p w:rsidR="00D566CC" w:rsidRPr="000E059E" w:rsidRDefault="00D566CC" w:rsidP="00343689">
      <w:pPr>
        <w:pStyle w:val="Heading1"/>
        <w:spacing w:before="90"/>
        <w:ind w:left="1282"/>
        <w:rPr>
          <w:b w:val="0"/>
          <w:color w:val="000000"/>
        </w:rPr>
      </w:pPr>
    </w:p>
    <w:p w:rsidR="00FB550B" w:rsidRPr="000E059E" w:rsidRDefault="00FB550B" w:rsidP="00343689">
      <w:pPr>
        <w:pStyle w:val="Heading1"/>
        <w:spacing w:before="90"/>
        <w:ind w:left="1282"/>
        <w:rPr>
          <w:b w:val="0"/>
          <w:color w:val="000000"/>
        </w:rPr>
      </w:pPr>
      <w:r w:rsidRPr="000E059E">
        <w:rPr>
          <w:b w:val="0"/>
          <w:color w:val="000000"/>
        </w:rPr>
        <w:t xml:space="preserve">Aguilar, E. (2020). </w:t>
      </w:r>
      <w:r w:rsidRPr="000E059E">
        <w:rPr>
          <w:b w:val="0"/>
          <w:i/>
          <w:color w:val="000000"/>
        </w:rPr>
        <w:t>Coaching for equity: Conversations that change practice</w:t>
      </w:r>
      <w:r w:rsidRPr="000E059E">
        <w:rPr>
          <w:b w:val="0"/>
          <w:color w:val="000000"/>
        </w:rPr>
        <w:t>. Hoboken, NJ: Jossey-Bass. (</w:t>
      </w:r>
      <w:hyperlink r:id="rId9" w:history="1">
        <w:r w:rsidRPr="000E059E">
          <w:rPr>
            <w:rStyle w:val="Hyperlink"/>
            <w:b w:val="0"/>
            <w:color w:val="000000"/>
          </w:rPr>
          <w:t>https://amz.run/4XVe</w:t>
        </w:r>
      </w:hyperlink>
      <w:r w:rsidRPr="000E059E">
        <w:rPr>
          <w:b w:val="0"/>
          <w:color w:val="000000"/>
        </w:rPr>
        <w:t>)</w:t>
      </w:r>
    </w:p>
    <w:p w:rsidR="00D566CC" w:rsidRPr="000E059E" w:rsidRDefault="00D566CC" w:rsidP="00343689">
      <w:pPr>
        <w:pStyle w:val="Heading1"/>
        <w:spacing w:before="90"/>
        <w:ind w:left="1282"/>
        <w:rPr>
          <w:b w:val="0"/>
          <w:color w:val="000000"/>
        </w:rPr>
      </w:pPr>
    </w:p>
    <w:p w:rsidR="00D566CC" w:rsidRPr="000E059E" w:rsidRDefault="00D566CC" w:rsidP="00D566CC">
      <w:pPr>
        <w:pStyle w:val="Heading1"/>
        <w:spacing w:before="90"/>
        <w:ind w:left="720"/>
        <w:rPr>
          <w:color w:val="000000"/>
        </w:rPr>
      </w:pPr>
      <w:r w:rsidRPr="000E059E">
        <w:rPr>
          <w:color w:val="000000"/>
        </w:rPr>
        <w:t>&lt; Gen Z and Education&gt;</w:t>
      </w:r>
    </w:p>
    <w:p w:rsidR="00D566CC" w:rsidRPr="000E059E" w:rsidRDefault="00D566CC" w:rsidP="00D566CC">
      <w:pPr>
        <w:pStyle w:val="Heading1"/>
        <w:spacing w:before="90"/>
        <w:ind w:left="1282"/>
        <w:rPr>
          <w:rStyle w:val="a-size-extra-large"/>
          <w:b w:val="0"/>
          <w:color w:val="000000"/>
        </w:rPr>
      </w:pPr>
      <w:r w:rsidRPr="000E059E">
        <w:rPr>
          <w:b w:val="0"/>
          <w:color w:val="000000"/>
        </w:rPr>
        <w:t xml:space="preserve">Lukianoff, G. &amp; Haidt, J. (2019). </w:t>
      </w:r>
      <w:r w:rsidRPr="000E059E">
        <w:rPr>
          <w:rStyle w:val="a-size-extra-large"/>
          <w:b w:val="0"/>
          <w:color w:val="000000"/>
        </w:rPr>
        <w:t>The coddling of the American mind: How good intentions and bad ideas are setting up a generation for failure. New York: Penguin Press. (</w:t>
      </w:r>
      <w:hyperlink r:id="rId10" w:history="1">
        <w:r w:rsidRPr="000E059E">
          <w:rPr>
            <w:rStyle w:val="Hyperlink"/>
            <w:b w:val="0"/>
            <w:color w:val="000000"/>
          </w:rPr>
          <w:t>https://amz.run/4XVx</w:t>
        </w:r>
      </w:hyperlink>
      <w:r w:rsidRPr="000E059E">
        <w:rPr>
          <w:rStyle w:val="a-size-extra-large"/>
          <w:b w:val="0"/>
          <w:color w:val="000000"/>
        </w:rPr>
        <w:t>)</w:t>
      </w:r>
    </w:p>
    <w:p w:rsidR="00D566CC" w:rsidRPr="000E059E" w:rsidRDefault="00D566CC" w:rsidP="00D566CC">
      <w:pPr>
        <w:pStyle w:val="Heading1"/>
        <w:spacing w:before="90"/>
        <w:ind w:left="1282"/>
        <w:rPr>
          <w:b w:val="0"/>
          <w:color w:val="000000"/>
        </w:rPr>
      </w:pPr>
    </w:p>
    <w:p w:rsidR="00D566CC" w:rsidRPr="000E059E" w:rsidRDefault="00D566CC" w:rsidP="00D566CC">
      <w:pPr>
        <w:tabs>
          <w:tab w:val="left" w:pos="1002"/>
          <w:tab w:val="left" w:pos="1003"/>
        </w:tabs>
        <w:spacing w:before="90"/>
        <w:ind w:left="1282" w:right="115"/>
        <w:rPr>
          <w:color w:val="000000"/>
          <w:sz w:val="24"/>
        </w:rPr>
      </w:pPr>
      <w:r w:rsidRPr="000E059E">
        <w:rPr>
          <w:color w:val="000000"/>
          <w:sz w:val="24"/>
        </w:rPr>
        <w:t xml:space="preserve">Twenge, J. M. (2017). Gen: Why </w:t>
      </w:r>
      <w:proofErr w:type="gramStart"/>
      <w:r w:rsidRPr="000E059E">
        <w:rPr>
          <w:color w:val="000000"/>
          <w:sz w:val="24"/>
        </w:rPr>
        <w:t>today’s</w:t>
      </w:r>
      <w:proofErr w:type="gramEnd"/>
      <w:r w:rsidRPr="000E059E">
        <w:rPr>
          <w:color w:val="000000"/>
          <w:sz w:val="24"/>
        </w:rPr>
        <w:t xml:space="preserve"> super-connected kids are growing up less rebellious, more tolerant, less happy--and completely unprepared for adulthood--and what that means for the rest of us. New York: ATRIA paperback (</w:t>
      </w:r>
      <w:r w:rsidRPr="000E059E">
        <w:rPr>
          <w:color w:val="000000"/>
          <w:sz w:val="24"/>
          <w:u w:val="single" w:color="0000FF"/>
        </w:rPr>
        <w:t>https://amzn.to/36m4okV</w:t>
      </w:r>
      <w:r w:rsidRPr="000E059E">
        <w:rPr>
          <w:color w:val="000000"/>
          <w:sz w:val="24"/>
        </w:rPr>
        <w:t>)</w:t>
      </w:r>
    </w:p>
    <w:p w:rsidR="00D566CC" w:rsidRPr="000E059E" w:rsidRDefault="00D566CC" w:rsidP="00343689">
      <w:pPr>
        <w:pStyle w:val="Heading1"/>
        <w:spacing w:before="90"/>
        <w:ind w:left="1282"/>
        <w:rPr>
          <w:b w:val="0"/>
          <w:color w:val="000000"/>
        </w:rPr>
      </w:pPr>
    </w:p>
    <w:p w:rsidR="00D566CC" w:rsidRPr="000E059E" w:rsidRDefault="00D566CC" w:rsidP="00D566CC">
      <w:pPr>
        <w:pStyle w:val="BodyText"/>
        <w:tabs>
          <w:tab w:val="left" w:pos="1300"/>
        </w:tabs>
        <w:kinsoku w:val="0"/>
        <w:overflowPunct w:val="0"/>
        <w:adjustRightInd w:val="0"/>
        <w:spacing w:before="1" w:line="274" w:lineRule="exact"/>
        <w:ind w:left="1282"/>
        <w:rPr>
          <w:rFonts w:eastAsia="Malgun Gothic"/>
          <w:bCs/>
          <w:color w:val="000000"/>
        </w:rPr>
      </w:pPr>
      <w:r w:rsidRPr="000E059E">
        <w:rPr>
          <w:bCs/>
          <w:color w:val="000000"/>
        </w:rPr>
        <w:t xml:space="preserve">Elmore, T. &amp; McPeak, A. (2019). </w:t>
      </w:r>
      <w:r w:rsidRPr="000E059E">
        <w:rPr>
          <w:bCs/>
          <w:i/>
          <w:color w:val="000000"/>
        </w:rPr>
        <w:t>Generation Z unfiltered: Facing nine hidden challenges of the most anxious population</w:t>
      </w:r>
      <w:r w:rsidRPr="000E059E">
        <w:rPr>
          <w:bCs/>
          <w:color w:val="000000"/>
        </w:rPr>
        <w:t>. Atlanta, GA: Poet Gardener Publishing. (</w:t>
      </w:r>
      <w:hyperlink r:id="rId11" w:history="1">
        <w:r w:rsidRPr="000E059E">
          <w:rPr>
            <w:rStyle w:val="Hyperlink"/>
            <w:bCs/>
            <w:color w:val="000000"/>
          </w:rPr>
          <w:t>https://amz.run/4B6O</w:t>
        </w:r>
      </w:hyperlink>
      <w:r w:rsidRPr="000E059E">
        <w:rPr>
          <w:rStyle w:val="Hyperlink"/>
          <w:bCs/>
          <w:color w:val="000000"/>
        </w:rPr>
        <w:t>)</w:t>
      </w:r>
    </w:p>
    <w:p w:rsidR="00D566CC" w:rsidRPr="000E059E" w:rsidRDefault="00D566CC" w:rsidP="00343689">
      <w:pPr>
        <w:pStyle w:val="Heading1"/>
        <w:spacing w:before="90"/>
        <w:ind w:left="1282"/>
        <w:rPr>
          <w:b w:val="0"/>
          <w:color w:val="000000"/>
        </w:rPr>
      </w:pPr>
    </w:p>
    <w:p w:rsidR="00FB550B" w:rsidRPr="000E059E" w:rsidRDefault="00FB550B" w:rsidP="00343689">
      <w:pPr>
        <w:pStyle w:val="Heading1"/>
        <w:spacing w:before="90"/>
        <w:ind w:left="1282"/>
        <w:rPr>
          <w:b w:val="0"/>
          <w:color w:val="000000"/>
        </w:rPr>
      </w:pPr>
    </w:p>
    <w:p w:rsidR="009057D7" w:rsidRPr="000E059E" w:rsidRDefault="009D22FD">
      <w:pPr>
        <w:ind w:left="802"/>
        <w:rPr>
          <w:color w:val="000000"/>
          <w:sz w:val="24"/>
        </w:rPr>
      </w:pPr>
      <w:r w:rsidRPr="000E059E">
        <w:rPr>
          <w:color w:val="000000"/>
          <w:sz w:val="24"/>
        </w:rPr>
        <w:t xml:space="preserve">&lt; </w:t>
      </w:r>
      <w:r w:rsidRPr="000E059E">
        <w:rPr>
          <w:b/>
          <w:color w:val="000000"/>
          <w:sz w:val="24"/>
        </w:rPr>
        <w:t>Teaching (leadership) in 21</w:t>
      </w:r>
      <w:proofErr w:type="spellStart"/>
      <w:r w:rsidRPr="000E059E">
        <w:rPr>
          <w:b/>
          <w:color w:val="000000"/>
          <w:position w:val="8"/>
          <w:sz w:val="16"/>
        </w:rPr>
        <w:t>st</w:t>
      </w:r>
      <w:proofErr w:type="spellEnd"/>
      <w:r w:rsidRPr="000E059E">
        <w:rPr>
          <w:b/>
          <w:color w:val="000000"/>
          <w:position w:val="8"/>
          <w:sz w:val="16"/>
        </w:rPr>
        <w:t xml:space="preserve"> </w:t>
      </w:r>
      <w:r w:rsidRPr="000E059E">
        <w:rPr>
          <w:b/>
          <w:color w:val="000000"/>
          <w:sz w:val="24"/>
        </w:rPr>
        <w:t>Century</w:t>
      </w:r>
      <w:r w:rsidRPr="000E059E">
        <w:rPr>
          <w:color w:val="000000"/>
          <w:sz w:val="24"/>
        </w:rPr>
        <w:t>&gt;</w:t>
      </w:r>
    </w:p>
    <w:p w:rsidR="009057D7" w:rsidRPr="000E059E" w:rsidRDefault="009057D7">
      <w:pPr>
        <w:pStyle w:val="BodyText"/>
        <w:spacing w:before="10"/>
        <w:rPr>
          <w:color w:val="000000"/>
          <w:sz w:val="23"/>
        </w:rPr>
      </w:pPr>
    </w:p>
    <w:p w:rsidR="002C1746" w:rsidRPr="000E059E" w:rsidRDefault="00D566CC">
      <w:pPr>
        <w:spacing w:before="1"/>
        <w:ind w:left="1282" w:right="178"/>
        <w:rPr>
          <w:color w:val="000000"/>
        </w:rPr>
      </w:pPr>
      <w:r w:rsidRPr="000E059E">
        <w:rPr>
          <w:color w:val="000000"/>
          <w:sz w:val="24"/>
        </w:rPr>
        <w:t>Morgan, J. (</w:t>
      </w:r>
      <w:r w:rsidR="00403612" w:rsidRPr="000E059E">
        <w:rPr>
          <w:color w:val="000000"/>
          <w:sz w:val="24"/>
        </w:rPr>
        <w:t xml:space="preserve">2020). </w:t>
      </w:r>
      <w:r w:rsidR="00403612" w:rsidRPr="000E059E">
        <w:rPr>
          <w:rStyle w:val="a-size-extra-large"/>
          <w:i/>
          <w:color w:val="000000"/>
          <w:sz w:val="24"/>
          <w:szCs w:val="24"/>
        </w:rPr>
        <w:t xml:space="preserve">The future leader: </w:t>
      </w:r>
      <w:proofErr w:type="gramStart"/>
      <w:r w:rsidR="00403612" w:rsidRPr="000E059E">
        <w:rPr>
          <w:rStyle w:val="a-size-extra-large"/>
          <w:i/>
          <w:color w:val="000000"/>
          <w:sz w:val="24"/>
          <w:szCs w:val="24"/>
        </w:rPr>
        <w:t>9</w:t>
      </w:r>
      <w:proofErr w:type="gramEnd"/>
      <w:r w:rsidR="00403612" w:rsidRPr="000E059E">
        <w:rPr>
          <w:rStyle w:val="a-size-extra-large"/>
          <w:i/>
          <w:color w:val="000000"/>
          <w:sz w:val="24"/>
          <w:szCs w:val="24"/>
        </w:rPr>
        <w:t xml:space="preserve"> skills and mindsets to succeed in the next d</w:t>
      </w:r>
      <w:r w:rsidRPr="000E059E">
        <w:rPr>
          <w:rStyle w:val="a-size-extra-large"/>
          <w:i/>
          <w:color w:val="000000"/>
          <w:sz w:val="24"/>
          <w:szCs w:val="24"/>
        </w:rPr>
        <w:t>ecade</w:t>
      </w:r>
      <w:r w:rsidR="00403612" w:rsidRPr="000E059E">
        <w:rPr>
          <w:rStyle w:val="a-size-extra-large"/>
          <w:color w:val="000000"/>
          <w:sz w:val="24"/>
          <w:szCs w:val="24"/>
        </w:rPr>
        <w:t xml:space="preserve">. </w:t>
      </w:r>
      <w:r w:rsidR="00403612" w:rsidRPr="000E059E">
        <w:rPr>
          <w:color w:val="000000"/>
        </w:rPr>
        <w:t>Hoboken, NJ: Wiley. (</w:t>
      </w:r>
      <w:hyperlink r:id="rId12" w:history="1">
        <w:r w:rsidR="002C1746" w:rsidRPr="000E059E">
          <w:rPr>
            <w:rStyle w:val="Hyperlink"/>
            <w:color w:val="000000"/>
          </w:rPr>
          <w:t>https://amz.run/4XW1</w:t>
        </w:r>
      </w:hyperlink>
      <w:r w:rsidR="002C1746" w:rsidRPr="000E059E">
        <w:rPr>
          <w:color w:val="000000"/>
        </w:rPr>
        <w:t>).</w:t>
      </w:r>
    </w:p>
    <w:p w:rsidR="002C1746" w:rsidRPr="000E059E" w:rsidRDefault="002C1746">
      <w:pPr>
        <w:spacing w:before="1"/>
        <w:ind w:left="1282" w:right="178"/>
        <w:rPr>
          <w:color w:val="000000"/>
        </w:rPr>
      </w:pPr>
    </w:p>
    <w:p w:rsidR="009057D7" w:rsidRPr="000E059E" w:rsidRDefault="009D22FD">
      <w:pPr>
        <w:spacing w:before="1"/>
        <w:ind w:left="1282" w:right="178"/>
        <w:rPr>
          <w:color w:val="000000"/>
          <w:sz w:val="24"/>
        </w:rPr>
      </w:pPr>
      <w:proofErr w:type="spellStart"/>
      <w:r w:rsidRPr="000E059E">
        <w:rPr>
          <w:color w:val="000000"/>
          <w:sz w:val="24"/>
        </w:rPr>
        <w:t>Couros</w:t>
      </w:r>
      <w:proofErr w:type="spellEnd"/>
      <w:r w:rsidRPr="000E059E">
        <w:rPr>
          <w:color w:val="000000"/>
          <w:sz w:val="24"/>
        </w:rPr>
        <w:t xml:space="preserve">, G. (2015). </w:t>
      </w:r>
      <w:r w:rsidRPr="000E059E">
        <w:rPr>
          <w:i/>
          <w:color w:val="000000"/>
          <w:sz w:val="24"/>
        </w:rPr>
        <w:t>The innovator’s mindset: Empower learning, unleash talent, and lead a culture of creativity</w:t>
      </w:r>
      <w:r w:rsidRPr="000E059E">
        <w:rPr>
          <w:color w:val="000000"/>
          <w:sz w:val="24"/>
        </w:rPr>
        <w:t>. San Diego, CA: Dave Burgess Consulting, Inc. (</w:t>
      </w:r>
      <w:r w:rsidRPr="000E059E">
        <w:rPr>
          <w:color w:val="000000"/>
          <w:sz w:val="24"/>
          <w:u w:val="single" w:color="0462C1"/>
        </w:rPr>
        <w:t>https://amzn.to/28VH4hO</w:t>
      </w:r>
      <w:r w:rsidRPr="000E059E">
        <w:rPr>
          <w:color w:val="000000"/>
          <w:sz w:val="24"/>
        </w:rPr>
        <w:t>)</w:t>
      </w:r>
    </w:p>
    <w:p w:rsidR="009057D7" w:rsidRPr="000E059E" w:rsidRDefault="009057D7">
      <w:pPr>
        <w:pStyle w:val="BodyText"/>
        <w:spacing w:before="9"/>
        <w:rPr>
          <w:color w:val="000000"/>
          <w:sz w:val="15"/>
        </w:rPr>
      </w:pPr>
    </w:p>
    <w:p w:rsidR="009057D7" w:rsidRPr="000E059E" w:rsidRDefault="009D22FD">
      <w:pPr>
        <w:spacing w:before="94" w:line="274" w:lineRule="exact"/>
        <w:ind w:left="1282" w:right="639"/>
        <w:rPr>
          <w:color w:val="000000"/>
          <w:sz w:val="24"/>
        </w:rPr>
      </w:pPr>
      <w:r w:rsidRPr="000E059E">
        <w:rPr>
          <w:color w:val="000000"/>
          <w:sz w:val="24"/>
        </w:rPr>
        <w:t xml:space="preserve">Bell, K. (2018). </w:t>
      </w:r>
      <w:r w:rsidRPr="000E059E">
        <w:rPr>
          <w:i/>
          <w:color w:val="000000"/>
          <w:sz w:val="24"/>
        </w:rPr>
        <w:t xml:space="preserve">Shake up learning: Practical ideas to move learning from static to dynamic. </w:t>
      </w:r>
      <w:r w:rsidRPr="000E059E">
        <w:rPr>
          <w:color w:val="000000"/>
          <w:sz w:val="24"/>
        </w:rPr>
        <w:t>San Diego, CA: Dave Burgess Consulting, Inc. (</w:t>
      </w:r>
      <w:r w:rsidRPr="000E059E">
        <w:rPr>
          <w:color w:val="000000"/>
          <w:sz w:val="24"/>
          <w:u w:val="single" w:color="0462C1"/>
        </w:rPr>
        <w:t>https://amzn.to/2LPHagb</w:t>
      </w:r>
      <w:r w:rsidRPr="000E059E">
        <w:rPr>
          <w:color w:val="000000"/>
          <w:sz w:val="24"/>
        </w:rPr>
        <w:t>)</w:t>
      </w:r>
    </w:p>
    <w:p w:rsidR="009057D7" w:rsidRPr="000E059E" w:rsidRDefault="009057D7">
      <w:pPr>
        <w:pStyle w:val="BodyText"/>
        <w:spacing w:before="10"/>
        <w:rPr>
          <w:color w:val="000000"/>
          <w:sz w:val="15"/>
        </w:rPr>
      </w:pPr>
    </w:p>
    <w:p w:rsidR="009057D7" w:rsidRPr="000E059E" w:rsidRDefault="009D22FD">
      <w:pPr>
        <w:spacing w:before="94" w:line="274" w:lineRule="exact"/>
        <w:ind w:left="1282" w:right="592"/>
        <w:rPr>
          <w:color w:val="000000"/>
          <w:sz w:val="24"/>
        </w:rPr>
      </w:pPr>
      <w:r w:rsidRPr="000E059E">
        <w:rPr>
          <w:color w:val="000000"/>
          <w:sz w:val="24"/>
        </w:rPr>
        <w:t xml:space="preserve">Spencer, J. &amp; </w:t>
      </w:r>
      <w:proofErr w:type="spellStart"/>
      <w:r w:rsidRPr="000E059E">
        <w:rPr>
          <w:color w:val="000000"/>
          <w:sz w:val="24"/>
        </w:rPr>
        <w:t>Juliani</w:t>
      </w:r>
      <w:proofErr w:type="spellEnd"/>
      <w:r w:rsidRPr="000E059E">
        <w:rPr>
          <w:color w:val="000000"/>
          <w:sz w:val="24"/>
        </w:rPr>
        <w:t xml:space="preserve">, A.J. (2017). </w:t>
      </w:r>
      <w:proofErr w:type="gramStart"/>
      <w:r w:rsidRPr="000E059E">
        <w:rPr>
          <w:i/>
          <w:color w:val="000000"/>
          <w:sz w:val="24"/>
        </w:rPr>
        <w:t>Empower:</w:t>
      </w:r>
      <w:proofErr w:type="gramEnd"/>
      <w:r w:rsidRPr="000E059E">
        <w:rPr>
          <w:i/>
          <w:color w:val="000000"/>
          <w:sz w:val="24"/>
        </w:rPr>
        <w:t xml:space="preserve"> What happens when students own their learning. </w:t>
      </w:r>
      <w:r w:rsidRPr="000E059E">
        <w:rPr>
          <w:color w:val="000000"/>
          <w:sz w:val="24"/>
        </w:rPr>
        <w:t>San Diego, CA: Dave Burgess Consulting, Inc. (</w:t>
      </w:r>
      <w:r w:rsidRPr="000E059E">
        <w:rPr>
          <w:color w:val="000000"/>
          <w:sz w:val="24"/>
          <w:u w:val="single" w:color="0462C1"/>
        </w:rPr>
        <w:t>https://amzn.to/</w:t>
      </w:r>
      <w:proofErr w:type="gramStart"/>
      <w:r w:rsidRPr="000E059E">
        <w:rPr>
          <w:color w:val="000000"/>
          <w:sz w:val="24"/>
          <w:u w:val="single" w:color="0462C1"/>
        </w:rPr>
        <w:t xml:space="preserve">2m5Pvzu </w:t>
      </w:r>
      <w:r w:rsidRPr="000E059E">
        <w:rPr>
          <w:color w:val="000000"/>
          <w:sz w:val="24"/>
        </w:rPr>
        <w:t>)</w:t>
      </w:r>
      <w:proofErr w:type="gramEnd"/>
    </w:p>
    <w:p w:rsidR="009057D7" w:rsidRPr="000E059E" w:rsidRDefault="009057D7">
      <w:pPr>
        <w:pStyle w:val="BodyText"/>
        <w:rPr>
          <w:color w:val="000000"/>
          <w:sz w:val="20"/>
        </w:rPr>
      </w:pPr>
    </w:p>
    <w:p w:rsidR="009057D7" w:rsidRPr="000E059E" w:rsidRDefault="009D22FD">
      <w:pPr>
        <w:pStyle w:val="BodyText"/>
        <w:spacing w:before="229" w:line="274" w:lineRule="exact"/>
        <w:ind w:left="1282" w:right="945"/>
        <w:rPr>
          <w:color w:val="000000"/>
        </w:rPr>
      </w:pPr>
      <w:r w:rsidRPr="000E059E">
        <w:rPr>
          <w:color w:val="000000"/>
        </w:rPr>
        <w:t xml:space="preserve">Burgess, S. &amp; </w:t>
      </w:r>
      <w:proofErr w:type="spellStart"/>
      <w:r w:rsidRPr="000E059E">
        <w:rPr>
          <w:color w:val="000000"/>
        </w:rPr>
        <w:t>Houf</w:t>
      </w:r>
      <w:proofErr w:type="spellEnd"/>
      <w:r w:rsidRPr="000E059E">
        <w:rPr>
          <w:color w:val="000000"/>
        </w:rPr>
        <w:t xml:space="preserve">, B. (2017). </w:t>
      </w:r>
      <w:r w:rsidRPr="000E059E">
        <w:rPr>
          <w:i/>
          <w:color w:val="000000"/>
        </w:rPr>
        <w:t>Lead like a pirate</w:t>
      </w:r>
      <w:r w:rsidRPr="000E059E">
        <w:rPr>
          <w:color w:val="000000"/>
        </w:rPr>
        <w:t>. San Diego, CA: Dave Burgess Consulting, Inc</w:t>
      </w:r>
      <w:proofErr w:type="gramStart"/>
      <w:r w:rsidRPr="000E059E">
        <w:rPr>
          <w:color w:val="000000"/>
        </w:rPr>
        <w:t>.(</w:t>
      </w:r>
      <w:proofErr w:type="gramEnd"/>
      <w:r w:rsidRPr="000E059E">
        <w:rPr>
          <w:color w:val="000000"/>
        </w:rPr>
        <w:t xml:space="preserve"> </w:t>
      </w:r>
      <w:r w:rsidRPr="000E059E">
        <w:rPr>
          <w:color w:val="000000"/>
          <w:u w:val="single" w:color="0000FF"/>
        </w:rPr>
        <w:t>https://amzn.to/2X6Jwd8</w:t>
      </w:r>
      <w:r w:rsidRPr="000E059E">
        <w:rPr>
          <w:color w:val="000000"/>
        </w:rPr>
        <w:t>)</w:t>
      </w:r>
    </w:p>
    <w:p w:rsidR="009057D7" w:rsidRPr="000E059E" w:rsidRDefault="009057D7">
      <w:pPr>
        <w:pStyle w:val="BodyText"/>
        <w:rPr>
          <w:color w:val="000000"/>
          <w:sz w:val="20"/>
        </w:rPr>
      </w:pPr>
    </w:p>
    <w:p w:rsidR="009057D7" w:rsidRPr="000E059E" w:rsidRDefault="009D22FD">
      <w:pPr>
        <w:pStyle w:val="BodyText"/>
        <w:spacing w:before="229" w:line="274" w:lineRule="exact"/>
        <w:ind w:left="1282" w:right="1659"/>
        <w:rPr>
          <w:color w:val="000000"/>
        </w:rPr>
      </w:pPr>
      <w:r w:rsidRPr="000E059E">
        <w:rPr>
          <w:color w:val="000000"/>
        </w:rPr>
        <w:t>Burgess, D. (2012). Teaching like a pirate. San Diego, CA: Dave Burgess Consulting, Inc. (</w:t>
      </w:r>
      <w:r w:rsidRPr="000E059E">
        <w:rPr>
          <w:color w:val="000000"/>
          <w:u w:val="single" w:color="0000FF"/>
        </w:rPr>
        <w:t>https://amzn.to/3dUQjgG</w:t>
      </w:r>
      <w:r w:rsidRPr="000E059E">
        <w:rPr>
          <w:color w:val="000000"/>
        </w:rPr>
        <w:t>)</w:t>
      </w:r>
    </w:p>
    <w:p w:rsidR="009057D7" w:rsidRPr="000E059E" w:rsidRDefault="009057D7">
      <w:pPr>
        <w:spacing w:line="274" w:lineRule="exact"/>
        <w:rPr>
          <w:color w:val="000000"/>
        </w:rPr>
      </w:pPr>
    </w:p>
    <w:p w:rsidR="009057D7" w:rsidRPr="000E059E" w:rsidRDefault="009D22FD">
      <w:pPr>
        <w:pStyle w:val="Heading1"/>
        <w:spacing w:before="90"/>
        <w:ind w:left="383"/>
        <w:rPr>
          <w:color w:val="000000"/>
        </w:rPr>
      </w:pPr>
      <w:r w:rsidRPr="000E059E">
        <w:rPr>
          <w:color w:val="000000"/>
        </w:rPr>
        <w:t>&lt;Digital Citizenship&gt;</w:t>
      </w:r>
    </w:p>
    <w:p w:rsidR="009057D7" w:rsidRPr="000E059E" w:rsidRDefault="009057D7">
      <w:pPr>
        <w:pStyle w:val="BodyText"/>
        <w:spacing w:before="11"/>
        <w:rPr>
          <w:b/>
          <w:color w:val="000000"/>
          <w:sz w:val="23"/>
        </w:rPr>
      </w:pPr>
    </w:p>
    <w:p w:rsidR="009057D7" w:rsidRPr="000E059E" w:rsidRDefault="009D22FD" w:rsidP="00403612">
      <w:pPr>
        <w:tabs>
          <w:tab w:val="left" w:pos="1002"/>
          <w:tab w:val="left" w:pos="1003"/>
        </w:tabs>
        <w:ind w:left="1282" w:right="183"/>
        <w:rPr>
          <w:color w:val="000000"/>
          <w:sz w:val="24"/>
        </w:rPr>
      </w:pPr>
      <w:r w:rsidRPr="000E059E">
        <w:rPr>
          <w:color w:val="000000"/>
          <w:sz w:val="24"/>
        </w:rPr>
        <w:t xml:space="preserve">Lagarde, J. &amp; Hudgins, D. (2018). </w:t>
      </w:r>
      <w:r w:rsidRPr="000E059E">
        <w:rPr>
          <w:i/>
          <w:color w:val="000000"/>
          <w:sz w:val="24"/>
        </w:rPr>
        <w:t>Fact vs. fiction: Teaching critical thinking skills in the age of fake news</w:t>
      </w:r>
      <w:r w:rsidRPr="000E059E">
        <w:rPr>
          <w:color w:val="000000"/>
          <w:sz w:val="24"/>
        </w:rPr>
        <w:t>. Portland, Oregon: International Society for Technology in Education. (</w:t>
      </w:r>
      <w:r w:rsidRPr="000E059E">
        <w:rPr>
          <w:color w:val="000000"/>
          <w:sz w:val="24"/>
          <w:u w:val="single" w:color="0000FF"/>
        </w:rPr>
        <w:t>https://amzn.to/36i3Lsw</w:t>
      </w:r>
      <w:r w:rsidRPr="000E059E">
        <w:rPr>
          <w:color w:val="000000"/>
          <w:sz w:val="24"/>
        </w:rPr>
        <w:t>)</w:t>
      </w:r>
    </w:p>
    <w:p w:rsidR="009057D7" w:rsidRPr="000E059E" w:rsidRDefault="009057D7" w:rsidP="00403612">
      <w:pPr>
        <w:pStyle w:val="BodyText"/>
        <w:spacing w:before="4"/>
        <w:ind w:left="1282"/>
        <w:rPr>
          <w:color w:val="000000"/>
          <w:sz w:val="15"/>
        </w:rPr>
      </w:pPr>
    </w:p>
    <w:p w:rsidR="009057D7" w:rsidRPr="00403612" w:rsidRDefault="009D22FD" w:rsidP="00403612">
      <w:pPr>
        <w:tabs>
          <w:tab w:val="left" w:pos="1003"/>
          <w:tab w:val="left" w:pos="1004"/>
        </w:tabs>
        <w:spacing w:before="95" w:line="274" w:lineRule="exact"/>
        <w:ind w:left="1282" w:right="1039"/>
        <w:rPr>
          <w:color w:val="444444"/>
          <w:sz w:val="24"/>
        </w:rPr>
      </w:pPr>
      <w:proofErr w:type="spellStart"/>
      <w:r w:rsidRPr="000E059E">
        <w:rPr>
          <w:color w:val="000000"/>
          <w:sz w:val="24"/>
        </w:rPr>
        <w:t>Heitner</w:t>
      </w:r>
      <w:proofErr w:type="spellEnd"/>
      <w:r w:rsidRPr="000E059E">
        <w:rPr>
          <w:color w:val="000000"/>
          <w:sz w:val="24"/>
        </w:rPr>
        <w:t xml:space="preserve">, D. (2016). </w:t>
      </w:r>
      <w:proofErr w:type="spellStart"/>
      <w:r w:rsidRPr="000E059E">
        <w:rPr>
          <w:i/>
          <w:color w:val="000000"/>
          <w:sz w:val="24"/>
        </w:rPr>
        <w:t>Screenwise</w:t>
      </w:r>
      <w:proofErr w:type="spellEnd"/>
      <w:r w:rsidRPr="000E059E">
        <w:rPr>
          <w:i/>
          <w:color w:val="000000"/>
          <w:sz w:val="24"/>
        </w:rPr>
        <w:t>: Helping kids thrive (and survive) in their</w:t>
      </w:r>
      <w:r w:rsidRPr="000E059E">
        <w:rPr>
          <w:i/>
          <w:color w:val="000000"/>
          <w:spacing w:val="-16"/>
          <w:sz w:val="24"/>
        </w:rPr>
        <w:t xml:space="preserve"> </w:t>
      </w:r>
      <w:r w:rsidRPr="000E059E">
        <w:rPr>
          <w:i/>
          <w:color w:val="000000"/>
          <w:sz w:val="24"/>
        </w:rPr>
        <w:t>digital world</w:t>
      </w:r>
      <w:r w:rsidRPr="000E059E">
        <w:rPr>
          <w:color w:val="000000"/>
          <w:sz w:val="24"/>
        </w:rPr>
        <w:t xml:space="preserve">. New York: </w:t>
      </w:r>
      <w:proofErr w:type="spellStart"/>
      <w:r w:rsidRPr="000E059E">
        <w:rPr>
          <w:color w:val="000000"/>
          <w:sz w:val="24"/>
        </w:rPr>
        <w:t>Bibliomotion</w:t>
      </w:r>
      <w:proofErr w:type="spellEnd"/>
      <w:r w:rsidRPr="000E059E">
        <w:rPr>
          <w:color w:val="000000"/>
          <w:sz w:val="24"/>
        </w:rPr>
        <w:t>, Inc.</w:t>
      </w:r>
      <w:r w:rsidRPr="000E059E">
        <w:rPr>
          <w:color w:val="000000"/>
          <w:spacing w:val="-4"/>
          <w:sz w:val="24"/>
        </w:rPr>
        <w:t xml:space="preserve"> </w:t>
      </w:r>
      <w:r w:rsidRPr="000E059E">
        <w:rPr>
          <w:color w:val="000000"/>
          <w:sz w:val="24"/>
        </w:rPr>
        <w:t>(</w:t>
      </w:r>
      <w:r w:rsidRPr="000E059E">
        <w:rPr>
          <w:color w:val="000000"/>
          <w:sz w:val="24"/>
          <w:u w:val="single" w:color="800080"/>
        </w:rPr>
        <w:t>h</w:t>
      </w:r>
      <w:r w:rsidRPr="00403612">
        <w:rPr>
          <w:color w:val="800080"/>
          <w:sz w:val="24"/>
          <w:u w:val="single" w:color="800080"/>
        </w:rPr>
        <w:t>ttps://goo.gl/JW2QEb</w:t>
      </w:r>
      <w:r w:rsidRPr="00403612">
        <w:rPr>
          <w:color w:val="444444"/>
          <w:sz w:val="24"/>
        </w:rPr>
        <w:t>)</w:t>
      </w:r>
    </w:p>
    <w:p w:rsidR="009057D7" w:rsidRDefault="009057D7">
      <w:pPr>
        <w:pStyle w:val="BodyText"/>
        <w:spacing w:before="11"/>
        <w:rPr>
          <w:sz w:val="15"/>
        </w:rPr>
      </w:pPr>
    </w:p>
    <w:p w:rsidR="009057D7" w:rsidRDefault="009057D7">
      <w:pPr>
        <w:pStyle w:val="BodyText"/>
        <w:rPr>
          <w:sz w:val="17"/>
        </w:rPr>
      </w:pPr>
    </w:p>
    <w:p w:rsidR="009057D7" w:rsidRDefault="009D22FD">
      <w:pPr>
        <w:pStyle w:val="Heading1"/>
        <w:spacing w:before="90" w:line="275" w:lineRule="exact"/>
        <w:ind w:left="102"/>
      </w:pPr>
      <w:r>
        <w:t>&lt; Computer Science Education&gt;</w:t>
      </w:r>
    </w:p>
    <w:p w:rsidR="009057D7" w:rsidRPr="00403612" w:rsidRDefault="009D22FD" w:rsidP="00403612">
      <w:pPr>
        <w:tabs>
          <w:tab w:val="left" w:pos="1003"/>
          <w:tab w:val="left" w:pos="1004"/>
        </w:tabs>
        <w:spacing w:before="3" w:line="274" w:lineRule="exact"/>
        <w:ind w:left="1282" w:right="1088"/>
        <w:rPr>
          <w:color w:val="444444"/>
          <w:sz w:val="24"/>
        </w:rPr>
      </w:pPr>
      <w:r w:rsidRPr="00403612">
        <w:rPr>
          <w:sz w:val="24"/>
        </w:rPr>
        <w:t xml:space="preserve">Saujani, R. (2017). </w:t>
      </w:r>
      <w:r w:rsidRPr="00403612">
        <w:rPr>
          <w:i/>
          <w:color w:val="111111"/>
          <w:sz w:val="24"/>
        </w:rPr>
        <w:t>Girls who code</w:t>
      </w:r>
      <w:r w:rsidRPr="00403612">
        <w:rPr>
          <w:color w:val="111111"/>
          <w:sz w:val="24"/>
        </w:rPr>
        <w:t>. New York: Penguin Young Readers Group. (</w:t>
      </w:r>
      <w:r w:rsidRPr="00403612">
        <w:rPr>
          <w:color w:val="800080"/>
          <w:sz w:val="24"/>
          <w:u w:val="single" w:color="800080"/>
        </w:rPr>
        <w:t>https://goo.gl/m35e3P</w:t>
      </w:r>
      <w:r w:rsidRPr="00403612">
        <w:rPr>
          <w:color w:val="444444"/>
          <w:sz w:val="24"/>
        </w:rPr>
        <w:t>)</w:t>
      </w:r>
    </w:p>
    <w:p w:rsidR="009057D7" w:rsidRDefault="009057D7" w:rsidP="00403612">
      <w:pPr>
        <w:pStyle w:val="BodyText"/>
        <w:spacing w:before="3"/>
        <w:ind w:left="1282"/>
        <w:rPr>
          <w:sz w:val="16"/>
        </w:rPr>
      </w:pPr>
    </w:p>
    <w:p w:rsidR="009057D7" w:rsidRPr="00403612" w:rsidRDefault="009D22FD" w:rsidP="00403612">
      <w:pPr>
        <w:tabs>
          <w:tab w:val="left" w:pos="1003"/>
          <w:tab w:val="left" w:pos="1004"/>
        </w:tabs>
        <w:spacing w:before="97" w:line="232" w:lineRule="auto"/>
        <w:ind w:left="1282" w:right="1043"/>
        <w:rPr>
          <w:color w:val="444444"/>
          <w:sz w:val="24"/>
        </w:rPr>
      </w:pPr>
      <w:r w:rsidRPr="00403612">
        <w:rPr>
          <w:sz w:val="24"/>
        </w:rPr>
        <w:t xml:space="preserve">Krauss, J. &amp; </w:t>
      </w:r>
      <w:proofErr w:type="spellStart"/>
      <w:r w:rsidRPr="00403612">
        <w:rPr>
          <w:sz w:val="24"/>
        </w:rPr>
        <w:t>Prottsman</w:t>
      </w:r>
      <w:proofErr w:type="spellEnd"/>
      <w:r w:rsidRPr="00403612">
        <w:rPr>
          <w:sz w:val="24"/>
        </w:rPr>
        <w:t xml:space="preserve">, K. (2017). </w:t>
      </w:r>
      <w:r w:rsidRPr="00403612">
        <w:rPr>
          <w:i/>
          <w:color w:val="111111"/>
          <w:sz w:val="24"/>
        </w:rPr>
        <w:t>Computational thinking and coding for</w:t>
      </w:r>
      <w:r w:rsidRPr="00403612">
        <w:rPr>
          <w:i/>
          <w:color w:val="111111"/>
          <w:spacing w:val="-22"/>
          <w:sz w:val="24"/>
        </w:rPr>
        <w:t xml:space="preserve"> </w:t>
      </w:r>
      <w:r w:rsidRPr="00403612">
        <w:rPr>
          <w:i/>
          <w:color w:val="111111"/>
          <w:sz w:val="24"/>
        </w:rPr>
        <w:t>every student: The teacher’s getting-started guide</w:t>
      </w:r>
      <w:r w:rsidRPr="00403612">
        <w:rPr>
          <w:color w:val="111111"/>
          <w:sz w:val="24"/>
        </w:rPr>
        <w:t>. Thousand Oaks, CA: Corwin. (</w:t>
      </w:r>
      <w:r w:rsidRPr="00403612">
        <w:rPr>
          <w:color w:val="800080"/>
          <w:sz w:val="24"/>
          <w:u w:val="single" w:color="800080"/>
        </w:rPr>
        <w:t>https://goo.gl/B5WxSU</w:t>
      </w:r>
      <w:r w:rsidRPr="00403612">
        <w:rPr>
          <w:color w:val="444444"/>
          <w:sz w:val="24"/>
        </w:rPr>
        <w:t>)</w:t>
      </w:r>
    </w:p>
    <w:p w:rsidR="009057D7" w:rsidRDefault="009057D7">
      <w:pPr>
        <w:pStyle w:val="BodyText"/>
        <w:spacing w:before="4"/>
        <w:rPr>
          <w:sz w:val="16"/>
        </w:rPr>
      </w:pPr>
    </w:p>
    <w:p w:rsidR="009057D7" w:rsidRDefault="009D22FD">
      <w:pPr>
        <w:pStyle w:val="Heading1"/>
        <w:numPr>
          <w:ilvl w:val="0"/>
          <w:numId w:val="5"/>
        </w:numPr>
        <w:tabs>
          <w:tab w:val="left" w:pos="1003"/>
          <w:tab w:val="left" w:pos="1004"/>
        </w:tabs>
        <w:spacing w:before="90" w:line="275" w:lineRule="exact"/>
        <w:ind w:left="1003"/>
        <w:jc w:val="left"/>
      </w:pPr>
      <w:r>
        <w:t>Course</w:t>
      </w:r>
      <w:r>
        <w:rPr>
          <w:spacing w:val="-7"/>
        </w:rPr>
        <w:t xml:space="preserve"> </w:t>
      </w:r>
      <w:r>
        <w:t>Description:</w:t>
      </w:r>
    </w:p>
    <w:p w:rsidR="009057D7" w:rsidRDefault="009D22FD">
      <w:pPr>
        <w:pStyle w:val="BodyText"/>
        <w:spacing w:line="242" w:lineRule="auto"/>
        <w:ind w:left="1002" w:right="667"/>
      </w:pPr>
      <w:r>
        <w:t>Evaluation, selection, and use of traditional and current technologies for instruction, information, and administration in learning environments.</w:t>
      </w:r>
    </w:p>
    <w:p w:rsidR="00403612" w:rsidRDefault="00403612">
      <w:pPr>
        <w:pStyle w:val="BodyText"/>
        <w:spacing w:line="242" w:lineRule="auto"/>
        <w:ind w:left="1002" w:right="667"/>
      </w:pPr>
    </w:p>
    <w:p w:rsidR="009057D7" w:rsidRDefault="00373485">
      <w:pPr>
        <w:pStyle w:val="Heading1"/>
        <w:numPr>
          <w:ilvl w:val="0"/>
          <w:numId w:val="5"/>
        </w:numPr>
        <w:tabs>
          <w:tab w:val="left" w:pos="1003"/>
          <w:tab w:val="left" w:pos="1004"/>
        </w:tabs>
        <w:spacing w:line="275" w:lineRule="exact"/>
        <w:ind w:left="1003"/>
        <w:jc w:val="left"/>
      </w:pPr>
      <w:r>
        <w:t xml:space="preserve"> </w:t>
      </w:r>
      <w:r w:rsidR="009D22FD">
        <w:t>Course</w:t>
      </w:r>
      <w:r w:rsidR="009D22FD">
        <w:rPr>
          <w:spacing w:val="-7"/>
        </w:rPr>
        <w:t xml:space="preserve"> </w:t>
      </w:r>
      <w:r w:rsidR="009D22FD">
        <w:t>Objectives:</w:t>
      </w:r>
    </w:p>
    <w:p w:rsidR="009057D7" w:rsidRDefault="009D22FD">
      <w:pPr>
        <w:pStyle w:val="BodyText"/>
        <w:spacing w:line="275" w:lineRule="exact"/>
        <w:ind w:left="1002"/>
      </w:pPr>
      <w:r>
        <w:t>Upon completion of this course, students will be able to:</w:t>
      </w:r>
    </w:p>
    <w:p w:rsidR="009057D7" w:rsidRDefault="009057D7">
      <w:pPr>
        <w:pStyle w:val="BodyText"/>
        <w:spacing w:before="6"/>
        <w:rPr>
          <w:sz w:val="23"/>
        </w:rPr>
      </w:pPr>
    </w:p>
    <w:p w:rsidR="009057D7" w:rsidRDefault="009D22FD">
      <w:pPr>
        <w:pStyle w:val="ListParagraph"/>
        <w:numPr>
          <w:ilvl w:val="0"/>
          <w:numId w:val="3"/>
        </w:numPr>
        <w:tabs>
          <w:tab w:val="left" w:pos="1724"/>
        </w:tabs>
        <w:spacing w:before="1" w:line="275" w:lineRule="exact"/>
        <w:ind w:hanging="360"/>
        <w:rPr>
          <w:sz w:val="24"/>
        </w:rPr>
      </w:pPr>
      <w:r>
        <w:rPr>
          <w:sz w:val="24"/>
        </w:rPr>
        <w:t>Develop</w:t>
      </w:r>
      <w:r w:rsidR="003B5BDF">
        <w:rPr>
          <w:sz w:val="24"/>
        </w:rPr>
        <w:t xml:space="preserve"> a</w:t>
      </w:r>
      <w:r>
        <w:rPr>
          <w:sz w:val="24"/>
        </w:rPr>
        <w:t xml:space="preserve"> digital vision and share it using a recent presentation</w:t>
      </w:r>
      <w:r>
        <w:rPr>
          <w:spacing w:val="-14"/>
          <w:sz w:val="24"/>
        </w:rPr>
        <w:t xml:space="preserve"> </w:t>
      </w:r>
      <w:r>
        <w:rPr>
          <w:sz w:val="24"/>
        </w:rPr>
        <w:t>tool</w:t>
      </w:r>
    </w:p>
    <w:p w:rsidR="002C1746" w:rsidRDefault="002C1746">
      <w:pPr>
        <w:pStyle w:val="ListParagraph"/>
        <w:numPr>
          <w:ilvl w:val="0"/>
          <w:numId w:val="3"/>
        </w:numPr>
        <w:tabs>
          <w:tab w:val="left" w:pos="1724"/>
        </w:tabs>
        <w:spacing w:line="242" w:lineRule="auto"/>
        <w:ind w:right="986" w:hanging="360"/>
        <w:rPr>
          <w:sz w:val="24"/>
        </w:rPr>
      </w:pPr>
      <w:r>
        <w:rPr>
          <w:sz w:val="24"/>
        </w:rPr>
        <w:t xml:space="preserve">Analyze </w:t>
      </w:r>
      <w:r w:rsidR="003B5BDF">
        <w:rPr>
          <w:sz w:val="24"/>
        </w:rPr>
        <w:t xml:space="preserve">characteristics of students and available technology systems and identity ways to use data to better support students’ needs. </w:t>
      </w:r>
    </w:p>
    <w:p w:rsidR="009057D7" w:rsidRDefault="009D22FD">
      <w:pPr>
        <w:pStyle w:val="ListParagraph"/>
        <w:numPr>
          <w:ilvl w:val="0"/>
          <w:numId w:val="3"/>
        </w:numPr>
        <w:tabs>
          <w:tab w:val="left" w:pos="1724"/>
        </w:tabs>
        <w:spacing w:before="5" w:line="274" w:lineRule="exact"/>
        <w:ind w:right="314" w:hanging="360"/>
        <w:rPr>
          <w:sz w:val="24"/>
        </w:rPr>
      </w:pPr>
      <w:r>
        <w:rPr>
          <w:sz w:val="24"/>
        </w:rPr>
        <w:t>Facilitate the selection and use of instructional technologies to maximize</w:t>
      </w:r>
      <w:r>
        <w:rPr>
          <w:spacing w:val="-24"/>
          <w:sz w:val="24"/>
        </w:rPr>
        <w:t xml:space="preserve"> </w:t>
      </w:r>
      <w:r>
        <w:rPr>
          <w:sz w:val="24"/>
        </w:rPr>
        <w:t xml:space="preserve">student </w:t>
      </w:r>
      <w:r>
        <w:rPr>
          <w:sz w:val="24"/>
        </w:rPr>
        <w:lastRenderedPageBreak/>
        <w:t>learning</w:t>
      </w:r>
    </w:p>
    <w:p w:rsidR="009057D7" w:rsidRDefault="009D22FD">
      <w:pPr>
        <w:pStyle w:val="ListParagraph"/>
        <w:numPr>
          <w:ilvl w:val="0"/>
          <w:numId w:val="3"/>
        </w:numPr>
        <w:tabs>
          <w:tab w:val="left" w:pos="1724"/>
        </w:tabs>
        <w:spacing w:line="242" w:lineRule="auto"/>
        <w:ind w:right="430" w:hanging="360"/>
        <w:rPr>
          <w:sz w:val="24"/>
        </w:rPr>
      </w:pPr>
      <w:r>
        <w:rPr>
          <w:sz w:val="24"/>
        </w:rPr>
        <w:t>Plan a professional development program for teachers and administrators in</w:t>
      </w:r>
      <w:r>
        <w:rPr>
          <w:spacing w:val="-20"/>
          <w:sz w:val="24"/>
        </w:rPr>
        <w:t xml:space="preserve"> </w:t>
      </w:r>
      <w:r>
        <w:rPr>
          <w:sz w:val="24"/>
        </w:rPr>
        <w:t>the use of new technologies/instructional</w:t>
      </w:r>
      <w:r>
        <w:rPr>
          <w:spacing w:val="-10"/>
          <w:sz w:val="24"/>
        </w:rPr>
        <w:t xml:space="preserve"> </w:t>
      </w:r>
      <w:r>
        <w:rPr>
          <w:sz w:val="24"/>
        </w:rPr>
        <w:t>strategies</w:t>
      </w:r>
    </w:p>
    <w:p w:rsidR="009057D7" w:rsidRDefault="009D22FD">
      <w:pPr>
        <w:pStyle w:val="ListParagraph"/>
        <w:numPr>
          <w:ilvl w:val="0"/>
          <w:numId w:val="3"/>
        </w:numPr>
        <w:tabs>
          <w:tab w:val="left" w:pos="1724"/>
        </w:tabs>
        <w:spacing w:before="1" w:line="242" w:lineRule="auto"/>
        <w:ind w:right="470" w:hanging="360"/>
        <w:rPr>
          <w:sz w:val="24"/>
        </w:rPr>
      </w:pPr>
      <w:r>
        <w:rPr>
          <w:sz w:val="24"/>
        </w:rPr>
        <w:t>Demonstrate responsible decision making that reflects understanding of social, legal, and ethical issues related to</w:t>
      </w:r>
      <w:r>
        <w:rPr>
          <w:spacing w:val="-2"/>
          <w:sz w:val="24"/>
        </w:rPr>
        <w:t xml:space="preserve"> </w:t>
      </w:r>
      <w:r>
        <w:rPr>
          <w:sz w:val="24"/>
        </w:rPr>
        <w:t>technology</w:t>
      </w:r>
    </w:p>
    <w:p w:rsidR="009057D7" w:rsidRDefault="009D22FD">
      <w:pPr>
        <w:pStyle w:val="ListParagraph"/>
        <w:numPr>
          <w:ilvl w:val="0"/>
          <w:numId w:val="3"/>
        </w:numPr>
        <w:tabs>
          <w:tab w:val="left" w:pos="1723"/>
          <w:tab w:val="left" w:pos="1724"/>
        </w:tabs>
        <w:spacing w:line="271" w:lineRule="exact"/>
        <w:ind w:left="1723"/>
        <w:rPr>
          <w:sz w:val="24"/>
        </w:rPr>
      </w:pPr>
      <w:r>
        <w:rPr>
          <w:sz w:val="24"/>
        </w:rPr>
        <w:t>Identify technology trends related to K-12</w:t>
      </w:r>
      <w:r>
        <w:rPr>
          <w:spacing w:val="-17"/>
          <w:sz w:val="24"/>
        </w:rPr>
        <w:t xml:space="preserve"> </w:t>
      </w:r>
      <w:r>
        <w:rPr>
          <w:sz w:val="24"/>
        </w:rPr>
        <w:t>education</w:t>
      </w:r>
    </w:p>
    <w:p w:rsidR="00EC0553" w:rsidRDefault="00EC0553">
      <w:pPr>
        <w:spacing w:line="271" w:lineRule="exact"/>
        <w:rPr>
          <w:sz w:val="24"/>
        </w:rPr>
      </w:pPr>
    </w:p>
    <w:p w:rsidR="009057D7" w:rsidRDefault="009D22FD">
      <w:pPr>
        <w:pStyle w:val="Heading1"/>
        <w:numPr>
          <w:ilvl w:val="0"/>
          <w:numId w:val="5"/>
        </w:numPr>
        <w:tabs>
          <w:tab w:val="left" w:pos="1323"/>
          <w:tab w:val="left" w:pos="1324"/>
        </w:tabs>
        <w:spacing w:before="90"/>
        <w:ind w:left="1323"/>
        <w:jc w:val="left"/>
      </w:pPr>
      <w:r>
        <w:t>Course</w:t>
      </w:r>
      <w:r>
        <w:rPr>
          <w:spacing w:val="-7"/>
        </w:rPr>
        <w:t xml:space="preserve"> </w:t>
      </w:r>
      <w:r>
        <w:t>Content:</w:t>
      </w:r>
    </w:p>
    <w:p w:rsidR="009057D7" w:rsidRDefault="009057D7">
      <w:pPr>
        <w:pStyle w:val="BodyText"/>
        <w:rPr>
          <w:b/>
          <w:sz w:val="20"/>
        </w:rPr>
      </w:pPr>
    </w:p>
    <w:p w:rsidR="009057D7" w:rsidRDefault="009057D7">
      <w:pPr>
        <w:pStyle w:val="BodyText"/>
        <w:spacing w:before="11"/>
        <w:rPr>
          <w:b/>
          <w:sz w:val="12"/>
        </w:rPr>
      </w:pPr>
    </w:p>
    <w:tbl>
      <w:tblPr>
        <w:tblStyle w:val="TableGrid"/>
        <w:tblW w:w="10795" w:type="dxa"/>
        <w:tblLayout w:type="fixed"/>
        <w:tblLook w:val="01E0" w:firstRow="1" w:lastRow="1" w:firstColumn="1" w:lastColumn="1" w:noHBand="0" w:noVBand="0"/>
        <w:tblCaption w:val="Course Content"/>
        <w:tblDescription w:val="Topic and reading list"/>
      </w:tblPr>
      <w:tblGrid>
        <w:gridCol w:w="1546"/>
        <w:gridCol w:w="2584"/>
        <w:gridCol w:w="2075"/>
        <w:gridCol w:w="2070"/>
        <w:gridCol w:w="2520"/>
      </w:tblGrid>
      <w:tr w:rsidR="009057D7" w:rsidRPr="00C83E59" w:rsidTr="00E97E29">
        <w:trPr>
          <w:cantSplit/>
          <w:trHeight w:hRule="exact" w:val="360"/>
          <w:tblHeader/>
        </w:trPr>
        <w:tc>
          <w:tcPr>
            <w:tcW w:w="1546" w:type="dxa"/>
          </w:tcPr>
          <w:p w:rsidR="009057D7" w:rsidRPr="00C83E59" w:rsidRDefault="00E97E29" w:rsidP="00E97E29">
            <w:pPr>
              <w:pStyle w:val="TableParagraph"/>
              <w:spacing w:before="1"/>
              <w:ind w:left="0" w:right="526"/>
              <w:rPr>
                <w:b/>
              </w:rPr>
            </w:pPr>
            <w:r>
              <w:rPr>
                <w:b/>
              </w:rPr>
              <w:t xml:space="preserve">    </w:t>
            </w:r>
            <w:r w:rsidR="009D22FD" w:rsidRPr="00C83E59">
              <w:rPr>
                <w:b/>
              </w:rPr>
              <w:t>Date</w:t>
            </w:r>
          </w:p>
        </w:tc>
        <w:tc>
          <w:tcPr>
            <w:tcW w:w="2584" w:type="dxa"/>
          </w:tcPr>
          <w:p w:rsidR="009057D7" w:rsidRPr="00C83E59" w:rsidRDefault="009D22FD">
            <w:pPr>
              <w:pStyle w:val="TableParagraph"/>
              <w:spacing w:before="1"/>
              <w:ind w:left="81" w:right="87"/>
              <w:jc w:val="center"/>
              <w:rPr>
                <w:b/>
              </w:rPr>
            </w:pPr>
            <w:r w:rsidRPr="00C83E59">
              <w:rPr>
                <w:b/>
              </w:rPr>
              <w:t>Topic</w:t>
            </w:r>
          </w:p>
        </w:tc>
        <w:tc>
          <w:tcPr>
            <w:tcW w:w="2075" w:type="dxa"/>
          </w:tcPr>
          <w:p w:rsidR="009057D7" w:rsidRPr="00C83E59" w:rsidRDefault="00E97E29" w:rsidP="00E97E29">
            <w:pPr>
              <w:pStyle w:val="TableParagraph"/>
              <w:spacing w:before="1"/>
              <w:rPr>
                <w:b/>
              </w:rPr>
            </w:pPr>
            <w:r>
              <w:rPr>
                <w:b/>
              </w:rPr>
              <w:t xml:space="preserve">    </w:t>
            </w:r>
            <w:r w:rsidR="009D22FD" w:rsidRPr="00C83E59">
              <w:rPr>
                <w:b/>
              </w:rPr>
              <w:t>Reading</w:t>
            </w:r>
          </w:p>
        </w:tc>
        <w:tc>
          <w:tcPr>
            <w:tcW w:w="2070" w:type="dxa"/>
          </w:tcPr>
          <w:p w:rsidR="009057D7" w:rsidRPr="00C83E59" w:rsidRDefault="009D22FD">
            <w:pPr>
              <w:pStyle w:val="TableParagraph"/>
              <w:spacing w:before="1"/>
              <w:ind w:left="290"/>
              <w:rPr>
                <w:b/>
              </w:rPr>
            </w:pPr>
            <w:r w:rsidRPr="00C83E59">
              <w:rPr>
                <w:b/>
              </w:rPr>
              <w:t>Class Activity</w:t>
            </w:r>
          </w:p>
        </w:tc>
        <w:tc>
          <w:tcPr>
            <w:tcW w:w="2520" w:type="dxa"/>
          </w:tcPr>
          <w:p w:rsidR="009057D7" w:rsidRPr="00C83E59" w:rsidRDefault="009D22FD">
            <w:pPr>
              <w:pStyle w:val="TableParagraph"/>
              <w:spacing w:before="1"/>
              <w:ind w:left="494"/>
              <w:rPr>
                <w:b/>
              </w:rPr>
            </w:pPr>
            <w:r w:rsidRPr="00C83E59">
              <w:rPr>
                <w:b/>
              </w:rPr>
              <w:t>Assignment</w:t>
            </w:r>
          </w:p>
        </w:tc>
      </w:tr>
      <w:tr w:rsidR="009057D7" w:rsidRPr="00C83E59" w:rsidTr="00E97E29">
        <w:trPr>
          <w:cantSplit/>
          <w:trHeight w:hRule="exact" w:val="902"/>
          <w:tblHeader/>
        </w:trPr>
        <w:tc>
          <w:tcPr>
            <w:tcW w:w="1546" w:type="dxa"/>
          </w:tcPr>
          <w:p w:rsidR="009057D7" w:rsidRPr="00C83E59" w:rsidRDefault="009D22FD">
            <w:pPr>
              <w:pStyle w:val="TableParagraph"/>
              <w:spacing w:before="1"/>
              <w:ind w:left="105"/>
            </w:pPr>
            <w:r w:rsidRPr="00C83E59">
              <w:t>Week 1</w:t>
            </w:r>
          </w:p>
          <w:p w:rsidR="009057D7" w:rsidRPr="00C83E59" w:rsidRDefault="009D22FD" w:rsidP="00562576">
            <w:pPr>
              <w:pStyle w:val="TableParagraph"/>
              <w:spacing w:before="1"/>
              <w:ind w:left="105"/>
            </w:pPr>
            <w:r w:rsidRPr="00C83E59">
              <w:t>(May 20)</w:t>
            </w:r>
          </w:p>
        </w:tc>
        <w:tc>
          <w:tcPr>
            <w:tcW w:w="2584" w:type="dxa"/>
          </w:tcPr>
          <w:p w:rsidR="009057D7" w:rsidRPr="00C83E59" w:rsidRDefault="009D22FD" w:rsidP="00535982">
            <w:pPr>
              <w:pStyle w:val="TableParagraph"/>
              <w:spacing w:before="1" w:line="244" w:lineRule="exact"/>
              <w:ind w:right="198"/>
            </w:pPr>
            <w:r w:rsidRPr="00C83E59">
              <w:t xml:space="preserve">Course Introduction/ Self- study </w:t>
            </w:r>
            <w:r w:rsidR="00535982" w:rsidRPr="00C83E59">
              <w:t>t</w:t>
            </w:r>
            <w:r w:rsidRPr="00C83E59">
              <w:t>opic Exploration</w:t>
            </w:r>
          </w:p>
        </w:tc>
        <w:tc>
          <w:tcPr>
            <w:tcW w:w="2075" w:type="dxa"/>
          </w:tcPr>
          <w:p w:rsidR="009057D7" w:rsidRPr="00C83E59" w:rsidRDefault="009057D7">
            <w:pPr>
              <w:pStyle w:val="TableParagraph"/>
              <w:spacing w:line="273" w:lineRule="exact"/>
            </w:pPr>
          </w:p>
        </w:tc>
        <w:tc>
          <w:tcPr>
            <w:tcW w:w="2070" w:type="dxa"/>
          </w:tcPr>
          <w:p w:rsidR="009057D7" w:rsidRPr="00C83E59" w:rsidRDefault="00562576">
            <w:pPr>
              <w:pStyle w:val="TableParagraph"/>
              <w:spacing w:line="273" w:lineRule="exact"/>
            </w:pPr>
            <w:r w:rsidRPr="00C83E59">
              <w:t xml:space="preserve">Data Analysis </w:t>
            </w:r>
          </w:p>
        </w:tc>
        <w:tc>
          <w:tcPr>
            <w:tcW w:w="2520" w:type="dxa"/>
          </w:tcPr>
          <w:p w:rsidR="009057D7" w:rsidRPr="00C83E59" w:rsidRDefault="009057D7"/>
        </w:tc>
      </w:tr>
      <w:tr w:rsidR="009057D7" w:rsidRPr="00C83E59" w:rsidTr="00E97E29">
        <w:trPr>
          <w:cantSplit/>
          <w:trHeight w:hRule="exact" w:val="722"/>
          <w:tblHeader/>
        </w:trPr>
        <w:tc>
          <w:tcPr>
            <w:tcW w:w="1546" w:type="dxa"/>
          </w:tcPr>
          <w:p w:rsidR="009057D7" w:rsidRPr="00C83E59" w:rsidRDefault="009D22FD">
            <w:pPr>
              <w:pStyle w:val="TableParagraph"/>
              <w:spacing w:before="6"/>
              <w:ind w:left="105"/>
            </w:pPr>
            <w:r w:rsidRPr="00C83E59">
              <w:t>Week 2</w:t>
            </w:r>
          </w:p>
          <w:p w:rsidR="009057D7" w:rsidRPr="00C83E59" w:rsidRDefault="009D22FD" w:rsidP="00562576">
            <w:pPr>
              <w:pStyle w:val="TableParagraph"/>
              <w:spacing w:before="6"/>
              <w:ind w:left="105"/>
            </w:pPr>
            <w:r w:rsidRPr="00C83E59">
              <w:t>(</w:t>
            </w:r>
            <w:r w:rsidR="00562576" w:rsidRPr="00C83E59">
              <w:t>May 27</w:t>
            </w:r>
            <w:r w:rsidRPr="00C83E59">
              <w:t>)</w:t>
            </w:r>
          </w:p>
        </w:tc>
        <w:tc>
          <w:tcPr>
            <w:tcW w:w="2584" w:type="dxa"/>
          </w:tcPr>
          <w:p w:rsidR="009057D7" w:rsidRPr="00C83E59" w:rsidRDefault="00562576" w:rsidP="00562576">
            <w:pPr>
              <w:pStyle w:val="TableParagraph"/>
              <w:spacing w:line="239" w:lineRule="exact"/>
              <w:ind w:left="81" w:right="182"/>
            </w:pPr>
            <w:r w:rsidRPr="00C83E59">
              <w:t xml:space="preserve">Inequity and technology </w:t>
            </w:r>
          </w:p>
        </w:tc>
        <w:tc>
          <w:tcPr>
            <w:tcW w:w="2075" w:type="dxa"/>
          </w:tcPr>
          <w:p w:rsidR="009057D7" w:rsidRPr="00C83E59" w:rsidRDefault="00562576">
            <w:pPr>
              <w:pStyle w:val="TableParagraph"/>
              <w:spacing w:line="242" w:lineRule="auto"/>
              <w:ind w:right="179"/>
            </w:pPr>
            <w:proofErr w:type="spellStart"/>
            <w:r w:rsidRPr="00C83E59">
              <w:t>Lareau</w:t>
            </w:r>
            <w:proofErr w:type="spellEnd"/>
            <w:r w:rsidRPr="00C83E59">
              <w:t xml:space="preserve"> (2003)</w:t>
            </w:r>
          </w:p>
        </w:tc>
        <w:tc>
          <w:tcPr>
            <w:tcW w:w="2070" w:type="dxa"/>
          </w:tcPr>
          <w:p w:rsidR="009057D7" w:rsidRPr="000E059E" w:rsidRDefault="00562576">
            <w:pPr>
              <w:pStyle w:val="TableParagraph"/>
              <w:spacing w:line="273" w:lineRule="exact"/>
              <w:rPr>
                <w:rFonts w:eastAsia="Malgun Gothic"/>
                <w:lang w:eastAsia="ko-KR"/>
              </w:rPr>
            </w:pPr>
            <w:proofErr w:type="spellStart"/>
            <w:r w:rsidRPr="00C83E59">
              <w:t>Padlet</w:t>
            </w:r>
            <w:proofErr w:type="spellEnd"/>
          </w:p>
        </w:tc>
        <w:tc>
          <w:tcPr>
            <w:tcW w:w="2520" w:type="dxa"/>
          </w:tcPr>
          <w:p w:rsidR="009057D7" w:rsidRPr="00C83E59" w:rsidRDefault="00C83E59">
            <w:pPr>
              <w:pStyle w:val="TableParagraph"/>
              <w:spacing w:before="1"/>
              <w:ind w:right="432"/>
            </w:pPr>
            <w:r w:rsidRPr="00C83E59">
              <w:t>Final assignment plan</w:t>
            </w:r>
          </w:p>
        </w:tc>
      </w:tr>
      <w:tr w:rsidR="009057D7" w:rsidRPr="00C83E59" w:rsidTr="00E97E29">
        <w:trPr>
          <w:cantSplit/>
          <w:trHeight w:hRule="exact" w:val="893"/>
          <w:tblHeader/>
        </w:trPr>
        <w:tc>
          <w:tcPr>
            <w:tcW w:w="1546" w:type="dxa"/>
          </w:tcPr>
          <w:p w:rsidR="009057D7" w:rsidRPr="00C83E59" w:rsidRDefault="009D22FD">
            <w:pPr>
              <w:pStyle w:val="TableParagraph"/>
              <w:spacing w:line="247" w:lineRule="exact"/>
              <w:ind w:left="105"/>
            </w:pPr>
            <w:r w:rsidRPr="00C83E59">
              <w:t>Week 3</w:t>
            </w:r>
          </w:p>
          <w:p w:rsidR="009057D7" w:rsidRPr="00C83E59" w:rsidRDefault="009D22FD" w:rsidP="00562576">
            <w:pPr>
              <w:pStyle w:val="TableParagraph"/>
              <w:spacing w:line="251" w:lineRule="exact"/>
              <w:ind w:left="105"/>
            </w:pPr>
            <w:r w:rsidRPr="00C83E59">
              <w:t xml:space="preserve">(June </w:t>
            </w:r>
            <w:r w:rsidR="00562576" w:rsidRPr="00C83E59">
              <w:t>3</w:t>
            </w:r>
            <w:r w:rsidRPr="00C83E59">
              <w:t>)</w:t>
            </w:r>
          </w:p>
        </w:tc>
        <w:tc>
          <w:tcPr>
            <w:tcW w:w="2584" w:type="dxa"/>
          </w:tcPr>
          <w:p w:rsidR="009057D7" w:rsidRPr="00C83E59" w:rsidRDefault="00131050">
            <w:pPr>
              <w:pStyle w:val="TableParagraph"/>
              <w:spacing w:before="1" w:line="250" w:lineRule="exact"/>
              <w:ind w:right="264"/>
            </w:pPr>
            <w:r w:rsidRPr="00C83E59">
              <w:t>Understanding emotion</w:t>
            </w:r>
            <w:r w:rsidR="00F2168D">
              <w:t>s</w:t>
            </w:r>
          </w:p>
        </w:tc>
        <w:tc>
          <w:tcPr>
            <w:tcW w:w="2075" w:type="dxa"/>
          </w:tcPr>
          <w:p w:rsidR="009057D7" w:rsidRPr="00C83E59" w:rsidRDefault="00131050">
            <w:pPr>
              <w:pStyle w:val="TableParagraph"/>
              <w:spacing w:before="1" w:line="250" w:lineRule="exact"/>
              <w:ind w:right="179"/>
            </w:pPr>
            <w:r w:rsidRPr="00C83E59">
              <w:t>Aguilar (2020); Rosenberg (2015)</w:t>
            </w:r>
          </w:p>
        </w:tc>
        <w:tc>
          <w:tcPr>
            <w:tcW w:w="2070" w:type="dxa"/>
          </w:tcPr>
          <w:p w:rsidR="00EF42CA" w:rsidRPr="00C83E59" w:rsidRDefault="00131050" w:rsidP="00EF42CA">
            <w:pPr>
              <w:ind w:firstLine="110"/>
            </w:pPr>
            <w:r w:rsidRPr="00C83E59">
              <w:t xml:space="preserve">Nonviolent  </w:t>
            </w:r>
            <w:r w:rsidR="00EF42CA" w:rsidRPr="00C83E59">
              <w:t xml:space="preserve"> </w:t>
            </w:r>
          </w:p>
          <w:p w:rsidR="00EF42CA" w:rsidRPr="00C83E59" w:rsidRDefault="00131050" w:rsidP="00EF42CA">
            <w:pPr>
              <w:ind w:firstLine="110"/>
            </w:pPr>
            <w:r w:rsidRPr="00C83E59">
              <w:t xml:space="preserve">communication </w:t>
            </w:r>
            <w:r w:rsidR="00EF42CA" w:rsidRPr="00C83E59">
              <w:t xml:space="preserve">  </w:t>
            </w:r>
          </w:p>
          <w:p w:rsidR="009057D7" w:rsidRPr="00C83E59" w:rsidRDefault="00131050" w:rsidP="00EF42CA">
            <w:pPr>
              <w:ind w:firstLine="110"/>
            </w:pPr>
            <w:r w:rsidRPr="00C83E59">
              <w:t>practice</w:t>
            </w:r>
          </w:p>
        </w:tc>
        <w:tc>
          <w:tcPr>
            <w:tcW w:w="2520" w:type="dxa"/>
          </w:tcPr>
          <w:p w:rsidR="003B5BDF" w:rsidRDefault="003B5BDF">
            <w:pPr>
              <w:pStyle w:val="TableParagraph"/>
              <w:spacing w:before="1" w:line="250" w:lineRule="exact"/>
              <w:ind w:right="260"/>
            </w:pPr>
            <w:r>
              <w:t xml:space="preserve">Student-Technology System Analysis </w:t>
            </w:r>
          </w:p>
          <w:p w:rsidR="009057D7" w:rsidRPr="00C83E59" w:rsidRDefault="003B5BDF">
            <w:pPr>
              <w:pStyle w:val="TableParagraph"/>
              <w:spacing w:before="1" w:line="250" w:lineRule="exact"/>
              <w:ind w:right="260"/>
            </w:pPr>
            <w:r>
              <w:t xml:space="preserve">(15 </w:t>
            </w:r>
            <w:proofErr w:type="spellStart"/>
            <w:r>
              <w:t>pt</w:t>
            </w:r>
            <w:proofErr w:type="spellEnd"/>
            <w:r>
              <w:t>)</w:t>
            </w:r>
          </w:p>
        </w:tc>
      </w:tr>
      <w:tr w:rsidR="009057D7" w:rsidRPr="00C83E59" w:rsidTr="00E97E29">
        <w:trPr>
          <w:cantSplit/>
          <w:trHeight w:hRule="exact" w:val="722"/>
          <w:tblHeader/>
        </w:trPr>
        <w:tc>
          <w:tcPr>
            <w:tcW w:w="1546" w:type="dxa"/>
          </w:tcPr>
          <w:p w:rsidR="009057D7" w:rsidRPr="00C83E59" w:rsidRDefault="009D22FD">
            <w:pPr>
              <w:pStyle w:val="TableParagraph"/>
              <w:spacing w:before="6"/>
              <w:ind w:left="105"/>
            </w:pPr>
            <w:r w:rsidRPr="00C83E59">
              <w:t>Week 4</w:t>
            </w:r>
          </w:p>
          <w:p w:rsidR="009057D7" w:rsidRPr="00C83E59" w:rsidRDefault="009D22FD" w:rsidP="00131050">
            <w:pPr>
              <w:pStyle w:val="TableParagraph"/>
              <w:spacing w:before="6"/>
              <w:ind w:left="105"/>
            </w:pPr>
            <w:r w:rsidRPr="00C83E59">
              <w:t>(June 1</w:t>
            </w:r>
            <w:r w:rsidR="00131050" w:rsidRPr="00C83E59">
              <w:t>0</w:t>
            </w:r>
            <w:r w:rsidRPr="00C83E59">
              <w:t>)</w:t>
            </w:r>
          </w:p>
        </w:tc>
        <w:tc>
          <w:tcPr>
            <w:tcW w:w="2584" w:type="dxa"/>
          </w:tcPr>
          <w:p w:rsidR="009057D7" w:rsidRPr="00C83E59" w:rsidRDefault="00131050">
            <w:pPr>
              <w:pStyle w:val="TableParagraph"/>
              <w:spacing w:line="220" w:lineRule="auto"/>
              <w:ind w:right="684"/>
            </w:pPr>
            <w:r w:rsidRPr="00C83E59">
              <w:t>New lea</w:t>
            </w:r>
            <w:r w:rsidR="00373485" w:rsidRPr="00C83E59">
              <w:t>r</w:t>
            </w:r>
            <w:r w:rsidRPr="00C83E59">
              <w:t>ner and digital leader</w:t>
            </w:r>
          </w:p>
        </w:tc>
        <w:tc>
          <w:tcPr>
            <w:tcW w:w="2075" w:type="dxa"/>
          </w:tcPr>
          <w:p w:rsidR="009057D7" w:rsidRPr="00C83E59" w:rsidRDefault="009D22FD" w:rsidP="00131050">
            <w:pPr>
              <w:pStyle w:val="TableParagraph"/>
              <w:spacing w:line="225" w:lineRule="auto"/>
              <w:ind w:right="179"/>
            </w:pPr>
            <w:proofErr w:type="spellStart"/>
            <w:r w:rsidRPr="00C83E59">
              <w:t>Sheninger</w:t>
            </w:r>
            <w:proofErr w:type="spellEnd"/>
            <w:r w:rsidRPr="00C83E59">
              <w:t xml:space="preserve"> </w:t>
            </w:r>
            <w:r w:rsidR="00131050" w:rsidRPr="00C83E59">
              <w:t>1 &amp;</w:t>
            </w:r>
            <w:r w:rsidR="00373485" w:rsidRPr="00C83E59">
              <w:t xml:space="preserve"> </w:t>
            </w:r>
            <w:r w:rsidR="00131050" w:rsidRPr="00C83E59">
              <w:t>2</w:t>
            </w:r>
          </w:p>
        </w:tc>
        <w:tc>
          <w:tcPr>
            <w:tcW w:w="2070" w:type="dxa"/>
          </w:tcPr>
          <w:p w:rsidR="009057D7" w:rsidRPr="00C83E59" w:rsidRDefault="00131050" w:rsidP="00131050">
            <w:pPr>
              <w:pStyle w:val="TableParagraph"/>
              <w:spacing w:line="225" w:lineRule="auto"/>
              <w:ind w:left="0" w:right="333"/>
            </w:pPr>
            <w:r w:rsidRPr="00C83E59">
              <w:t xml:space="preserve"> </w:t>
            </w:r>
            <w:r w:rsidR="003B5BDF">
              <w:t xml:space="preserve"> </w:t>
            </w:r>
            <w:r w:rsidRPr="00C83E59">
              <w:t>Scratch</w:t>
            </w:r>
          </w:p>
        </w:tc>
        <w:tc>
          <w:tcPr>
            <w:tcW w:w="2520" w:type="dxa"/>
          </w:tcPr>
          <w:p w:rsidR="009057D7" w:rsidRDefault="00425EF8" w:rsidP="00A57585">
            <w:pPr>
              <w:ind w:firstLine="120"/>
            </w:pPr>
            <w:r w:rsidRPr="00C83E59">
              <w:t xml:space="preserve">Scratch Activity </w:t>
            </w:r>
          </w:p>
          <w:p w:rsidR="00A57585" w:rsidRPr="00C83E59" w:rsidRDefault="00A57585" w:rsidP="00A57585">
            <w:pPr>
              <w:ind w:firstLine="120"/>
            </w:pPr>
            <w:r>
              <w:t>(1</w:t>
            </w:r>
            <w:r w:rsidR="00BA01BD">
              <w:t>5</w:t>
            </w:r>
            <w:r>
              <w:t xml:space="preserve"> pts)</w:t>
            </w:r>
          </w:p>
        </w:tc>
      </w:tr>
      <w:tr w:rsidR="009057D7" w:rsidRPr="00C83E59" w:rsidTr="00E97E29">
        <w:trPr>
          <w:cantSplit/>
          <w:trHeight w:hRule="exact" w:val="722"/>
          <w:tblHeader/>
        </w:trPr>
        <w:tc>
          <w:tcPr>
            <w:tcW w:w="1546" w:type="dxa"/>
          </w:tcPr>
          <w:p w:rsidR="009057D7" w:rsidRPr="00C83E59" w:rsidRDefault="009D22FD">
            <w:pPr>
              <w:pStyle w:val="TableParagraph"/>
              <w:spacing w:before="6"/>
              <w:ind w:left="105"/>
            </w:pPr>
            <w:r w:rsidRPr="00C83E59">
              <w:t>Week 5</w:t>
            </w:r>
          </w:p>
          <w:p w:rsidR="009057D7" w:rsidRPr="00C83E59" w:rsidRDefault="009D22FD" w:rsidP="00131050">
            <w:pPr>
              <w:pStyle w:val="TableParagraph"/>
              <w:spacing w:before="6"/>
              <w:ind w:left="105"/>
            </w:pPr>
            <w:r w:rsidRPr="00C83E59">
              <w:t xml:space="preserve">(June </w:t>
            </w:r>
            <w:r w:rsidR="00131050" w:rsidRPr="00C83E59">
              <w:t>17</w:t>
            </w:r>
            <w:r w:rsidRPr="00C83E59">
              <w:t>)</w:t>
            </w:r>
          </w:p>
        </w:tc>
        <w:tc>
          <w:tcPr>
            <w:tcW w:w="2584" w:type="dxa"/>
          </w:tcPr>
          <w:p w:rsidR="009057D7" w:rsidRPr="00C83E59" w:rsidRDefault="00131050">
            <w:pPr>
              <w:pStyle w:val="TableParagraph"/>
              <w:spacing w:before="1" w:line="274" w:lineRule="exact"/>
              <w:ind w:right="624"/>
            </w:pPr>
            <w:r w:rsidRPr="00C83E59">
              <w:t>Sustainable changes</w:t>
            </w:r>
          </w:p>
        </w:tc>
        <w:tc>
          <w:tcPr>
            <w:tcW w:w="2075" w:type="dxa"/>
          </w:tcPr>
          <w:p w:rsidR="009057D7" w:rsidRPr="00C83E59" w:rsidRDefault="00131050" w:rsidP="00131050">
            <w:pPr>
              <w:pStyle w:val="TableParagraph"/>
              <w:spacing w:before="1" w:line="274" w:lineRule="exact"/>
              <w:ind w:right="186"/>
            </w:pPr>
            <w:proofErr w:type="spellStart"/>
            <w:r w:rsidRPr="00C83E59">
              <w:t>Sheninger</w:t>
            </w:r>
            <w:proofErr w:type="spellEnd"/>
            <w:r w:rsidRPr="00C83E59">
              <w:t xml:space="preserve"> 3 &amp;</w:t>
            </w:r>
            <w:r w:rsidR="00373485" w:rsidRPr="00C83E59">
              <w:t xml:space="preserve"> 4</w:t>
            </w:r>
          </w:p>
        </w:tc>
        <w:tc>
          <w:tcPr>
            <w:tcW w:w="2070" w:type="dxa"/>
          </w:tcPr>
          <w:p w:rsidR="009057D7" w:rsidRPr="00C83E59" w:rsidRDefault="00C83E59">
            <w:pPr>
              <w:pStyle w:val="TableParagraph"/>
              <w:spacing w:line="273" w:lineRule="exact"/>
            </w:pPr>
            <w:r w:rsidRPr="00C83E59">
              <w:t>Canva</w:t>
            </w:r>
          </w:p>
        </w:tc>
        <w:tc>
          <w:tcPr>
            <w:tcW w:w="2520" w:type="dxa"/>
          </w:tcPr>
          <w:p w:rsidR="00EF42CA" w:rsidRPr="00C83E59" w:rsidRDefault="00535982">
            <w:r w:rsidRPr="00C83E59">
              <w:t xml:space="preserve"> </w:t>
            </w:r>
            <w:r w:rsidR="00A57585">
              <w:t xml:space="preserve"> </w:t>
            </w:r>
            <w:r w:rsidRPr="00C83E59">
              <w:t xml:space="preserve">Digital </w:t>
            </w:r>
            <w:r w:rsidR="00FE5D03">
              <w:t>L</w:t>
            </w:r>
            <w:r w:rsidRPr="00C83E59">
              <w:t xml:space="preserve">eadership  </w:t>
            </w:r>
            <w:r w:rsidR="00EF42CA" w:rsidRPr="00C83E59">
              <w:t xml:space="preserve">   </w:t>
            </w:r>
          </w:p>
          <w:p w:rsidR="00A57585" w:rsidRPr="00C83E59" w:rsidRDefault="00EF42CA">
            <w:r w:rsidRPr="00C83E59">
              <w:t xml:space="preserve"> </w:t>
            </w:r>
            <w:r w:rsidR="00A57585">
              <w:t xml:space="preserve"> </w:t>
            </w:r>
            <w:r w:rsidR="00A57585" w:rsidRPr="00C83E59">
              <w:t>V</w:t>
            </w:r>
            <w:r w:rsidR="00535982" w:rsidRPr="00C83E59">
              <w:t>ision</w:t>
            </w:r>
            <w:r w:rsidR="00A57585">
              <w:t xml:space="preserve"> (15 pts)</w:t>
            </w:r>
          </w:p>
        </w:tc>
      </w:tr>
      <w:tr w:rsidR="00F2168D" w:rsidRPr="00C83E59" w:rsidTr="00E97E29">
        <w:trPr>
          <w:cantSplit/>
          <w:trHeight w:hRule="exact" w:val="710"/>
          <w:tblHeader/>
        </w:trPr>
        <w:tc>
          <w:tcPr>
            <w:tcW w:w="1546" w:type="dxa"/>
          </w:tcPr>
          <w:p w:rsidR="00F2168D" w:rsidRPr="00C83E59" w:rsidRDefault="00F2168D" w:rsidP="00F2168D">
            <w:pPr>
              <w:pStyle w:val="TableParagraph"/>
              <w:spacing w:line="262" w:lineRule="exact"/>
              <w:ind w:left="105"/>
            </w:pPr>
            <w:r w:rsidRPr="00C83E59">
              <w:t>Week 6</w:t>
            </w:r>
          </w:p>
          <w:p w:rsidR="00F2168D" w:rsidRPr="00C83E59" w:rsidRDefault="00F2168D" w:rsidP="00F2168D">
            <w:pPr>
              <w:pStyle w:val="TableParagraph"/>
              <w:spacing w:before="6"/>
              <w:ind w:left="105"/>
            </w:pPr>
            <w:r w:rsidRPr="00C83E59">
              <w:t>(June 24)</w:t>
            </w:r>
          </w:p>
        </w:tc>
        <w:tc>
          <w:tcPr>
            <w:tcW w:w="2584" w:type="dxa"/>
          </w:tcPr>
          <w:p w:rsidR="00F2168D" w:rsidRPr="00C83E59" w:rsidRDefault="00F2168D">
            <w:pPr>
              <w:pStyle w:val="TableParagraph"/>
              <w:spacing w:before="1" w:line="274" w:lineRule="exact"/>
              <w:ind w:right="624"/>
            </w:pPr>
            <w:r w:rsidRPr="00C83E59">
              <w:t>Student</w:t>
            </w:r>
            <w:r w:rsidR="00A57585">
              <w:t xml:space="preserve"> </w:t>
            </w:r>
            <w:r w:rsidRPr="00C83E59">
              <w:t>Engagement</w:t>
            </w:r>
          </w:p>
        </w:tc>
        <w:tc>
          <w:tcPr>
            <w:tcW w:w="2075" w:type="dxa"/>
          </w:tcPr>
          <w:p w:rsidR="00F2168D" w:rsidRPr="00C83E59" w:rsidRDefault="00F2168D" w:rsidP="00131050">
            <w:pPr>
              <w:pStyle w:val="TableParagraph"/>
              <w:spacing w:before="1" w:line="274" w:lineRule="exact"/>
              <w:ind w:right="186"/>
            </w:pPr>
            <w:proofErr w:type="spellStart"/>
            <w:r w:rsidRPr="00C83E59">
              <w:t>Sheninger</w:t>
            </w:r>
            <w:proofErr w:type="spellEnd"/>
            <w:r w:rsidRPr="00C83E59">
              <w:t xml:space="preserve"> 5</w:t>
            </w:r>
          </w:p>
        </w:tc>
        <w:tc>
          <w:tcPr>
            <w:tcW w:w="2070" w:type="dxa"/>
          </w:tcPr>
          <w:p w:rsidR="00F2168D" w:rsidRPr="00C83E59" w:rsidRDefault="00F2168D">
            <w:pPr>
              <w:pStyle w:val="TableParagraph"/>
              <w:spacing w:line="273" w:lineRule="exact"/>
            </w:pPr>
            <w:r>
              <w:t>Book Discussion 1</w:t>
            </w:r>
          </w:p>
        </w:tc>
        <w:tc>
          <w:tcPr>
            <w:tcW w:w="2520" w:type="dxa"/>
          </w:tcPr>
          <w:p w:rsidR="00F2168D" w:rsidRPr="00C83E59" w:rsidRDefault="00F2168D"/>
        </w:tc>
      </w:tr>
      <w:tr w:rsidR="009057D7" w:rsidRPr="00C83E59" w:rsidTr="00E97E29">
        <w:trPr>
          <w:cantSplit/>
          <w:trHeight w:hRule="exact" w:val="839"/>
          <w:tblHeader/>
        </w:trPr>
        <w:tc>
          <w:tcPr>
            <w:tcW w:w="1546" w:type="dxa"/>
          </w:tcPr>
          <w:p w:rsidR="00F2168D" w:rsidRPr="00C83E59" w:rsidRDefault="00F2168D" w:rsidP="00F2168D">
            <w:pPr>
              <w:pStyle w:val="TableParagraph"/>
              <w:spacing w:line="262" w:lineRule="exact"/>
              <w:ind w:left="105"/>
            </w:pPr>
            <w:r w:rsidRPr="00C83E59">
              <w:t>Week 7</w:t>
            </w:r>
          </w:p>
          <w:p w:rsidR="009057D7" w:rsidRPr="00C83E59" w:rsidRDefault="00F2168D" w:rsidP="00F2168D">
            <w:pPr>
              <w:pStyle w:val="TableParagraph"/>
              <w:spacing w:line="275" w:lineRule="exact"/>
              <w:ind w:left="105"/>
            </w:pPr>
            <w:r w:rsidRPr="00C83E59">
              <w:t>(July 1)</w:t>
            </w:r>
          </w:p>
        </w:tc>
        <w:tc>
          <w:tcPr>
            <w:tcW w:w="2584" w:type="dxa"/>
          </w:tcPr>
          <w:p w:rsidR="009057D7" w:rsidRPr="00C83E59" w:rsidRDefault="00425EF8" w:rsidP="00131050">
            <w:pPr>
              <w:pStyle w:val="TableParagraph"/>
              <w:spacing w:line="273" w:lineRule="exact"/>
              <w:ind w:left="55" w:right="182"/>
            </w:pPr>
            <w:r w:rsidRPr="00C83E59">
              <w:t>Public relations/ Branding</w:t>
            </w:r>
          </w:p>
        </w:tc>
        <w:tc>
          <w:tcPr>
            <w:tcW w:w="2075" w:type="dxa"/>
          </w:tcPr>
          <w:p w:rsidR="009057D7" w:rsidRPr="00C83E59" w:rsidRDefault="009D22FD" w:rsidP="00425EF8">
            <w:pPr>
              <w:pStyle w:val="TableParagraph"/>
              <w:spacing w:before="1" w:line="268" w:lineRule="exact"/>
              <w:ind w:right="179"/>
            </w:pPr>
            <w:proofErr w:type="spellStart"/>
            <w:r w:rsidRPr="00C83E59">
              <w:t>Sheninger</w:t>
            </w:r>
            <w:proofErr w:type="spellEnd"/>
            <w:r w:rsidRPr="00C83E59">
              <w:t xml:space="preserve"> </w:t>
            </w:r>
            <w:r w:rsidR="00425EF8" w:rsidRPr="00C83E59">
              <w:t>8,9, &amp;10</w:t>
            </w:r>
          </w:p>
        </w:tc>
        <w:tc>
          <w:tcPr>
            <w:tcW w:w="2070" w:type="dxa"/>
          </w:tcPr>
          <w:p w:rsidR="009057D7" w:rsidRPr="00C83E59" w:rsidRDefault="00535982" w:rsidP="00EF42CA">
            <w:r w:rsidRPr="00C83E59">
              <w:t xml:space="preserve"> </w:t>
            </w:r>
            <w:r w:rsidR="00EF42CA" w:rsidRPr="00C83E59">
              <w:t>Social Media</w:t>
            </w:r>
          </w:p>
        </w:tc>
        <w:tc>
          <w:tcPr>
            <w:tcW w:w="2520" w:type="dxa"/>
          </w:tcPr>
          <w:p w:rsidR="00A57585" w:rsidRDefault="00535982" w:rsidP="00A57585">
            <w:pPr>
              <w:pStyle w:val="TableParagraph"/>
              <w:spacing w:before="1" w:line="274" w:lineRule="exact"/>
              <w:ind w:left="0"/>
            </w:pPr>
            <w:r w:rsidRPr="00C83E59">
              <w:t xml:space="preserve"> </w:t>
            </w:r>
            <w:proofErr w:type="spellStart"/>
            <w:r w:rsidR="00C83E59" w:rsidRPr="00C83E59">
              <w:t>WeVideo</w:t>
            </w:r>
            <w:proofErr w:type="spellEnd"/>
            <w:r w:rsidR="00730F37" w:rsidRPr="00C83E59">
              <w:t xml:space="preserve"> Presentation</w:t>
            </w:r>
            <w:r w:rsidR="00A57585">
              <w:t xml:space="preserve">   </w:t>
            </w:r>
          </w:p>
          <w:p w:rsidR="009057D7" w:rsidRPr="00C83E59" w:rsidRDefault="00A57585" w:rsidP="00A57585">
            <w:pPr>
              <w:pStyle w:val="TableParagraph"/>
              <w:spacing w:before="1" w:line="274" w:lineRule="exact"/>
              <w:ind w:left="0"/>
            </w:pPr>
            <w:r>
              <w:t xml:space="preserve"> (1</w:t>
            </w:r>
            <w:r w:rsidR="00BA01BD">
              <w:t>5</w:t>
            </w:r>
            <w:r>
              <w:t xml:space="preserve"> pts)</w:t>
            </w:r>
          </w:p>
        </w:tc>
      </w:tr>
      <w:tr w:rsidR="009057D7" w:rsidRPr="00C83E59" w:rsidTr="00E97E29">
        <w:trPr>
          <w:cantSplit/>
          <w:trHeight w:hRule="exact" w:val="632"/>
          <w:tblHeader/>
        </w:trPr>
        <w:tc>
          <w:tcPr>
            <w:tcW w:w="1546" w:type="dxa"/>
          </w:tcPr>
          <w:p w:rsidR="009057D7" w:rsidRPr="00C83E59" w:rsidRDefault="009D22FD">
            <w:pPr>
              <w:pStyle w:val="TableParagraph"/>
              <w:spacing w:line="257" w:lineRule="exact"/>
              <w:ind w:left="105"/>
            </w:pPr>
            <w:r w:rsidRPr="00C83E59">
              <w:t>Week 8</w:t>
            </w:r>
          </w:p>
          <w:p w:rsidR="009057D7" w:rsidRPr="00C83E59" w:rsidRDefault="009D22FD" w:rsidP="00131050">
            <w:pPr>
              <w:pStyle w:val="TableParagraph"/>
              <w:spacing w:line="270" w:lineRule="exact"/>
              <w:ind w:left="105"/>
            </w:pPr>
            <w:r w:rsidRPr="00C83E59">
              <w:t xml:space="preserve">(July </w:t>
            </w:r>
            <w:r w:rsidR="00131050" w:rsidRPr="00C83E59">
              <w:t>8</w:t>
            </w:r>
            <w:r w:rsidRPr="00C83E59">
              <w:t>)</w:t>
            </w:r>
          </w:p>
        </w:tc>
        <w:tc>
          <w:tcPr>
            <w:tcW w:w="2584" w:type="dxa"/>
          </w:tcPr>
          <w:p w:rsidR="009057D7" w:rsidRPr="00C83E59" w:rsidRDefault="00805038">
            <w:pPr>
              <w:pStyle w:val="TableParagraph"/>
              <w:spacing w:before="1" w:line="274" w:lineRule="exact"/>
              <w:ind w:right="551"/>
            </w:pPr>
            <w:r w:rsidRPr="00C83E59">
              <w:t xml:space="preserve">Fake news </w:t>
            </w:r>
          </w:p>
        </w:tc>
        <w:tc>
          <w:tcPr>
            <w:tcW w:w="2075" w:type="dxa"/>
          </w:tcPr>
          <w:p w:rsidR="009057D7" w:rsidRPr="00C83E59" w:rsidRDefault="00805038">
            <w:pPr>
              <w:pStyle w:val="TableParagraph"/>
              <w:spacing w:before="1" w:line="274" w:lineRule="exact"/>
              <w:ind w:right="152"/>
            </w:pPr>
            <w:r w:rsidRPr="00C83E59">
              <w:t>Lagarde</w:t>
            </w:r>
            <w:r w:rsidR="00C83E59" w:rsidRPr="00C83E59">
              <w:t xml:space="preserve"> </w:t>
            </w:r>
            <w:r w:rsidRPr="00C83E59">
              <w:t>&amp; Hudgins (2018)</w:t>
            </w:r>
          </w:p>
        </w:tc>
        <w:tc>
          <w:tcPr>
            <w:tcW w:w="2070" w:type="dxa"/>
          </w:tcPr>
          <w:p w:rsidR="009057D7" w:rsidRPr="00C83E59" w:rsidRDefault="00F2168D">
            <w:pPr>
              <w:pStyle w:val="TableParagraph"/>
              <w:spacing w:line="273" w:lineRule="exact"/>
            </w:pPr>
            <w:r>
              <w:t>Book Discussion 2</w:t>
            </w:r>
          </w:p>
        </w:tc>
        <w:tc>
          <w:tcPr>
            <w:tcW w:w="2520" w:type="dxa"/>
          </w:tcPr>
          <w:p w:rsidR="009057D7" w:rsidRPr="00C83E59" w:rsidRDefault="009057D7"/>
        </w:tc>
      </w:tr>
      <w:tr w:rsidR="009057D7" w:rsidRPr="00C83E59" w:rsidTr="00E97E29">
        <w:trPr>
          <w:cantSplit/>
          <w:trHeight w:hRule="exact" w:val="840"/>
          <w:tblHeader/>
        </w:trPr>
        <w:tc>
          <w:tcPr>
            <w:tcW w:w="1546" w:type="dxa"/>
          </w:tcPr>
          <w:p w:rsidR="009057D7" w:rsidRPr="00C83E59" w:rsidRDefault="009D22FD">
            <w:pPr>
              <w:pStyle w:val="TableParagraph"/>
              <w:spacing w:line="260" w:lineRule="exact"/>
              <w:ind w:left="105"/>
            </w:pPr>
            <w:r w:rsidRPr="00C83E59">
              <w:t>Week 9</w:t>
            </w:r>
          </w:p>
          <w:p w:rsidR="009057D7" w:rsidRPr="00C83E59" w:rsidRDefault="009D22FD" w:rsidP="00131050">
            <w:pPr>
              <w:pStyle w:val="TableParagraph"/>
              <w:spacing w:line="272" w:lineRule="exact"/>
              <w:ind w:left="105"/>
            </w:pPr>
            <w:r w:rsidRPr="00C83E59">
              <w:t>(July 1</w:t>
            </w:r>
            <w:r w:rsidR="00131050" w:rsidRPr="00C83E59">
              <w:t>5</w:t>
            </w:r>
            <w:r w:rsidRPr="00C83E59">
              <w:t>)</w:t>
            </w:r>
          </w:p>
        </w:tc>
        <w:tc>
          <w:tcPr>
            <w:tcW w:w="2584" w:type="dxa"/>
          </w:tcPr>
          <w:p w:rsidR="009057D7" w:rsidRPr="00C83E59" w:rsidRDefault="00805038">
            <w:pPr>
              <w:pStyle w:val="TableParagraph"/>
              <w:ind w:right="598"/>
            </w:pPr>
            <w:r w:rsidRPr="00C83E59">
              <w:t xml:space="preserve">Professional Development </w:t>
            </w:r>
          </w:p>
        </w:tc>
        <w:tc>
          <w:tcPr>
            <w:tcW w:w="2075" w:type="dxa"/>
          </w:tcPr>
          <w:p w:rsidR="009057D7" w:rsidRPr="00C83E59" w:rsidRDefault="00805038" w:rsidP="00805038">
            <w:pPr>
              <w:pStyle w:val="TableParagraph"/>
              <w:spacing w:line="242" w:lineRule="auto"/>
              <w:ind w:right="419"/>
            </w:pPr>
            <w:proofErr w:type="spellStart"/>
            <w:r w:rsidRPr="00C83E59">
              <w:t>Sheninger</w:t>
            </w:r>
            <w:proofErr w:type="spellEnd"/>
            <w:r w:rsidRPr="00C83E59">
              <w:t xml:space="preserve"> 7</w:t>
            </w:r>
          </w:p>
        </w:tc>
        <w:tc>
          <w:tcPr>
            <w:tcW w:w="2070" w:type="dxa"/>
          </w:tcPr>
          <w:p w:rsidR="009057D7" w:rsidRPr="00C83E59" w:rsidRDefault="009057D7">
            <w:pPr>
              <w:pStyle w:val="TableParagraph"/>
              <w:spacing w:line="273" w:lineRule="exact"/>
            </w:pPr>
          </w:p>
        </w:tc>
        <w:tc>
          <w:tcPr>
            <w:tcW w:w="2520" w:type="dxa"/>
          </w:tcPr>
          <w:p w:rsidR="00A57585" w:rsidRDefault="00A57585">
            <w:r>
              <w:t xml:space="preserve"> Book Discussion   </w:t>
            </w:r>
          </w:p>
          <w:p w:rsidR="009057D7" w:rsidRPr="00C83E59" w:rsidRDefault="00A57585">
            <w:r>
              <w:t xml:space="preserve"> </w:t>
            </w:r>
            <w:r w:rsidR="00FE5D03">
              <w:t>P</w:t>
            </w:r>
            <w:r>
              <w:t>articipation (15 pts)</w:t>
            </w:r>
          </w:p>
        </w:tc>
      </w:tr>
      <w:tr w:rsidR="009057D7" w:rsidRPr="00C83E59" w:rsidTr="00E97E29">
        <w:trPr>
          <w:cantSplit/>
          <w:trHeight w:hRule="exact" w:val="1114"/>
          <w:tblHeader/>
        </w:trPr>
        <w:tc>
          <w:tcPr>
            <w:tcW w:w="1546" w:type="dxa"/>
          </w:tcPr>
          <w:p w:rsidR="009057D7" w:rsidRPr="00C83E59" w:rsidRDefault="009D22FD">
            <w:pPr>
              <w:pStyle w:val="TableParagraph"/>
              <w:spacing w:line="262" w:lineRule="exact"/>
              <w:ind w:left="105"/>
            </w:pPr>
            <w:r w:rsidRPr="00C83E59">
              <w:t>Week 10</w:t>
            </w:r>
          </w:p>
          <w:p w:rsidR="009057D7" w:rsidRPr="00C83E59" w:rsidRDefault="009D22FD" w:rsidP="00131050">
            <w:pPr>
              <w:pStyle w:val="TableParagraph"/>
              <w:spacing w:line="270" w:lineRule="exact"/>
              <w:ind w:left="105"/>
            </w:pPr>
            <w:r w:rsidRPr="00C83E59">
              <w:t>(July 2</w:t>
            </w:r>
            <w:r w:rsidR="00131050" w:rsidRPr="00C83E59">
              <w:t>2</w:t>
            </w:r>
            <w:r w:rsidRPr="00C83E59">
              <w:t>)</w:t>
            </w:r>
          </w:p>
        </w:tc>
        <w:tc>
          <w:tcPr>
            <w:tcW w:w="2584" w:type="dxa"/>
          </w:tcPr>
          <w:p w:rsidR="009057D7" w:rsidRPr="00C83E59" w:rsidRDefault="009D22FD">
            <w:pPr>
              <w:pStyle w:val="TableParagraph"/>
              <w:spacing w:before="1" w:line="274" w:lineRule="exact"/>
              <w:ind w:right="184"/>
            </w:pPr>
            <w:r w:rsidRPr="00C83E59">
              <w:t>Future educational technology</w:t>
            </w:r>
          </w:p>
        </w:tc>
        <w:tc>
          <w:tcPr>
            <w:tcW w:w="2075" w:type="dxa"/>
          </w:tcPr>
          <w:p w:rsidR="00805038" w:rsidRPr="00C83E59" w:rsidRDefault="00805038" w:rsidP="00805038">
            <w:pPr>
              <w:pStyle w:val="TableParagraph"/>
              <w:spacing w:before="1" w:line="274" w:lineRule="exact"/>
              <w:ind w:right="459"/>
            </w:pPr>
            <w:proofErr w:type="spellStart"/>
            <w:r w:rsidRPr="00C83E59">
              <w:t>Sheninger</w:t>
            </w:r>
            <w:proofErr w:type="spellEnd"/>
            <w:r w:rsidRPr="00C83E59">
              <w:t xml:space="preserve"> </w:t>
            </w:r>
            <w:r w:rsidR="00535982" w:rsidRPr="00C83E59">
              <w:t>11 &amp; 12</w:t>
            </w:r>
          </w:p>
          <w:p w:rsidR="009057D7" w:rsidRPr="00C83E59" w:rsidRDefault="009057D7">
            <w:pPr>
              <w:pStyle w:val="TableParagraph"/>
              <w:spacing w:line="276" w:lineRule="exact"/>
            </w:pPr>
          </w:p>
        </w:tc>
        <w:tc>
          <w:tcPr>
            <w:tcW w:w="2070" w:type="dxa"/>
          </w:tcPr>
          <w:p w:rsidR="009057D7" w:rsidRPr="00C83E59" w:rsidRDefault="009057D7"/>
        </w:tc>
        <w:tc>
          <w:tcPr>
            <w:tcW w:w="2520" w:type="dxa"/>
          </w:tcPr>
          <w:p w:rsidR="009057D7" w:rsidRPr="00C83E59" w:rsidRDefault="009D22FD">
            <w:pPr>
              <w:pStyle w:val="TableParagraph"/>
              <w:ind w:right="113"/>
            </w:pPr>
            <w:r w:rsidRPr="00C83E59">
              <w:t>Flipped professional development/ Final presentation</w:t>
            </w:r>
            <w:r w:rsidR="00A57585">
              <w:t xml:space="preserve"> (30 pts)</w:t>
            </w:r>
          </w:p>
        </w:tc>
      </w:tr>
    </w:tbl>
    <w:p w:rsidR="009057D7" w:rsidRDefault="009057D7">
      <w:pPr>
        <w:rPr>
          <w:sz w:val="24"/>
        </w:rPr>
        <w:sectPr w:rsidR="009057D7">
          <w:headerReference w:type="default" r:id="rId13"/>
          <w:pgSz w:w="12240" w:h="15840"/>
          <w:pgMar w:top="980" w:right="1220" w:bottom="280" w:left="840" w:header="665" w:footer="0" w:gutter="0"/>
          <w:cols w:space="720"/>
        </w:sectPr>
      </w:pPr>
    </w:p>
    <w:p w:rsidR="009057D7" w:rsidRDefault="009057D7">
      <w:pPr>
        <w:pStyle w:val="BodyText"/>
        <w:spacing w:before="9"/>
        <w:rPr>
          <w:b/>
          <w:sz w:val="28"/>
        </w:rPr>
      </w:pPr>
    </w:p>
    <w:p w:rsidR="009057D7" w:rsidRDefault="009D22FD">
      <w:pPr>
        <w:pStyle w:val="ListParagraph"/>
        <w:numPr>
          <w:ilvl w:val="0"/>
          <w:numId w:val="5"/>
        </w:numPr>
        <w:tabs>
          <w:tab w:val="left" w:pos="823"/>
          <w:tab w:val="left" w:pos="824"/>
        </w:tabs>
        <w:spacing w:before="90" w:line="272" w:lineRule="exact"/>
        <w:ind w:left="823"/>
        <w:jc w:val="left"/>
        <w:rPr>
          <w:b/>
          <w:sz w:val="24"/>
        </w:rPr>
      </w:pPr>
      <w:r>
        <w:rPr>
          <w:b/>
          <w:sz w:val="24"/>
        </w:rPr>
        <w:t>Course</w:t>
      </w:r>
      <w:r>
        <w:rPr>
          <w:b/>
          <w:spacing w:val="-10"/>
          <w:sz w:val="24"/>
        </w:rPr>
        <w:t xml:space="preserve"> </w:t>
      </w:r>
      <w:r>
        <w:rPr>
          <w:b/>
          <w:sz w:val="24"/>
        </w:rPr>
        <w:t>Requirements</w:t>
      </w:r>
    </w:p>
    <w:p w:rsidR="009057D7" w:rsidRDefault="009D22FD">
      <w:pPr>
        <w:pStyle w:val="ListParagraph"/>
        <w:numPr>
          <w:ilvl w:val="0"/>
          <w:numId w:val="2"/>
        </w:numPr>
        <w:tabs>
          <w:tab w:val="left" w:pos="1184"/>
        </w:tabs>
        <w:spacing w:line="271" w:lineRule="exact"/>
        <w:jc w:val="both"/>
        <w:rPr>
          <w:sz w:val="24"/>
        </w:rPr>
      </w:pPr>
      <w:r>
        <w:rPr>
          <w:sz w:val="24"/>
        </w:rPr>
        <w:t>Actively participate in online discussions and</w:t>
      </w:r>
      <w:r>
        <w:rPr>
          <w:spacing w:val="-14"/>
          <w:sz w:val="24"/>
        </w:rPr>
        <w:t xml:space="preserve"> </w:t>
      </w:r>
      <w:r>
        <w:rPr>
          <w:sz w:val="24"/>
        </w:rPr>
        <w:t>activities</w:t>
      </w:r>
    </w:p>
    <w:p w:rsidR="009057D7" w:rsidRDefault="009D22FD">
      <w:pPr>
        <w:pStyle w:val="ListParagraph"/>
        <w:numPr>
          <w:ilvl w:val="0"/>
          <w:numId w:val="2"/>
        </w:numPr>
        <w:tabs>
          <w:tab w:val="left" w:pos="1184"/>
        </w:tabs>
        <w:spacing w:line="274" w:lineRule="exact"/>
        <w:jc w:val="both"/>
        <w:rPr>
          <w:sz w:val="24"/>
        </w:rPr>
      </w:pPr>
      <w:r>
        <w:rPr>
          <w:sz w:val="24"/>
        </w:rPr>
        <w:t>Complete all class readings/</w:t>
      </w:r>
      <w:r>
        <w:rPr>
          <w:spacing w:val="-18"/>
          <w:sz w:val="24"/>
        </w:rPr>
        <w:t xml:space="preserve"> </w:t>
      </w:r>
      <w:r>
        <w:rPr>
          <w:sz w:val="24"/>
        </w:rPr>
        <w:t>assignments</w:t>
      </w:r>
    </w:p>
    <w:p w:rsidR="009057D7" w:rsidRDefault="009D22FD">
      <w:pPr>
        <w:pStyle w:val="ListParagraph"/>
        <w:numPr>
          <w:ilvl w:val="0"/>
          <w:numId w:val="2"/>
        </w:numPr>
        <w:tabs>
          <w:tab w:val="left" w:pos="1184"/>
        </w:tabs>
        <w:spacing w:line="275" w:lineRule="exact"/>
        <w:jc w:val="both"/>
        <w:rPr>
          <w:sz w:val="24"/>
        </w:rPr>
      </w:pPr>
      <w:r>
        <w:rPr>
          <w:sz w:val="24"/>
        </w:rPr>
        <w:t>Be self-disciplined and be</w:t>
      </w:r>
      <w:r>
        <w:rPr>
          <w:spacing w:val="-20"/>
          <w:sz w:val="24"/>
        </w:rPr>
        <w:t xml:space="preserve"> </w:t>
      </w:r>
      <w:r>
        <w:rPr>
          <w:sz w:val="24"/>
        </w:rPr>
        <w:t>self-motivated</w:t>
      </w:r>
    </w:p>
    <w:p w:rsidR="009057D7" w:rsidRDefault="009D22FD">
      <w:pPr>
        <w:pStyle w:val="ListParagraph"/>
        <w:numPr>
          <w:ilvl w:val="0"/>
          <w:numId w:val="2"/>
        </w:numPr>
        <w:tabs>
          <w:tab w:val="left" w:pos="1184"/>
        </w:tabs>
        <w:spacing w:before="2"/>
        <w:jc w:val="both"/>
        <w:rPr>
          <w:sz w:val="24"/>
        </w:rPr>
      </w:pPr>
      <w:r>
        <w:rPr>
          <w:sz w:val="24"/>
        </w:rPr>
        <w:t>Complete all required assignments on</w:t>
      </w:r>
      <w:r>
        <w:rPr>
          <w:spacing w:val="-4"/>
          <w:sz w:val="24"/>
        </w:rPr>
        <w:t xml:space="preserve"> </w:t>
      </w:r>
      <w:r>
        <w:rPr>
          <w:sz w:val="24"/>
        </w:rPr>
        <w:t>time</w:t>
      </w:r>
    </w:p>
    <w:p w:rsidR="009057D7" w:rsidRDefault="009057D7">
      <w:pPr>
        <w:pStyle w:val="BodyText"/>
        <w:spacing w:before="4"/>
      </w:pPr>
    </w:p>
    <w:p w:rsidR="009057D7" w:rsidRDefault="009D22FD" w:rsidP="001959E6">
      <w:pPr>
        <w:pStyle w:val="Heading1"/>
        <w:numPr>
          <w:ilvl w:val="0"/>
          <w:numId w:val="5"/>
        </w:numPr>
        <w:tabs>
          <w:tab w:val="left" w:pos="823"/>
          <w:tab w:val="left" w:pos="824"/>
        </w:tabs>
        <w:spacing w:line="275" w:lineRule="exact"/>
        <w:ind w:left="821" w:hanging="720"/>
        <w:jc w:val="left"/>
      </w:pPr>
      <w:r>
        <w:t>Assessment:</w:t>
      </w:r>
    </w:p>
    <w:p w:rsidR="009057D7" w:rsidRDefault="009D22FD">
      <w:pPr>
        <w:pStyle w:val="BodyText"/>
        <w:spacing w:before="3" w:line="274" w:lineRule="exact"/>
        <w:ind w:left="822" w:right="194"/>
      </w:pPr>
      <w:r>
        <w:t xml:space="preserve">The final grade for the course </w:t>
      </w:r>
      <w:proofErr w:type="gramStart"/>
      <w:r>
        <w:t>will be based</w:t>
      </w:r>
      <w:proofErr w:type="gramEnd"/>
      <w:r>
        <w:t xml:space="preserve"> on a ratio of the points earned to the students to the points offered during the semester.</w:t>
      </w:r>
    </w:p>
    <w:p w:rsidR="009057D7" w:rsidRDefault="009057D7">
      <w:pPr>
        <w:pStyle w:val="BodyText"/>
        <w:spacing w:before="8"/>
        <w:rPr>
          <w:sz w:val="23"/>
        </w:rPr>
      </w:pPr>
    </w:p>
    <w:p w:rsidR="00FE5D03" w:rsidRDefault="00A57585">
      <w:pPr>
        <w:pStyle w:val="BodyText"/>
        <w:tabs>
          <w:tab w:val="left" w:pos="4974"/>
        </w:tabs>
        <w:ind w:left="822" w:right="3712"/>
        <w:jc w:val="both"/>
        <w:rPr>
          <w:spacing w:val="-4"/>
        </w:rPr>
      </w:pPr>
      <w:r>
        <w:t xml:space="preserve">Student-technology </w:t>
      </w:r>
      <w:r w:rsidR="00FE5D03">
        <w:t>S</w:t>
      </w:r>
      <w:r>
        <w:t xml:space="preserve">ystem </w:t>
      </w:r>
      <w:r w:rsidR="00FE5D03">
        <w:t>A</w:t>
      </w:r>
      <w:r>
        <w:t>nalysis</w:t>
      </w:r>
      <w:r w:rsidR="009D22FD">
        <w:tab/>
      </w:r>
      <w:r w:rsidR="00F2168D">
        <w:t>1</w:t>
      </w:r>
      <w:r w:rsidR="00C973D3">
        <w:t>5</w:t>
      </w:r>
      <w:r w:rsidR="009D22FD">
        <w:rPr>
          <w:spacing w:val="28"/>
        </w:rPr>
        <w:t xml:space="preserve"> </w:t>
      </w:r>
      <w:r w:rsidR="009D22FD">
        <w:rPr>
          <w:spacing w:val="-4"/>
        </w:rPr>
        <w:t xml:space="preserve">points </w:t>
      </w:r>
    </w:p>
    <w:p w:rsidR="00F2168D" w:rsidRDefault="00F2168D">
      <w:pPr>
        <w:pStyle w:val="BodyText"/>
        <w:tabs>
          <w:tab w:val="left" w:pos="4974"/>
        </w:tabs>
        <w:ind w:left="822" w:right="3712"/>
        <w:jc w:val="both"/>
      </w:pPr>
      <w:r>
        <w:t xml:space="preserve">Scratch Activity  </w:t>
      </w:r>
      <w:r w:rsidR="009D22FD">
        <w:t xml:space="preserve"> </w:t>
      </w:r>
      <w:r>
        <w:t xml:space="preserve">                                        1</w:t>
      </w:r>
      <w:r w:rsidR="00BA01BD">
        <w:t>5</w:t>
      </w:r>
      <w:r w:rsidR="009D22FD">
        <w:t xml:space="preserve"> points </w:t>
      </w:r>
    </w:p>
    <w:p w:rsidR="009057D7" w:rsidRDefault="009D22FD">
      <w:pPr>
        <w:pStyle w:val="BodyText"/>
        <w:tabs>
          <w:tab w:val="left" w:pos="4974"/>
        </w:tabs>
        <w:ind w:left="822" w:right="3712"/>
        <w:jc w:val="both"/>
        <w:rPr>
          <w:spacing w:val="-4"/>
        </w:rPr>
      </w:pPr>
      <w:r>
        <w:t>Digital</w:t>
      </w:r>
      <w:r>
        <w:rPr>
          <w:spacing w:val="1"/>
        </w:rPr>
        <w:t xml:space="preserve"> </w:t>
      </w:r>
      <w:r>
        <w:t>Leadership</w:t>
      </w:r>
      <w:r>
        <w:rPr>
          <w:spacing w:val="-3"/>
        </w:rPr>
        <w:t xml:space="preserve"> </w:t>
      </w:r>
      <w:r>
        <w:t>Vision</w:t>
      </w:r>
      <w:r>
        <w:tab/>
        <w:t>1</w:t>
      </w:r>
      <w:r w:rsidR="00F2168D">
        <w:t>5</w:t>
      </w:r>
      <w:r>
        <w:rPr>
          <w:spacing w:val="5"/>
        </w:rPr>
        <w:t xml:space="preserve"> </w:t>
      </w:r>
      <w:r>
        <w:rPr>
          <w:spacing w:val="-4"/>
        </w:rPr>
        <w:t>points</w:t>
      </w:r>
    </w:p>
    <w:p w:rsidR="00A57585" w:rsidRDefault="00A57585" w:rsidP="00A57585">
      <w:pPr>
        <w:pStyle w:val="BodyText"/>
        <w:tabs>
          <w:tab w:val="left" w:pos="4974"/>
        </w:tabs>
        <w:ind w:left="822" w:right="3712"/>
        <w:jc w:val="both"/>
      </w:pPr>
      <w:proofErr w:type="spellStart"/>
      <w:r>
        <w:t>WeVideo</w:t>
      </w:r>
      <w:proofErr w:type="spellEnd"/>
      <w:r>
        <w:t xml:space="preserve"> Presentation</w:t>
      </w:r>
      <w:r>
        <w:tab/>
        <w:t>1</w:t>
      </w:r>
      <w:r w:rsidR="00BA01BD">
        <w:t>5</w:t>
      </w:r>
      <w:r>
        <w:rPr>
          <w:spacing w:val="5"/>
        </w:rPr>
        <w:t xml:space="preserve"> </w:t>
      </w:r>
      <w:r>
        <w:rPr>
          <w:spacing w:val="-4"/>
        </w:rPr>
        <w:t>points</w:t>
      </w:r>
    </w:p>
    <w:p w:rsidR="009057D7" w:rsidRDefault="00F2168D">
      <w:pPr>
        <w:pStyle w:val="BodyText"/>
        <w:tabs>
          <w:tab w:val="left" w:pos="4974"/>
        </w:tabs>
        <w:spacing w:before="2" w:line="275" w:lineRule="exact"/>
        <w:ind w:left="822"/>
        <w:jc w:val="both"/>
      </w:pPr>
      <w:r>
        <w:t>Book Discussion Participation</w:t>
      </w:r>
      <w:r w:rsidR="009D22FD">
        <w:tab/>
      </w:r>
      <w:r w:rsidR="00A57585">
        <w:t>15</w:t>
      </w:r>
      <w:r w:rsidR="009D22FD">
        <w:t xml:space="preserve"> points</w:t>
      </w:r>
    </w:p>
    <w:p w:rsidR="00F2168D" w:rsidRDefault="00FE5D03">
      <w:pPr>
        <w:pStyle w:val="BodyText"/>
        <w:tabs>
          <w:tab w:val="left" w:pos="4974"/>
        </w:tabs>
        <w:spacing w:before="2" w:line="275" w:lineRule="exact"/>
        <w:ind w:left="822"/>
        <w:jc w:val="both"/>
      </w:pPr>
      <w:proofErr w:type="gramStart"/>
      <w:r>
        <w:t xml:space="preserve">Class </w:t>
      </w:r>
      <w:r w:rsidR="00F2168D">
        <w:t xml:space="preserve"> Participation</w:t>
      </w:r>
      <w:proofErr w:type="gramEnd"/>
      <w:r w:rsidR="00437EE7">
        <w:t xml:space="preserve">                </w:t>
      </w:r>
      <w:r>
        <w:t xml:space="preserve">               </w:t>
      </w:r>
      <w:r w:rsidR="00437EE7">
        <w:t xml:space="preserve">       </w:t>
      </w:r>
      <w:r w:rsidR="00A57585">
        <w:t>15</w:t>
      </w:r>
      <w:r w:rsidR="00437EE7">
        <w:t xml:space="preserve"> points</w:t>
      </w:r>
    </w:p>
    <w:p w:rsidR="00FE5D03" w:rsidRDefault="009D22FD">
      <w:pPr>
        <w:tabs>
          <w:tab w:val="left" w:pos="4854"/>
          <w:tab w:val="left" w:pos="5022"/>
        </w:tabs>
        <w:ind w:left="822" w:right="3659"/>
        <w:jc w:val="both"/>
        <w:rPr>
          <w:spacing w:val="-4"/>
          <w:sz w:val="24"/>
        </w:rPr>
      </w:pPr>
      <w:r>
        <w:rPr>
          <w:sz w:val="24"/>
        </w:rPr>
        <w:t>Professional</w:t>
      </w:r>
      <w:r>
        <w:rPr>
          <w:spacing w:val="-4"/>
          <w:sz w:val="24"/>
        </w:rPr>
        <w:t xml:space="preserve"> </w:t>
      </w:r>
      <w:r w:rsidR="00FE5D03">
        <w:rPr>
          <w:sz w:val="24"/>
        </w:rPr>
        <w:t>D</w:t>
      </w:r>
      <w:r>
        <w:rPr>
          <w:sz w:val="24"/>
        </w:rPr>
        <w:t>evelopment</w:t>
      </w:r>
      <w:r>
        <w:rPr>
          <w:sz w:val="24"/>
        </w:rPr>
        <w:tab/>
      </w:r>
      <w:r>
        <w:rPr>
          <w:sz w:val="24"/>
        </w:rPr>
        <w:tab/>
        <w:t>2</w:t>
      </w:r>
      <w:r w:rsidR="00A57585">
        <w:rPr>
          <w:sz w:val="24"/>
        </w:rPr>
        <w:t>0</w:t>
      </w:r>
      <w:r>
        <w:rPr>
          <w:spacing w:val="33"/>
          <w:sz w:val="24"/>
        </w:rPr>
        <w:t xml:space="preserve"> </w:t>
      </w:r>
      <w:r>
        <w:rPr>
          <w:spacing w:val="-4"/>
          <w:sz w:val="24"/>
        </w:rPr>
        <w:t xml:space="preserve">points </w:t>
      </w:r>
    </w:p>
    <w:p w:rsidR="00FE5D03" w:rsidRDefault="009D22FD">
      <w:pPr>
        <w:tabs>
          <w:tab w:val="left" w:pos="4854"/>
          <w:tab w:val="left" w:pos="5022"/>
        </w:tabs>
        <w:ind w:left="822" w:right="3659"/>
        <w:jc w:val="both"/>
        <w:rPr>
          <w:spacing w:val="-4"/>
          <w:sz w:val="24"/>
        </w:rPr>
      </w:pPr>
      <w:r>
        <w:rPr>
          <w:sz w:val="24"/>
          <w:u w:val="single"/>
        </w:rPr>
        <w:t>Final</w:t>
      </w:r>
      <w:r>
        <w:rPr>
          <w:spacing w:val="-5"/>
          <w:sz w:val="24"/>
          <w:u w:val="single"/>
        </w:rPr>
        <w:t xml:space="preserve"> </w:t>
      </w:r>
      <w:r>
        <w:rPr>
          <w:sz w:val="24"/>
          <w:u w:val="single"/>
        </w:rPr>
        <w:t>Presentation</w:t>
      </w:r>
      <w:r>
        <w:rPr>
          <w:sz w:val="24"/>
          <w:u w:val="single"/>
        </w:rPr>
        <w:tab/>
      </w:r>
      <w:r>
        <w:rPr>
          <w:sz w:val="24"/>
          <w:u w:val="single"/>
        </w:rPr>
        <w:tab/>
        <w:t>10</w:t>
      </w:r>
      <w:r>
        <w:rPr>
          <w:spacing w:val="33"/>
          <w:sz w:val="24"/>
          <w:u w:val="single"/>
        </w:rPr>
        <w:t xml:space="preserve"> </w:t>
      </w:r>
      <w:r>
        <w:rPr>
          <w:spacing w:val="-4"/>
          <w:sz w:val="24"/>
          <w:u w:val="single"/>
        </w:rPr>
        <w:t>points</w:t>
      </w:r>
      <w:r>
        <w:rPr>
          <w:spacing w:val="-4"/>
          <w:sz w:val="24"/>
        </w:rPr>
        <w:t xml:space="preserve"> </w:t>
      </w:r>
    </w:p>
    <w:p w:rsidR="009057D7" w:rsidRDefault="009D22FD">
      <w:pPr>
        <w:tabs>
          <w:tab w:val="left" w:pos="4854"/>
          <w:tab w:val="left" w:pos="5022"/>
        </w:tabs>
        <w:ind w:left="822" w:right="3659"/>
        <w:jc w:val="both"/>
        <w:rPr>
          <w:i/>
          <w:sz w:val="24"/>
        </w:rPr>
      </w:pPr>
      <w:r>
        <w:rPr>
          <w:i/>
          <w:sz w:val="24"/>
        </w:rPr>
        <w:t>Total:</w:t>
      </w:r>
      <w:r>
        <w:rPr>
          <w:i/>
          <w:sz w:val="24"/>
        </w:rPr>
        <w:tab/>
        <w:t>120</w:t>
      </w:r>
      <w:r>
        <w:rPr>
          <w:i/>
          <w:spacing w:val="-1"/>
          <w:sz w:val="24"/>
        </w:rPr>
        <w:t xml:space="preserve"> </w:t>
      </w:r>
      <w:r>
        <w:rPr>
          <w:i/>
          <w:sz w:val="24"/>
        </w:rPr>
        <w:t>points</w:t>
      </w:r>
    </w:p>
    <w:p w:rsidR="009057D7" w:rsidRDefault="009057D7">
      <w:pPr>
        <w:pStyle w:val="BodyText"/>
        <w:spacing w:before="5"/>
        <w:rPr>
          <w:i/>
        </w:rPr>
      </w:pPr>
    </w:p>
    <w:p w:rsidR="009057D7" w:rsidRDefault="009D22FD">
      <w:pPr>
        <w:pStyle w:val="BodyText"/>
        <w:spacing w:before="1" w:after="11"/>
        <w:ind w:left="822"/>
        <w:jc w:val="both"/>
      </w:pPr>
      <w:r>
        <w:t xml:space="preserve">The following grading scale </w:t>
      </w:r>
      <w:proofErr w:type="gramStart"/>
      <w:r>
        <w:t>will be used</w:t>
      </w:r>
      <w:proofErr w:type="gramEnd"/>
      <w:r>
        <w:t xml:space="preserve"> to assign final grades for the course:</w:t>
      </w:r>
    </w:p>
    <w:p w:rsidR="00E97E29" w:rsidRDefault="00E97E29">
      <w:pPr>
        <w:pStyle w:val="BodyText"/>
        <w:spacing w:before="1" w:after="11"/>
        <w:ind w:left="822"/>
        <w:jc w:val="both"/>
      </w:pPr>
    </w:p>
    <w:tbl>
      <w:tblPr>
        <w:tblStyle w:val="TableGrid"/>
        <w:tblW w:w="0" w:type="auto"/>
        <w:tblInd w:w="607" w:type="dxa"/>
        <w:tblLook w:val="04A0" w:firstRow="1" w:lastRow="0" w:firstColumn="1" w:lastColumn="0" w:noHBand="0" w:noVBand="1"/>
        <w:tblCaption w:val="Grade Systems"/>
      </w:tblPr>
      <w:tblGrid>
        <w:gridCol w:w="3853"/>
        <w:gridCol w:w="5795"/>
      </w:tblGrid>
      <w:tr w:rsidR="00E97E29" w:rsidTr="00E97E29">
        <w:trPr>
          <w:cantSplit/>
          <w:tblHeader/>
        </w:trPr>
        <w:tc>
          <w:tcPr>
            <w:tcW w:w="3853" w:type="dxa"/>
          </w:tcPr>
          <w:p w:rsidR="00E97E29" w:rsidRDefault="00E97E29">
            <w:pPr>
              <w:pStyle w:val="BodyText"/>
              <w:spacing w:before="1" w:after="11"/>
              <w:jc w:val="both"/>
            </w:pPr>
            <w:r w:rsidRPr="00E97E29">
              <w:rPr>
                <w:b/>
              </w:rPr>
              <w:t>Points</w:t>
            </w:r>
          </w:p>
        </w:tc>
        <w:tc>
          <w:tcPr>
            <w:tcW w:w="5795" w:type="dxa"/>
          </w:tcPr>
          <w:p w:rsidR="00E97E29" w:rsidRDefault="00E97E29">
            <w:pPr>
              <w:pStyle w:val="BodyText"/>
              <w:spacing w:before="1" w:after="11"/>
              <w:jc w:val="both"/>
            </w:pPr>
            <w:r w:rsidRPr="00E97E29">
              <w:rPr>
                <w:b/>
              </w:rPr>
              <w:t>Explanations</w:t>
            </w:r>
          </w:p>
        </w:tc>
      </w:tr>
      <w:tr w:rsidR="00E97E29" w:rsidTr="00E97E29">
        <w:trPr>
          <w:cantSplit/>
          <w:tblHeader/>
        </w:trPr>
        <w:tc>
          <w:tcPr>
            <w:tcW w:w="3853" w:type="dxa"/>
          </w:tcPr>
          <w:p w:rsidR="00E97E29" w:rsidRDefault="00E97E29" w:rsidP="00E97E29">
            <w:pPr>
              <w:pStyle w:val="TableParagraph"/>
              <w:spacing w:line="263" w:lineRule="exact"/>
              <w:ind w:left="107"/>
              <w:rPr>
                <w:sz w:val="24"/>
              </w:rPr>
            </w:pPr>
            <w:r>
              <w:rPr>
                <w:sz w:val="24"/>
              </w:rPr>
              <w:t>90-100% (108 pts)...............A</w:t>
            </w:r>
          </w:p>
        </w:tc>
        <w:tc>
          <w:tcPr>
            <w:tcW w:w="5795" w:type="dxa"/>
          </w:tcPr>
          <w:p w:rsidR="00E97E29" w:rsidRDefault="00E97E29" w:rsidP="00E97E29">
            <w:pPr>
              <w:pStyle w:val="TableParagraph"/>
              <w:spacing w:line="273" w:lineRule="exact"/>
              <w:ind w:left="104"/>
              <w:rPr>
                <w:sz w:val="24"/>
              </w:rPr>
            </w:pPr>
            <w:r>
              <w:rPr>
                <w:sz w:val="24"/>
              </w:rPr>
              <w:t>Any assignment presented or turned in late will</w:t>
            </w:r>
          </w:p>
        </w:tc>
      </w:tr>
      <w:tr w:rsidR="00E97E29" w:rsidTr="00E97E29">
        <w:trPr>
          <w:cantSplit/>
          <w:tblHeader/>
        </w:trPr>
        <w:tc>
          <w:tcPr>
            <w:tcW w:w="3853" w:type="dxa"/>
          </w:tcPr>
          <w:p w:rsidR="00E97E29" w:rsidRDefault="00E97E29" w:rsidP="00E97E29">
            <w:pPr>
              <w:pStyle w:val="TableParagraph"/>
              <w:spacing w:line="265" w:lineRule="exact"/>
              <w:ind w:left="107"/>
              <w:rPr>
                <w:sz w:val="24"/>
              </w:rPr>
            </w:pPr>
            <w:r>
              <w:rPr>
                <w:sz w:val="24"/>
              </w:rPr>
              <w:t>80-89.9% (96 pts)................B</w:t>
            </w:r>
          </w:p>
        </w:tc>
        <w:tc>
          <w:tcPr>
            <w:tcW w:w="5795" w:type="dxa"/>
          </w:tcPr>
          <w:p w:rsidR="00E97E29" w:rsidRDefault="00E97E29" w:rsidP="00E97E29">
            <w:pPr>
              <w:pStyle w:val="TableParagraph"/>
              <w:spacing w:before="3"/>
              <w:ind w:left="104"/>
              <w:rPr>
                <w:sz w:val="24"/>
              </w:rPr>
            </w:pPr>
            <w:r>
              <w:rPr>
                <w:sz w:val="24"/>
              </w:rPr>
              <w:t>be penalized 10% for each class period that it is</w:t>
            </w:r>
          </w:p>
        </w:tc>
      </w:tr>
      <w:tr w:rsidR="00E97E29" w:rsidTr="00E97E29">
        <w:trPr>
          <w:cantSplit/>
          <w:tblHeader/>
        </w:trPr>
        <w:tc>
          <w:tcPr>
            <w:tcW w:w="3853" w:type="dxa"/>
          </w:tcPr>
          <w:p w:rsidR="00E97E29" w:rsidRDefault="00E97E29" w:rsidP="00E97E29">
            <w:pPr>
              <w:pStyle w:val="TableParagraph"/>
              <w:spacing w:line="265" w:lineRule="exact"/>
              <w:ind w:left="107"/>
              <w:rPr>
                <w:sz w:val="24"/>
              </w:rPr>
            </w:pPr>
            <w:r>
              <w:rPr>
                <w:sz w:val="24"/>
              </w:rPr>
              <w:t>70-79.9% (84 pts)................C</w:t>
            </w:r>
          </w:p>
        </w:tc>
        <w:tc>
          <w:tcPr>
            <w:tcW w:w="5795" w:type="dxa"/>
          </w:tcPr>
          <w:p w:rsidR="00E97E29" w:rsidRDefault="00E97E29" w:rsidP="00E97E29">
            <w:pPr>
              <w:pStyle w:val="TableParagraph"/>
              <w:spacing w:line="274" w:lineRule="exact"/>
              <w:ind w:left="104"/>
              <w:rPr>
                <w:sz w:val="24"/>
              </w:rPr>
            </w:pPr>
            <w:proofErr w:type="gramStart"/>
            <w:r>
              <w:rPr>
                <w:sz w:val="24"/>
              </w:rPr>
              <w:t>late</w:t>
            </w:r>
            <w:proofErr w:type="gramEnd"/>
            <w:r>
              <w:rPr>
                <w:sz w:val="24"/>
              </w:rPr>
              <w:t>. Late assignments presented or turned in</w:t>
            </w:r>
          </w:p>
        </w:tc>
      </w:tr>
      <w:tr w:rsidR="00E97E29" w:rsidTr="00E97E29">
        <w:trPr>
          <w:cantSplit/>
          <w:tblHeader/>
        </w:trPr>
        <w:tc>
          <w:tcPr>
            <w:tcW w:w="3853" w:type="dxa"/>
          </w:tcPr>
          <w:p w:rsidR="00E97E29" w:rsidRDefault="00E97E29" w:rsidP="00E97E29">
            <w:pPr>
              <w:pStyle w:val="TableParagraph"/>
              <w:spacing w:line="265" w:lineRule="exact"/>
              <w:ind w:left="107"/>
              <w:rPr>
                <w:sz w:val="24"/>
              </w:rPr>
            </w:pPr>
            <w:r>
              <w:rPr>
                <w:sz w:val="24"/>
              </w:rPr>
              <w:t>60-69.9% (72 pts)................D</w:t>
            </w:r>
          </w:p>
        </w:tc>
        <w:tc>
          <w:tcPr>
            <w:tcW w:w="5795" w:type="dxa"/>
          </w:tcPr>
          <w:p w:rsidR="00E97E29" w:rsidRDefault="00E97E29" w:rsidP="00E97E29">
            <w:pPr>
              <w:pStyle w:val="TableParagraph"/>
              <w:spacing w:before="3"/>
              <w:ind w:left="104"/>
              <w:rPr>
                <w:sz w:val="24"/>
              </w:rPr>
            </w:pPr>
            <w:r>
              <w:rPr>
                <w:sz w:val="24"/>
              </w:rPr>
              <w:t>late after two class meetings will not be</w:t>
            </w:r>
          </w:p>
        </w:tc>
      </w:tr>
      <w:tr w:rsidR="00E97E29" w:rsidTr="00E97E29">
        <w:trPr>
          <w:cantSplit/>
          <w:tblHeader/>
        </w:trPr>
        <w:tc>
          <w:tcPr>
            <w:tcW w:w="3853" w:type="dxa"/>
          </w:tcPr>
          <w:p w:rsidR="00E97E29" w:rsidRDefault="00E97E29" w:rsidP="00E97E29">
            <w:pPr>
              <w:pStyle w:val="TableParagraph"/>
              <w:spacing w:line="265" w:lineRule="exact"/>
              <w:ind w:left="107"/>
              <w:rPr>
                <w:sz w:val="24"/>
              </w:rPr>
            </w:pPr>
            <w:r>
              <w:rPr>
                <w:sz w:val="24"/>
              </w:rPr>
              <w:t>Below 60% (&lt;72 pts</w:t>
            </w:r>
            <w:proofErr w:type="gramStart"/>
            <w:r>
              <w:rPr>
                <w:sz w:val="24"/>
              </w:rPr>
              <w:t>) ..........</w:t>
            </w:r>
            <w:proofErr w:type="gramEnd"/>
            <w:r>
              <w:rPr>
                <w:sz w:val="24"/>
              </w:rPr>
              <w:t xml:space="preserve"> F</w:t>
            </w:r>
          </w:p>
        </w:tc>
        <w:tc>
          <w:tcPr>
            <w:tcW w:w="5795" w:type="dxa"/>
          </w:tcPr>
          <w:p w:rsidR="00E97E29" w:rsidRDefault="00E97E29" w:rsidP="00E97E29">
            <w:pPr>
              <w:pStyle w:val="TableParagraph"/>
              <w:spacing w:line="274" w:lineRule="exact"/>
              <w:ind w:left="104"/>
              <w:rPr>
                <w:sz w:val="24"/>
              </w:rPr>
            </w:pPr>
            <w:proofErr w:type="gramStart"/>
            <w:r>
              <w:rPr>
                <w:sz w:val="24"/>
              </w:rPr>
              <w:t>accepted</w:t>
            </w:r>
            <w:proofErr w:type="gramEnd"/>
            <w:r>
              <w:rPr>
                <w:sz w:val="24"/>
              </w:rPr>
              <w:t xml:space="preserve"> and will receive a grade of 0.</w:t>
            </w:r>
          </w:p>
        </w:tc>
      </w:tr>
    </w:tbl>
    <w:p w:rsidR="009057D7" w:rsidRDefault="009057D7">
      <w:pPr>
        <w:pStyle w:val="BodyText"/>
        <w:spacing w:before="1"/>
        <w:rPr>
          <w:sz w:val="23"/>
        </w:rPr>
      </w:pPr>
    </w:p>
    <w:p w:rsidR="009057D7" w:rsidRDefault="009D22FD" w:rsidP="00FE5D03">
      <w:pPr>
        <w:pStyle w:val="BodyText"/>
        <w:tabs>
          <w:tab w:val="left" w:pos="462"/>
        </w:tabs>
        <w:spacing w:line="274" w:lineRule="exact"/>
        <w:ind w:left="1080" w:right="216" w:hanging="360"/>
      </w:pPr>
      <w:proofErr w:type="gramStart"/>
      <w:r>
        <w:t>-</w:t>
      </w:r>
      <w:r>
        <w:tab/>
        <w:t>24 hour</w:t>
      </w:r>
      <w:proofErr w:type="gramEnd"/>
      <w:r>
        <w:t xml:space="preserve"> lateness policy: No assignment is late as long as you turn it in within 24 hours of the due date (maximum 2</w:t>
      </w:r>
      <w:r>
        <w:rPr>
          <w:spacing w:val="-8"/>
        </w:rPr>
        <w:t xml:space="preserve"> </w:t>
      </w:r>
      <w:r>
        <w:t>assignments)</w:t>
      </w:r>
    </w:p>
    <w:p w:rsidR="009057D7" w:rsidRDefault="009D22FD" w:rsidP="00FE5D03">
      <w:pPr>
        <w:pStyle w:val="ListParagraph"/>
        <w:numPr>
          <w:ilvl w:val="0"/>
          <w:numId w:val="1"/>
        </w:numPr>
        <w:tabs>
          <w:tab w:val="left" w:pos="464"/>
        </w:tabs>
        <w:ind w:left="1080" w:right="335" w:hanging="360"/>
        <w:jc w:val="both"/>
        <w:rPr>
          <w:sz w:val="24"/>
        </w:rPr>
      </w:pPr>
      <w:r>
        <w:rPr>
          <w:sz w:val="24"/>
        </w:rPr>
        <w:t>After the 24 hour due, any assignment presented or turned in late will be penalized 10% for each class period that it is late. Late assignments presented or turned in late after three days will not be accepted and will receive a grade of</w:t>
      </w:r>
      <w:r>
        <w:rPr>
          <w:spacing w:val="-7"/>
          <w:sz w:val="24"/>
        </w:rPr>
        <w:t xml:space="preserve"> </w:t>
      </w:r>
      <w:proofErr w:type="gramStart"/>
      <w:r>
        <w:rPr>
          <w:sz w:val="24"/>
        </w:rPr>
        <w:t>0</w:t>
      </w:r>
      <w:proofErr w:type="gramEnd"/>
      <w:r>
        <w:rPr>
          <w:sz w:val="24"/>
        </w:rPr>
        <w:t>.</w:t>
      </w:r>
    </w:p>
    <w:p w:rsidR="009057D7" w:rsidRDefault="009D22FD" w:rsidP="00FE5D03">
      <w:pPr>
        <w:pStyle w:val="ListParagraph"/>
        <w:numPr>
          <w:ilvl w:val="0"/>
          <w:numId w:val="1"/>
        </w:numPr>
        <w:tabs>
          <w:tab w:val="left" w:pos="463"/>
          <w:tab w:val="left" w:pos="464"/>
        </w:tabs>
        <w:spacing w:before="90"/>
        <w:ind w:left="1081"/>
        <w:rPr>
          <w:sz w:val="24"/>
        </w:rPr>
      </w:pPr>
      <w:r>
        <w:rPr>
          <w:sz w:val="24"/>
        </w:rPr>
        <w:t xml:space="preserve">All the assignment </w:t>
      </w:r>
      <w:proofErr w:type="gramStart"/>
      <w:r>
        <w:rPr>
          <w:sz w:val="24"/>
        </w:rPr>
        <w:t>must be turned in</w:t>
      </w:r>
      <w:proofErr w:type="gramEnd"/>
      <w:r>
        <w:rPr>
          <w:sz w:val="24"/>
        </w:rPr>
        <w:t xml:space="preserve"> before midnight on the due</w:t>
      </w:r>
      <w:r>
        <w:rPr>
          <w:spacing w:val="-14"/>
          <w:sz w:val="24"/>
        </w:rPr>
        <w:t xml:space="preserve"> </w:t>
      </w:r>
      <w:r>
        <w:rPr>
          <w:sz w:val="24"/>
        </w:rPr>
        <w:t>day.</w:t>
      </w:r>
    </w:p>
    <w:p w:rsidR="009057D7" w:rsidRDefault="009057D7">
      <w:pPr>
        <w:pStyle w:val="BodyText"/>
        <w:spacing w:before="5"/>
        <w:rPr>
          <w:sz w:val="26"/>
        </w:rPr>
      </w:pPr>
    </w:p>
    <w:p w:rsidR="009057D7" w:rsidRDefault="009D22FD">
      <w:pPr>
        <w:pStyle w:val="Heading1"/>
        <w:numPr>
          <w:ilvl w:val="0"/>
          <w:numId w:val="5"/>
        </w:numPr>
        <w:tabs>
          <w:tab w:val="left" w:pos="823"/>
          <w:tab w:val="left" w:pos="824"/>
        </w:tabs>
        <w:spacing w:before="1"/>
        <w:ind w:left="823"/>
        <w:jc w:val="left"/>
      </w:pPr>
      <w:r>
        <w:t>Class Policy</w:t>
      </w:r>
      <w:r>
        <w:rPr>
          <w:spacing w:val="-8"/>
        </w:rPr>
        <w:t xml:space="preserve"> </w:t>
      </w:r>
      <w:r>
        <w:t>Statements:</w:t>
      </w:r>
    </w:p>
    <w:p w:rsidR="009057D7" w:rsidRDefault="009057D7">
      <w:pPr>
        <w:pStyle w:val="BodyText"/>
        <w:spacing w:before="8"/>
        <w:rPr>
          <w:b/>
          <w:sz w:val="22"/>
        </w:rPr>
      </w:pPr>
    </w:p>
    <w:p w:rsidR="009057D7" w:rsidRDefault="009D22FD">
      <w:pPr>
        <w:pStyle w:val="BodyText"/>
        <w:ind w:left="822" w:right="187"/>
      </w:pPr>
      <w:r>
        <w:rPr>
          <w:b/>
        </w:rPr>
        <w:t xml:space="preserve">Technology: </w:t>
      </w:r>
      <w:r>
        <w:t xml:space="preserve">This course is heavily supported </w:t>
      </w:r>
      <w:proofErr w:type="gramStart"/>
      <w:r>
        <w:t>through the use of</w:t>
      </w:r>
      <w:proofErr w:type="gramEnd"/>
      <w:r>
        <w:t xml:space="preserve"> Canvas,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Pr>
          <w:b/>
        </w:rPr>
        <w:t xml:space="preserve">Tiger email/ Canvas messages </w:t>
      </w:r>
      <w:r>
        <w:t xml:space="preserve">regularly and complete </w:t>
      </w:r>
      <w:r>
        <w:rPr>
          <w:b/>
        </w:rPr>
        <w:t xml:space="preserve">ALL </w:t>
      </w:r>
      <w:r>
        <w:t>activities on time.</w:t>
      </w:r>
    </w:p>
    <w:p w:rsidR="009057D7" w:rsidRPr="001959E6" w:rsidRDefault="009D22FD" w:rsidP="001959E6">
      <w:pPr>
        <w:pStyle w:val="BodyText"/>
        <w:ind w:left="822" w:right="319"/>
      </w:pPr>
      <w:r>
        <w:t xml:space="preserve">Students </w:t>
      </w:r>
      <w:proofErr w:type="gramStart"/>
      <w:r>
        <w:t>are expected</w:t>
      </w:r>
      <w:proofErr w:type="gramEnd"/>
      <w:r>
        <w:t xml:space="preserve"> to try to solve their own technological problems through trouble shooting and contacting Auburn University Help Desk personnel prior to contacting the instructor.</w:t>
      </w:r>
    </w:p>
    <w:p w:rsidR="001959E6" w:rsidRDefault="001959E6">
      <w:pPr>
        <w:pStyle w:val="BodyText"/>
        <w:spacing w:before="2"/>
        <w:rPr>
          <w:sz w:val="27"/>
        </w:rPr>
      </w:pPr>
    </w:p>
    <w:p w:rsidR="009057D7" w:rsidRDefault="009D22FD">
      <w:pPr>
        <w:ind w:left="822"/>
        <w:rPr>
          <w:sz w:val="24"/>
        </w:rPr>
      </w:pPr>
      <w:r>
        <w:rPr>
          <w:b/>
          <w:sz w:val="24"/>
        </w:rPr>
        <w:t xml:space="preserve">OIT Help Desk Student Page: </w:t>
      </w:r>
      <w:hyperlink r:id="rId14">
        <w:r>
          <w:rPr>
            <w:sz w:val="24"/>
          </w:rPr>
          <w:t>http://www.auburn.edu/oit/students/</w:t>
        </w:r>
      </w:hyperlink>
    </w:p>
    <w:p w:rsidR="009057D7" w:rsidRDefault="009057D7">
      <w:pPr>
        <w:pStyle w:val="BodyText"/>
        <w:spacing w:before="11"/>
        <w:rPr>
          <w:sz w:val="23"/>
        </w:rPr>
      </w:pPr>
    </w:p>
    <w:p w:rsidR="009057D7" w:rsidRDefault="009D22FD">
      <w:pPr>
        <w:pStyle w:val="BodyText"/>
        <w:ind w:left="822" w:right="692"/>
      </w:pPr>
      <w:r>
        <w:rPr>
          <w:b/>
        </w:rPr>
        <w:t xml:space="preserve">Honesty Code: </w:t>
      </w:r>
      <w:r>
        <w:t xml:space="preserve">The University Academic Honesty code and the </w:t>
      </w:r>
      <w:r>
        <w:rPr>
          <w:color w:val="0000FF"/>
          <w:u w:val="single" w:color="0000FF"/>
        </w:rPr>
        <w:t xml:space="preserve">Student Policy </w:t>
      </w:r>
      <w:proofErr w:type="spellStart"/>
      <w:r>
        <w:rPr>
          <w:color w:val="0000FF"/>
          <w:u w:val="single" w:color="0000FF"/>
        </w:rPr>
        <w:t>eHandbook</w:t>
      </w:r>
      <w:proofErr w:type="spellEnd"/>
      <w:r>
        <w:rPr>
          <w:color w:val="0000FF"/>
          <w:u w:val="single" w:color="0000FF"/>
        </w:rPr>
        <w:t xml:space="preserve"> </w:t>
      </w:r>
      <w:r>
        <w:rPr>
          <w:u w:val="single"/>
        </w:rPr>
        <w:lastRenderedPageBreak/>
        <w:t>(</w:t>
      </w:r>
      <w:hyperlink r:id="rId15">
        <w:r>
          <w:rPr>
            <w:color w:val="0000FF"/>
            <w:u w:val="single" w:color="000000"/>
          </w:rPr>
          <w:t>www.auburn.edu/studentpolicies</w:t>
        </w:r>
        <w:r>
          <w:rPr>
            <w:u w:val="single"/>
          </w:rPr>
          <w:t>). Rules and Regulations pertaining to</w:t>
        </w:r>
      </w:hyperlink>
      <w:r>
        <w:rPr>
          <w:u w:val="single"/>
        </w:rPr>
        <w:t xml:space="preserve"> Cheating will apply to this class.</w:t>
      </w:r>
    </w:p>
    <w:p w:rsidR="009057D7" w:rsidRDefault="009057D7">
      <w:pPr>
        <w:pStyle w:val="BodyText"/>
        <w:spacing w:before="1"/>
        <w:rPr>
          <w:sz w:val="16"/>
        </w:rPr>
      </w:pPr>
    </w:p>
    <w:p w:rsidR="009057D7" w:rsidRDefault="009D22FD">
      <w:pPr>
        <w:pStyle w:val="BodyText"/>
        <w:spacing w:before="90"/>
        <w:ind w:left="1542" w:right="240"/>
      </w:pPr>
      <w:r>
        <w:rPr>
          <w:b/>
        </w:rPr>
        <w:t>Definition of plagiarism</w:t>
      </w:r>
      <w:r>
        <w:t xml:space="preserve">: Any use of other people’s words, unless properly credited. All direct quotes must be in quotation marks and must include page number in the citation. Ideas must also be credited but do not need page numbers and direct quotes. However, avoid slight word changes, as these </w:t>
      </w:r>
      <w:proofErr w:type="gramStart"/>
      <w:r>
        <w:t>would be considered</w:t>
      </w:r>
      <w:proofErr w:type="gramEnd"/>
      <w:r>
        <w:t xml:space="preserve"> direct quotes. In this </w:t>
      </w:r>
      <w:proofErr w:type="gramStart"/>
      <w:r>
        <w:t>course</w:t>
      </w:r>
      <w:proofErr w:type="gramEnd"/>
      <w:r>
        <w:t xml:space="preserve"> the citation format is the American Psychological Association (APA) format.</w:t>
      </w:r>
    </w:p>
    <w:p w:rsidR="009057D7" w:rsidRDefault="009D22FD">
      <w:pPr>
        <w:pStyle w:val="Heading1"/>
        <w:tabs>
          <w:tab w:val="left" w:pos="1903"/>
        </w:tabs>
        <w:spacing w:before="35" w:line="274" w:lineRule="exact"/>
        <w:ind w:left="1902" w:right="289" w:hanging="360"/>
      </w:pPr>
      <w:proofErr w:type="gramStart"/>
      <w:r>
        <w:rPr>
          <w:rFonts w:ascii="Arial" w:hAnsi="Arial"/>
          <w:b w:val="0"/>
        </w:rPr>
        <w:t>ï</w:t>
      </w:r>
      <w:proofErr w:type="gramEnd"/>
      <w:r>
        <w:rPr>
          <w:rFonts w:ascii="Arial" w:hAnsi="Arial"/>
          <w:b w:val="0"/>
        </w:rPr>
        <w:tab/>
      </w:r>
      <w:r>
        <w:rPr>
          <w:rFonts w:ascii="Arial" w:hAnsi="Arial"/>
          <w:b w:val="0"/>
        </w:rPr>
        <w:tab/>
      </w:r>
      <w:r>
        <w:t>Self-plagiarism where students submit her/his own work</w:t>
      </w:r>
      <w:r>
        <w:rPr>
          <w:spacing w:val="-1"/>
        </w:rPr>
        <w:t xml:space="preserve"> </w:t>
      </w:r>
      <w:r>
        <w:t>that</w:t>
      </w:r>
      <w:r>
        <w:rPr>
          <w:spacing w:val="-1"/>
        </w:rPr>
        <w:t xml:space="preserve"> </w:t>
      </w:r>
      <w:r>
        <w:t>was originally developed for other classes or another assignment is also</w:t>
      </w:r>
      <w:r>
        <w:rPr>
          <w:spacing w:val="-14"/>
        </w:rPr>
        <w:t xml:space="preserve"> </w:t>
      </w:r>
      <w:r>
        <w:t>NOT allowed.</w:t>
      </w:r>
    </w:p>
    <w:p w:rsidR="009057D7" w:rsidRDefault="009057D7">
      <w:pPr>
        <w:pStyle w:val="BodyText"/>
        <w:spacing w:before="7"/>
        <w:rPr>
          <w:b/>
          <w:sz w:val="21"/>
        </w:rPr>
      </w:pPr>
    </w:p>
    <w:p w:rsidR="009057D7" w:rsidRDefault="009D22FD">
      <w:pPr>
        <w:spacing w:line="250" w:lineRule="exact"/>
        <w:ind w:left="462" w:right="232" w:firstLine="55"/>
        <w:rPr>
          <w:i/>
        </w:rPr>
      </w:pPr>
      <w:r>
        <w:rPr>
          <w:i/>
        </w:rPr>
        <w:t>In addition to the university recommended statements noted above, College of Education syllabi are to include the following statement:</w:t>
      </w:r>
    </w:p>
    <w:p w:rsidR="009057D7" w:rsidRDefault="009057D7">
      <w:pPr>
        <w:pStyle w:val="BodyText"/>
        <w:rPr>
          <w:i/>
          <w:sz w:val="22"/>
        </w:rPr>
      </w:pPr>
    </w:p>
    <w:p w:rsidR="009057D7" w:rsidRDefault="009D22FD">
      <w:pPr>
        <w:ind w:left="822" w:right="917"/>
      </w:pPr>
      <w:r>
        <w:rPr>
          <w:b/>
        </w:rPr>
        <w:t>Professionalism</w:t>
      </w:r>
      <w:r>
        <w:t xml:space="preserve">: As faculty, staff, and students interact in professional settings, they </w:t>
      </w:r>
      <w:proofErr w:type="gramStart"/>
      <w:r>
        <w:t>are expected</w:t>
      </w:r>
      <w:proofErr w:type="gramEnd"/>
      <w:r>
        <w:t xml:space="preserve"> to demonstrate professional behaviors as defined in the College’s conceptual framework. These professional commitments or dispositions </w:t>
      </w:r>
      <w:proofErr w:type="gramStart"/>
      <w:r>
        <w:t>are listed</w:t>
      </w:r>
      <w:proofErr w:type="gramEnd"/>
      <w:r>
        <w:t xml:space="preserve"> below:</w:t>
      </w:r>
    </w:p>
    <w:p w:rsidR="009057D7" w:rsidRDefault="009D22FD">
      <w:pPr>
        <w:tabs>
          <w:tab w:val="left" w:pos="1183"/>
        </w:tabs>
        <w:spacing w:before="19"/>
        <w:ind w:left="822"/>
      </w:pPr>
      <w:proofErr w:type="gramStart"/>
      <w:r>
        <w:rPr>
          <w:rFonts w:ascii="Arial" w:hAnsi="Arial"/>
          <w:w w:val="105"/>
        </w:rPr>
        <w:t>ï</w:t>
      </w:r>
      <w:proofErr w:type="gramEnd"/>
      <w:r>
        <w:rPr>
          <w:rFonts w:ascii="Arial" w:hAnsi="Arial"/>
          <w:w w:val="105"/>
        </w:rPr>
        <w:tab/>
      </w:r>
      <w:r>
        <w:t>Engage</w:t>
      </w:r>
      <w:r>
        <w:rPr>
          <w:spacing w:val="-6"/>
        </w:rPr>
        <w:t xml:space="preserve"> </w:t>
      </w:r>
      <w:r>
        <w:t>in</w:t>
      </w:r>
      <w:r>
        <w:rPr>
          <w:spacing w:val="-6"/>
        </w:rPr>
        <w:t xml:space="preserve"> </w:t>
      </w:r>
      <w:r>
        <w:t>responsible</w:t>
      </w:r>
      <w:r>
        <w:rPr>
          <w:spacing w:val="-6"/>
        </w:rPr>
        <w:t xml:space="preserve"> </w:t>
      </w:r>
      <w:r>
        <w:t>and</w:t>
      </w:r>
      <w:r>
        <w:rPr>
          <w:spacing w:val="-6"/>
        </w:rPr>
        <w:t xml:space="preserve"> </w:t>
      </w:r>
      <w:r>
        <w:t>ethical</w:t>
      </w:r>
      <w:r>
        <w:rPr>
          <w:spacing w:val="-6"/>
        </w:rPr>
        <w:t xml:space="preserve"> </w:t>
      </w:r>
      <w:r>
        <w:t>professional</w:t>
      </w:r>
      <w:r>
        <w:rPr>
          <w:spacing w:val="-15"/>
        </w:rPr>
        <w:t xml:space="preserve"> </w:t>
      </w:r>
      <w:r>
        <w:t>practices</w:t>
      </w:r>
    </w:p>
    <w:p w:rsidR="009057D7" w:rsidRDefault="009D22FD">
      <w:pPr>
        <w:tabs>
          <w:tab w:val="left" w:pos="1183"/>
        </w:tabs>
        <w:spacing w:before="9"/>
        <w:ind w:left="822"/>
      </w:pPr>
      <w:proofErr w:type="gramStart"/>
      <w:r>
        <w:rPr>
          <w:rFonts w:ascii="Arial" w:hAnsi="Arial"/>
          <w:w w:val="105"/>
        </w:rPr>
        <w:t>ï</w:t>
      </w:r>
      <w:proofErr w:type="gramEnd"/>
      <w:r>
        <w:rPr>
          <w:rFonts w:ascii="Arial" w:hAnsi="Arial"/>
          <w:w w:val="105"/>
        </w:rPr>
        <w:tab/>
      </w:r>
      <w:r>
        <w:t>Contribute</w:t>
      </w:r>
      <w:r>
        <w:rPr>
          <w:spacing w:val="-8"/>
        </w:rPr>
        <w:t xml:space="preserve"> </w:t>
      </w:r>
      <w:r>
        <w:t>to</w:t>
      </w:r>
      <w:r>
        <w:rPr>
          <w:spacing w:val="-8"/>
        </w:rPr>
        <w:t xml:space="preserve"> </w:t>
      </w:r>
      <w:r>
        <w:t>collaborative</w:t>
      </w:r>
      <w:r>
        <w:rPr>
          <w:spacing w:val="-8"/>
        </w:rPr>
        <w:t xml:space="preserve"> </w:t>
      </w:r>
      <w:r>
        <w:t>learning</w:t>
      </w:r>
      <w:r>
        <w:rPr>
          <w:spacing w:val="-25"/>
        </w:rPr>
        <w:t xml:space="preserve"> </w:t>
      </w:r>
      <w:r>
        <w:t>communities</w:t>
      </w:r>
    </w:p>
    <w:p w:rsidR="009057D7" w:rsidRDefault="009D22FD">
      <w:pPr>
        <w:tabs>
          <w:tab w:val="left" w:pos="1183"/>
        </w:tabs>
        <w:spacing w:before="14"/>
        <w:ind w:left="822"/>
      </w:pPr>
      <w:proofErr w:type="gramStart"/>
      <w:r>
        <w:rPr>
          <w:rFonts w:ascii="Arial" w:hAnsi="Arial"/>
          <w:w w:val="105"/>
        </w:rPr>
        <w:t>ï</w:t>
      </w:r>
      <w:proofErr w:type="gramEnd"/>
      <w:r>
        <w:rPr>
          <w:rFonts w:ascii="Arial" w:hAnsi="Arial"/>
          <w:w w:val="105"/>
        </w:rPr>
        <w:tab/>
      </w:r>
      <w:r>
        <w:t>Demonstrate a commitment to</w:t>
      </w:r>
      <w:r>
        <w:rPr>
          <w:spacing w:val="-30"/>
        </w:rPr>
        <w:t xml:space="preserve"> </w:t>
      </w:r>
      <w:r>
        <w:t>diversity</w:t>
      </w:r>
    </w:p>
    <w:p w:rsidR="009057D7" w:rsidRDefault="009D22FD">
      <w:pPr>
        <w:tabs>
          <w:tab w:val="left" w:pos="1183"/>
        </w:tabs>
        <w:spacing w:before="19"/>
        <w:ind w:left="822"/>
      </w:pPr>
      <w:proofErr w:type="gramStart"/>
      <w:r>
        <w:rPr>
          <w:rFonts w:ascii="Arial" w:hAnsi="Arial"/>
          <w:w w:val="105"/>
        </w:rPr>
        <w:t>ï</w:t>
      </w:r>
      <w:proofErr w:type="gramEnd"/>
      <w:r>
        <w:rPr>
          <w:rFonts w:ascii="Arial" w:hAnsi="Arial"/>
          <w:w w:val="105"/>
        </w:rPr>
        <w:tab/>
      </w:r>
      <w:r>
        <w:t>Model and nurture intellectual</w:t>
      </w:r>
      <w:r>
        <w:rPr>
          <w:spacing w:val="-33"/>
        </w:rPr>
        <w:t xml:space="preserve"> </w:t>
      </w:r>
      <w:r>
        <w:t>vitality</w:t>
      </w:r>
    </w:p>
    <w:p w:rsidR="009057D7" w:rsidRDefault="009057D7">
      <w:pPr>
        <w:pStyle w:val="BodyText"/>
        <w:spacing w:before="1"/>
        <w:rPr>
          <w:sz w:val="23"/>
        </w:rPr>
      </w:pPr>
    </w:p>
    <w:p w:rsidR="009057D7" w:rsidRPr="00144756" w:rsidRDefault="009D22FD" w:rsidP="001959E6">
      <w:pPr>
        <w:pStyle w:val="BodyText"/>
        <w:ind w:left="822" w:right="181"/>
        <w:rPr>
          <w:color w:val="000000"/>
        </w:rPr>
      </w:pPr>
      <w:r w:rsidRPr="00144756">
        <w:rPr>
          <w:b/>
          <w:color w:val="000000"/>
        </w:rPr>
        <w:t>Participation</w:t>
      </w:r>
      <w:r w:rsidRPr="00144756">
        <w:rPr>
          <w:color w:val="000000"/>
        </w:rPr>
        <w:t xml:space="preserve">: Students </w:t>
      </w:r>
      <w:proofErr w:type="gramStart"/>
      <w:r w:rsidRPr="00144756">
        <w:rPr>
          <w:color w:val="000000"/>
        </w:rPr>
        <w:t>are expected</w:t>
      </w:r>
      <w:proofErr w:type="gramEnd"/>
      <w:r w:rsidRPr="00144756">
        <w:rPr>
          <w:color w:val="000000"/>
        </w:rPr>
        <w:t xml:space="preserve"> to participate in all class discussions and participate in all exercises. Assignments are due on announced dates. Unexcused late assignments are unacceptable. It is the student’s responsibility to contact the instructor if assignment deadlines </w:t>
      </w:r>
      <w:proofErr w:type="gramStart"/>
      <w:r w:rsidRPr="00144756">
        <w:rPr>
          <w:color w:val="000000"/>
        </w:rPr>
        <w:t>are not met</w:t>
      </w:r>
      <w:proofErr w:type="gramEnd"/>
      <w:r w:rsidRPr="00144756">
        <w:rPr>
          <w:color w:val="000000"/>
        </w:rPr>
        <w:t>. Students are responsible for initiating arrangements</w:t>
      </w:r>
      <w:r w:rsidRPr="00144756">
        <w:rPr>
          <w:color w:val="000000"/>
          <w:spacing w:val="-23"/>
        </w:rPr>
        <w:t xml:space="preserve"> </w:t>
      </w:r>
      <w:r w:rsidRPr="00144756">
        <w:rPr>
          <w:color w:val="000000"/>
        </w:rPr>
        <w:t>for</w:t>
      </w:r>
      <w:r w:rsidR="001959E6" w:rsidRPr="00144756">
        <w:rPr>
          <w:color w:val="000000"/>
        </w:rPr>
        <w:t xml:space="preserve"> </w:t>
      </w:r>
      <w:r w:rsidRPr="00144756">
        <w:rPr>
          <w:color w:val="000000"/>
        </w:rPr>
        <w:t>missed work. Students must satisfy all course objectives to pass the course.</w:t>
      </w:r>
    </w:p>
    <w:p w:rsidR="009057D7" w:rsidRPr="00144756" w:rsidRDefault="009057D7">
      <w:pPr>
        <w:pStyle w:val="BodyText"/>
        <w:rPr>
          <w:color w:val="000000"/>
        </w:rPr>
      </w:pPr>
    </w:p>
    <w:p w:rsidR="009057D7" w:rsidRPr="00144756" w:rsidRDefault="009D22FD" w:rsidP="00FE5D03">
      <w:pPr>
        <w:pStyle w:val="BodyText"/>
        <w:ind w:left="822" w:right="186"/>
        <w:rPr>
          <w:color w:val="000000"/>
        </w:rPr>
      </w:pPr>
      <w:proofErr w:type="gramStart"/>
      <w:r w:rsidRPr="00144756">
        <w:rPr>
          <w:b/>
          <w:color w:val="000000"/>
        </w:rPr>
        <w:t>Excused Absences</w:t>
      </w:r>
      <w:r w:rsidRPr="00144756">
        <w:rPr>
          <w:color w:val="000000"/>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144756">
        <w:rPr>
          <w:color w:val="000000"/>
        </w:rPr>
        <w:t xml:space="preserve"> Students who wish to have an excused absence from this class for any other reason must contact the instructor in advance of the absence to request</w:t>
      </w:r>
      <w:r w:rsidR="00FE5D03" w:rsidRPr="00144756">
        <w:rPr>
          <w:color w:val="000000"/>
        </w:rPr>
        <w:t xml:space="preserve"> </w:t>
      </w:r>
      <w:r w:rsidRPr="00144756">
        <w:rPr>
          <w:color w:val="000000"/>
        </w:rPr>
        <w:t xml:space="preserve">permission. The instructor will weigh the merits of the request and render a decision. </w:t>
      </w:r>
      <w:proofErr w:type="gramStart"/>
      <w:r w:rsidRPr="00144756">
        <w:rPr>
          <w:color w:val="000000"/>
        </w:rPr>
        <w:t>When feasible, the student must notify the instructor prior to the occurrence of any excused absences, but in no case shall such notification occur more than one week after the absence.</w:t>
      </w:r>
      <w:proofErr w:type="gramEnd"/>
      <w:r w:rsidRPr="00144756">
        <w:rPr>
          <w:color w:val="000000"/>
        </w:rPr>
        <w:t xml:space="preserve"> Appropriate documentation for all excused absences is required. Please see the </w:t>
      </w:r>
      <w:r w:rsidRPr="00144756">
        <w:rPr>
          <w:i/>
          <w:color w:val="000000"/>
        </w:rPr>
        <w:t xml:space="preserve">Student Policy </w:t>
      </w:r>
      <w:proofErr w:type="spellStart"/>
      <w:r w:rsidRPr="00144756">
        <w:rPr>
          <w:i/>
          <w:color w:val="000000"/>
        </w:rPr>
        <w:t>eHandbook</w:t>
      </w:r>
      <w:proofErr w:type="spellEnd"/>
      <w:r w:rsidRPr="00144756">
        <w:rPr>
          <w:i/>
          <w:color w:val="000000"/>
        </w:rPr>
        <w:t xml:space="preserve"> </w:t>
      </w:r>
      <w:r w:rsidRPr="00144756">
        <w:rPr>
          <w:color w:val="000000"/>
        </w:rPr>
        <w:t>for more information on excused absences (</w:t>
      </w:r>
      <w:hyperlink r:id="rId16">
        <w:r w:rsidRPr="00144756">
          <w:rPr>
            <w:color w:val="000000"/>
            <w:u w:val="single" w:color="0000FF"/>
          </w:rPr>
          <w:t>http://www.auburn.edu/student_info/student_policies/</w:t>
        </w:r>
        <w:r w:rsidRPr="00144756">
          <w:rPr>
            <w:color w:val="000000"/>
          </w:rPr>
          <w:t>).</w:t>
        </w:r>
      </w:hyperlink>
    </w:p>
    <w:p w:rsidR="009057D7" w:rsidRPr="00144756" w:rsidRDefault="009057D7">
      <w:pPr>
        <w:pStyle w:val="BodyText"/>
        <w:spacing w:before="2"/>
        <w:rPr>
          <w:color w:val="000000"/>
          <w:sz w:val="20"/>
        </w:rPr>
      </w:pPr>
    </w:p>
    <w:p w:rsidR="009057D7" w:rsidRPr="00144756" w:rsidRDefault="009D22FD">
      <w:pPr>
        <w:pStyle w:val="BodyText"/>
        <w:spacing w:before="90"/>
        <w:ind w:left="822" w:right="146"/>
        <w:rPr>
          <w:color w:val="000000"/>
        </w:rPr>
      </w:pPr>
      <w:r w:rsidRPr="00144756">
        <w:rPr>
          <w:b/>
          <w:color w:val="000000"/>
        </w:rPr>
        <w:t xml:space="preserve">Make-Up Policy: </w:t>
      </w:r>
      <w:r w:rsidRPr="00144756">
        <w:rPr>
          <w:color w:val="000000"/>
        </w:rPr>
        <w:t xml:space="preserve">Arrangement to make up missed major assignments due to properly authorized excused absences </w:t>
      </w:r>
      <w:proofErr w:type="gramStart"/>
      <w:r w:rsidRPr="00144756">
        <w:rPr>
          <w:color w:val="000000"/>
        </w:rPr>
        <w:t>must be initiated</w:t>
      </w:r>
      <w:proofErr w:type="gramEnd"/>
      <w:r w:rsidRPr="00144756">
        <w:rPr>
          <w:color w:val="000000"/>
        </w:rPr>
        <w:t xml:space="preserve"> by the student within one week from the end of the period of the excused absences. Except in unusual circumstances, such as continued absence of the student or the advent of University holidays, a make-up exam/assignment will take place within two weeks from the time that the student initiates arrangements for it. Except in extraordinary circumstances, no make-up exams/assignments </w:t>
      </w:r>
      <w:proofErr w:type="gramStart"/>
      <w:r w:rsidRPr="00144756">
        <w:rPr>
          <w:color w:val="000000"/>
        </w:rPr>
        <w:t>will be arranged</w:t>
      </w:r>
      <w:proofErr w:type="gramEnd"/>
      <w:r w:rsidRPr="00144756">
        <w:rPr>
          <w:color w:val="000000"/>
        </w:rPr>
        <w:t xml:space="preserve"> during the last three days before the final exam period begins.</w:t>
      </w:r>
    </w:p>
    <w:p w:rsidR="009057D7" w:rsidRPr="00144756" w:rsidRDefault="009057D7">
      <w:pPr>
        <w:pStyle w:val="BodyText"/>
        <w:spacing w:before="6"/>
        <w:rPr>
          <w:color w:val="000000"/>
          <w:sz w:val="23"/>
        </w:rPr>
      </w:pPr>
    </w:p>
    <w:p w:rsidR="009057D7" w:rsidRPr="00144756" w:rsidRDefault="009D22FD">
      <w:pPr>
        <w:pStyle w:val="BodyText"/>
        <w:ind w:left="822" w:right="326"/>
        <w:rPr>
          <w:color w:val="000000"/>
        </w:rPr>
      </w:pPr>
      <w:r w:rsidRPr="00144756">
        <w:rPr>
          <w:b/>
          <w:color w:val="000000"/>
        </w:rPr>
        <w:t>Course contingency</w:t>
      </w:r>
      <w:r w:rsidRPr="00144756">
        <w:rPr>
          <w:color w:val="000000"/>
        </w:rPr>
        <w:t xml:space="preserve">: If normal class and/or lab activities are disrupted due to illness, emergency, or </w:t>
      </w:r>
      <w:proofErr w:type="gramStart"/>
      <w:r w:rsidRPr="00144756">
        <w:rPr>
          <w:color w:val="000000"/>
        </w:rPr>
        <w:t>crisis situation</w:t>
      </w:r>
      <w:proofErr w:type="gramEnd"/>
      <w:r w:rsidRPr="00144756">
        <w:rPr>
          <w:color w:val="000000"/>
        </w:rPr>
        <w:t>, the syllabus and other course plans and assignments may be modified to allow completion of the course. If this occurs, and addendum to your syllabus and/or course assignments will replace the original materials.</w:t>
      </w:r>
    </w:p>
    <w:p w:rsidR="009057D7" w:rsidRDefault="009057D7">
      <w:pPr>
        <w:pStyle w:val="BodyText"/>
        <w:spacing w:before="10"/>
        <w:rPr>
          <w:sz w:val="23"/>
        </w:rPr>
      </w:pPr>
    </w:p>
    <w:p w:rsidR="001959E6" w:rsidRDefault="001959E6">
      <w:pPr>
        <w:pStyle w:val="BodyText"/>
        <w:spacing w:before="1"/>
        <w:ind w:left="822" w:right="194"/>
        <w:rPr>
          <w:b/>
          <w:color w:val="333333"/>
        </w:rPr>
      </w:pPr>
    </w:p>
    <w:p w:rsidR="00FE5D03" w:rsidRDefault="00FE5D03" w:rsidP="001959E6">
      <w:pPr>
        <w:pStyle w:val="BodyText"/>
        <w:spacing w:before="1"/>
        <w:ind w:left="822" w:right="194"/>
        <w:rPr>
          <w:b/>
          <w:color w:val="333333"/>
        </w:rPr>
      </w:pPr>
    </w:p>
    <w:p w:rsidR="009057D7" w:rsidRPr="001959E6" w:rsidRDefault="009D22FD" w:rsidP="001959E6">
      <w:pPr>
        <w:pStyle w:val="BodyText"/>
        <w:spacing w:before="1"/>
        <w:ind w:left="822" w:right="194"/>
      </w:pPr>
      <w:r>
        <w:rPr>
          <w:b/>
          <w:color w:val="333333"/>
        </w:rPr>
        <w:t xml:space="preserve">Disability Accommodations: </w:t>
      </w:r>
      <w:r>
        <w:rPr>
          <w:color w:val="333333"/>
        </w:rPr>
        <w:t xml:space="preserve">Students who need accommodations </w:t>
      </w:r>
      <w:proofErr w:type="gramStart"/>
      <w:r>
        <w:rPr>
          <w:color w:val="333333"/>
        </w:rPr>
        <w:t>are asked</w:t>
      </w:r>
      <w:proofErr w:type="gramEnd"/>
      <w:r>
        <w:rPr>
          <w:color w:val="333333"/>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9057D7" w:rsidRDefault="009057D7">
      <w:pPr>
        <w:pStyle w:val="BodyText"/>
        <w:spacing w:before="2"/>
        <w:rPr>
          <w:sz w:val="22"/>
        </w:rPr>
      </w:pPr>
    </w:p>
    <w:p w:rsidR="009057D7" w:rsidRDefault="009D22FD">
      <w:pPr>
        <w:pStyle w:val="Heading1"/>
        <w:numPr>
          <w:ilvl w:val="0"/>
          <w:numId w:val="5"/>
        </w:numPr>
        <w:tabs>
          <w:tab w:val="left" w:pos="464"/>
        </w:tabs>
        <w:ind w:left="463" w:hanging="361"/>
        <w:jc w:val="left"/>
      </w:pPr>
      <w:r>
        <w:t>Justification for Graduate</w:t>
      </w:r>
      <w:r>
        <w:rPr>
          <w:spacing w:val="-14"/>
        </w:rPr>
        <w:t xml:space="preserve"> </w:t>
      </w:r>
      <w:r>
        <w:t>Credit:</w:t>
      </w:r>
    </w:p>
    <w:p w:rsidR="001959E6" w:rsidRDefault="009D22FD" w:rsidP="001959E6">
      <w:pPr>
        <w:pStyle w:val="BodyText"/>
        <w:spacing w:before="2"/>
        <w:ind w:left="822" w:right="447"/>
      </w:pPr>
      <w:r>
        <w:t xml:space="preserve">Instructional and information technologies are becoming ubiquitous in business, education, health, the </w:t>
      </w:r>
      <w:proofErr w:type="gramStart"/>
      <w:r>
        <w:t>military,</w:t>
      </w:r>
      <w:proofErr w:type="gramEnd"/>
      <w:r>
        <w:t xml:space="preserve"> and other enterprises. Administrators, school librarian, teachers, and many other planners must become prepared to make informed decisions regarding selection and utilization of current and emerging technologies. They need to know what choices to make in selecting both hardware and software, what are the</w:t>
      </w:r>
      <w:r w:rsidR="001959E6">
        <w:t xml:space="preserve"> </w:t>
      </w:r>
      <w:r>
        <w:t>applications of technologies to instruction and information gathering, and what are the ethical issues surrounding the uses of technology. This course is designed to allow our graduates to assume these decision making roles with knowledge and confidence, knowing about currently available technologies and the criteria and means for analyzing their institutions’ needs and synthesizing the many variables that enter into the decision making process</w:t>
      </w:r>
    </w:p>
    <w:p w:rsidR="001959E6" w:rsidRDefault="001959E6" w:rsidP="001959E6">
      <w:pPr>
        <w:pStyle w:val="BodyText"/>
        <w:spacing w:before="2"/>
        <w:ind w:left="822" w:right="447"/>
      </w:pPr>
    </w:p>
    <w:p w:rsidR="001959E6" w:rsidRPr="001959E6" w:rsidRDefault="001959E6" w:rsidP="001959E6">
      <w:pPr>
        <w:pStyle w:val="BodyText"/>
        <w:spacing w:before="2"/>
        <w:ind w:left="822" w:right="447" w:hanging="732"/>
      </w:pPr>
      <w:r w:rsidRPr="001959E6">
        <w:rPr>
          <w:b/>
          <w:bCs/>
          <w:i/>
        </w:rPr>
        <w:t>13.</w:t>
      </w:r>
      <w:r>
        <w:rPr>
          <w:b/>
          <w:bCs/>
          <w:i/>
        </w:rPr>
        <w:t xml:space="preserve">  </w:t>
      </w:r>
      <w:r w:rsidRPr="001959E6">
        <w:rPr>
          <w:b/>
          <w:bCs/>
          <w:i/>
        </w:rPr>
        <w:t>Other Class Policy Statements</w:t>
      </w:r>
    </w:p>
    <w:p w:rsidR="009057D7" w:rsidRDefault="009D22FD" w:rsidP="001959E6">
      <w:pPr>
        <w:ind w:left="810" w:right="1025"/>
        <w:rPr>
          <w:i/>
          <w:sz w:val="24"/>
        </w:rPr>
      </w:pPr>
      <w:r>
        <w:rPr>
          <w:i/>
          <w:sz w:val="24"/>
        </w:rPr>
        <w:t>The instructor reserves the right to alter the schedule and content of this syllabus in order to accommodate the needs of the students and/or in light of university and academic schedule changes.</w:t>
      </w:r>
    </w:p>
    <w:p w:rsidR="009057D7" w:rsidRDefault="009057D7">
      <w:pPr>
        <w:pStyle w:val="BodyText"/>
        <w:rPr>
          <w:i/>
          <w:sz w:val="26"/>
        </w:rPr>
      </w:pPr>
    </w:p>
    <w:p w:rsidR="009057D7" w:rsidRDefault="009D22FD">
      <w:pPr>
        <w:ind w:left="662"/>
        <w:rPr>
          <w:i/>
          <w:sz w:val="24"/>
        </w:rPr>
      </w:pPr>
      <w:r>
        <w:rPr>
          <w:i/>
          <w:sz w:val="24"/>
        </w:rPr>
        <w:t>* Curriculum Map</w:t>
      </w:r>
    </w:p>
    <w:p w:rsidR="00DB6DCF" w:rsidRDefault="00DB6DCF">
      <w:pPr>
        <w:ind w:left="662"/>
        <w:rPr>
          <w:i/>
          <w:sz w:val="24"/>
        </w:rPr>
      </w:pPr>
    </w:p>
    <w:tbl>
      <w:tblPr>
        <w:tblStyle w:val="TableGrid"/>
        <w:tblW w:w="0" w:type="auto"/>
        <w:tblLook w:val="04A0" w:firstRow="1" w:lastRow="0" w:firstColumn="1" w:lastColumn="0" w:noHBand="0" w:noVBand="1"/>
        <w:tblCaption w:val="Curriculum Map"/>
      </w:tblPr>
      <w:tblGrid>
        <w:gridCol w:w="3333"/>
        <w:gridCol w:w="1058"/>
        <w:gridCol w:w="953"/>
        <w:gridCol w:w="788"/>
        <w:gridCol w:w="1070"/>
        <w:gridCol w:w="1068"/>
        <w:gridCol w:w="1035"/>
        <w:gridCol w:w="910"/>
      </w:tblGrid>
      <w:tr w:rsidR="00FE5D03" w:rsidTr="00E97E29">
        <w:trPr>
          <w:cantSplit/>
          <w:tblHeader/>
        </w:trPr>
        <w:tc>
          <w:tcPr>
            <w:tcW w:w="3333" w:type="dxa"/>
          </w:tcPr>
          <w:p w:rsidR="00DB6DCF" w:rsidRPr="000E059E" w:rsidRDefault="00DB6DCF" w:rsidP="00DB6DCF">
            <w:pPr>
              <w:rPr>
                <w:i/>
                <w:sz w:val="24"/>
              </w:rPr>
            </w:pPr>
          </w:p>
        </w:tc>
        <w:tc>
          <w:tcPr>
            <w:tcW w:w="1058" w:type="dxa"/>
          </w:tcPr>
          <w:p w:rsidR="00DB6DCF" w:rsidRPr="000E059E" w:rsidRDefault="00DB6DCF" w:rsidP="000E059E">
            <w:pPr>
              <w:jc w:val="center"/>
              <w:rPr>
                <w:b/>
                <w:bCs/>
                <w:i/>
                <w:sz w:val="16"/>
                <w:szCs w:val="16"/>
              </w:rPr>
            </w:pPr>
            <w:r w:rsidRPr="000E059E">
              <w:rPr>
                <w:b/>
                <w:bCs/>
                <w:sz w:val="16"/>
                <w:szCs w:val="16"/>
              </w:rPr>
              <w:t>Student-technology systems analysis</w:t>
            </w:r>
          </w:p>
        </w:tc>
        <w:tc>
          <w:tcPr>
            <w:tcW w:w="953" w:type="dxa"/>
          </w:tcPr>
          <w:p w:rsidR="00DB6DCF" w:rsidRPr="000E059E" w:rsidRDefault="00DB6DCF" w:rsidP="000E059E">
            <w:pPr>
              <w:pStyle w:val="TableParagraph"/>
              <w:ind w:left="151" w:right="147" w:hanging="6"/>
              <w:jc w:val="center"/>
              <w:rPr>
                <w:b/>
                <w:bCs/>
                <w:sz w:val="16"/>
                <w:szCs w:val="16"/>
              </w:rPr>
            </w:pPr>
          </w:p>
          <w:p w:rsidR="00DB6DCF" w:rsidRPr="000E059E" w:rsidRDefault="00DB6DCF" w:rsidP="000E059E">
            <w:pPr>
              <w:jc w:val="center"/>
              <w:rPr>
                <w:b/>
                <w:bCs/>
                <w:i/>
                <w:sz w:val="16"/>
                <w:szCs w:val="16"/>
              </w:rPr>
            </w:pPr>
            <w:r w:rsidRPr="000E059E">
              <w:rPr>
                <w:b/>
                <w:bCs/>
                <w:sz w:val="16"/>
                <w:szCs w:val="16"/>
              </w:rPr>
              <w:t>Scratch Activity</w:t>
            </w:r>
          </w:p>
        </w:tc>
        <w:tc>
          <w:tcPr>
            <w:tcW w:w="788" w:type="dxa"/>
          </w:tcPr>
          <w:p w:rsidR="00DB6DCF" w:rsidRPr="000E059E" w:rsidRDefault="00DB6DCF" w:rsidP="000E059E">
            <w:pPr>
              <w:jc w:val="center"/>
              <w:rPr>
                <w:b/>
                <w:bCs/>
                <w:i/>
                <w:sz w:val="16"/>
                <w:szCs w:val="16"/>
              </w:rPr>
            </w:pPr>
            <w:r w:rsidRPr="000E059E">
              <w:rPr>
                <w:b/>
                <w:bCs/>
                <w:sz w:val="16"/>
                <w:szCs w:val="16"/>
              </w:rPr>
              <w:t>Digital Vision</w:t>
            </w:r>
          </w:p>
        </w:tc>
        <w:tc>
          <w:tcPr>
            <w:tcW w:w="998" w:type="dxa"/>
          </w:tcPr>
          <w:p w:rsidR="00DB6DCF" w:rsidRPr="000E059E" w:rsidRDefault="00DB6DCF" w:rsidP="000E059E">
            <w:pPr>
              <w:jc w:val="center"/>
              <w:rPr>
                <w:b/>
                <w:bCs/>
                <w:i/>
                <w:sz w:val="16"/>
                <w:szCs w:val="16"/>
              </w:rPr>
            </w:pPr>
            <w:proofErr w:type="spellStart"/>
            <w:r w:rsidRPr="000E059E">
              <w:rPr>
                <w:b/>
                <w:bCs/>
                <w:sz w:val="16"/>
                <w:szCs w:val="16"/>
              </w:rPr>
              <w:t>WeVideo</w:t>
            </w:r>
            <w:proofErr w:type="spellEnd"/>
            <w:r w:rsidRPr="000E059E">
              <w:rPr>
                <w:b/>
                <w:bCs/>
                <w:sz w:val="16"/>
                <w:szCs w:val="16"/>
              </w:rPr>
              <w:t xml:space="preserve"> presentation</w:t>
            </w:r>
          </w:p>
        </w:tc>
        <w:tc>
          <w:tcPr>
            <w:tcW w:w="1034" w:type="dxa"/>
          </w:tcPr>
          <w:p w:rsidR="00DB6DCF" w:rsidRPr="000E059E" w:rsidRDefault="00DB6DCF" w:rsidP="000E059E">
            <w:pPr>
              <w:jc w:val="center"/>
              <w:rPr>
                <w:b/>
                <w:bCs/>
                <w:i/>
                <w:sz w:val="16"/>
                <w:szCs w:val="16"/>
              </w:rPr>
            </w:pPr>
            <w:r w:rsidRPr="000E059E">
              <w:rPr>
                <w:b/>
                <w:bCs/>
                <w:sz w:val="16"/>
                <w:szCs w:val="16"/>
              </w:rPr>
              <w:t xml:space="preserve">Professional </w:t>
            </w:r>
            <w:r w:rsidRPr="000E059E">
              <w:rPr>
                <w:b/>
                <w:bCs/>
                <w:w w:val="95"/>
                <w:sz w:val="16"/>
                <w:szCs w:val="16"/>
              </w:rPr>
              <w:t>Development</w:t>
            </w:r>
          </w:p>
        </w:tc>
        <w:tc>
          <w:tcPr>
            <w:tcW w:w="987" w:type="dxa"/>
          </w:tcPr>
          <w:p w:rsidR="00DB6DCF" w:rsidRPr="000E059E" w:rsidRDefault="00DB6DCF" w:rsidP="000E059E">
            <w:pPr>
              <w:jc w:val="center"/>
              <w:rPr>
                <w:b/>
                <w:bCs/>
                <w:i/>
                <w:sz w:val="16"/>
                <w:szCs w:val="16"/>
              </w:rPr>
            </w:pPr>
            <w:r w:rsidRPr="000E059E">
              <w:rPr>
                <w:b/>
                <w:bCs/>
                <w:sz w:val="16"/>
                <w:szCs w:val="16"/>
              </w:rPr>
              <w:t xml:space="preserve">Final </w:t>
            </w:r>
            <w:r w:rsidRPr="000E059E">
              <w:rPr>
                <w:b/>
                <w:bCs/>
                <w:w w:val="95"/>
                <w:sz w:val="16"/>
                <w:szCs w:val="16"/>
              </w:rPr>
              <w:t>Presentation</w:t>
            </w:r>
          </w:p>
        </w:tc>
        <w:tc>
          <w:tcPr>
            <w:tcW w:w="883" w:type="dxa"/>
          </w:tcPr>
          <w:p w:rsidR="00DB6DCF" w:rsidRPr="000E059E" w:rsidRDefault="00DB6DCF" w:rsidP="000E059E">
            <w:pPr>
              <w:jc w:val="center"/>
              <w:rPr>
                <w:b/>
                <w:bCs/>
                <w:iCs/>
                <w:sz w:val="16"/>
                <w:szCs w:val="16"/>
              </w:rPr>
            </w:pPr>
            <w:r w:rsidRPr="000E059E">
              <w:rPr>
                <w:b/>
                <w:bCs/>
                <w:iCs/>
                <w:sz w:val="16"/>
                <w:szCs w:val="16"/>
              </w:rPr>
              <w:t>Book discussion</w:t>
            </w:r>
          </w:p>
        </w:tc>
      </w:tr>
      <w:tr w:rsidR="00FE5D03" w:rsidTr="00E97E29">
        <w:trPr>
          <w:trHeight w:val="621"/>
        </w:trPr>
        <w:tc>
          <w:tcPr>
            <w:tcW w:w="3333" w:type="dxa"/>
          </w:tcPr>
          <w:p w:rsidR="00014783" w:rsidRPr="000E059E" w:rsidRDefault="00014783" w:rsidP="00014783">
            <w:pPr>
              <w:rPr>
                <w:i/>
                <w:sz w:val="24"/>
              </w:rPr>
            </w:pPr>
            <w:r w:rsidRPr="000E059E">
              <w:rPr>
                <w:sz w:val="20"/>
              </w:rPr>
              <w:t>Develop a digital vision and share it using recent technology</w:t>
            </w:r>
          </w:p>
        </w:tc>
        <w:tc>
          <w:tcPr>
            <w:tcW w:w="1058" w:type="dxa"/>
          </w:tcPr>
          <w:p w:rsidR="00014783" w:rsidRPr="000E059E" w:rsidRDefault="00014783" w:rsidP="000E059E">
            <w:pPr>
              <w:jc w:val="center"/>
              <w:rPr>
                <w:i/>
                <w:sz w:val="24"/>
              </w:rPr>
            </w:pPr>
          </w:p>
        </w:tc>
        <w:tc>
          <w:tcPr>
            <w:tcW w:w="953" w:type="dxa"/>
          </w:tcPr>
          <w:p w:rsidR="00014783" w:rsidRPr="000E059E" w:rsidRDefault="00014783" w:rsidP="000E059E">
            <w:pPr>
              <w:jc w:val="center"/>
              <w:rPr>
                <w:i/>
                <w:sz w:val="24"/>
              </w:rPr>
            </w:pPr>
            <w:r w:rsidRPr="000E059E">
              <w:rPr>
                <w:iCs/>
                <w:sz w:val="24"/>
              </w:rPr>
              <w:t>V</w:t>
            </w:r>
          </w:p>
        </w:tc>
        <w:tc>
          <w:tcPr>
            <w:tcW w:w="788" w:type="dxa"/>
          </w:tcPr>
          <w:p w:rsidR="00014783" w:rsidRPr="000E059E" w:rsidRDefault="00014783" w:rsidP="000E059E">
            <w:pPr>
              <w:jc w:val="center"/>
              <w:rPr>
                <w:i/>
                <w:sz w:val="24"/>
              </w:rPr>
            </w:pPr>
            <w:r w:rsidRPr="000E059E">
              <w:rPr>
                <w:iCs/>
                <w:sz w:val="24"/>
              </w:rPr>
              <w:t>V</w:t>
            </w:r>
          </w:p>
        </w:tc>
        <w:tc>
          <w:tcPr>
            <w:tcW w:w="998" w:type="dxa"/>
          </w:tcPr>
          <w:p w:rsidR="00014783" w:rsidRPr="000E059E" w:rsidRDefault="00014783" w:rsidP="000E059E">
            <w:pPr>
              <w:jc w:val="center"/>
              <w:rPr>
                <w:i/>
                <w:sz w:val="24"/>
              </w:rPr>
            </w:pPr>
          </w:p>
        </w:tc>
        <w:tc>
          <w:tcPr>
            <w:tcW w:w="1034" w:type="dxa"/>
          </w:tcPr>
          <w:p w:rsidR="00014783" w:rsidRPr="000E059E" w:rsidRDefault="00014783" w:rsidP="000E059E">
            <w:pPr>
              <w:jc w:val="center"/>
              <w:rPr>
                <w:i/>
                <w:sz w:val="24"/>
              </w:rPr>
            </w:pPr>
          </w:p>
        </w:tc>
        <w:tc>
          <w:tcPr>
            <w:tcW w:w="987" w:type="dxa"/>
          </w:tcPr>
          <w:p w:rsidR="00014783" w:rsidRPr="000E059E" w:rsidRDefault="00014783" w:rsidP="000E059E">
            <w:pPr>
              <w:jc w:val="center"/>
              <w:rPr>
                <w:i/>
                <w:sz w:val="24"/>
              </w:rPr>
            </w:pPr>
          </w:p>
        </w:tc>
        <w:tc>
          <w:tcPr>
            <w:tcW w:w="883" w:type="dxa"/>
          </w:tcPr>
          <w:p w:rsidR="00014783" w:rsidRPr="000E059E" w:rsidRDefault="00014783" w:rsidP="000E059E">
            <w:pPr>
              <w:jc w:val="center"/>
              <w:rPr>
                <w:i/>
                <w:sz w:val="24"/>
              </w:rPr>
            </w:pPr>
          </w:p>
        </w:tc>
      </w:tr>
      <w:tr w:rsidR="00FE5D03" w:rsidTr="00E97E29">
        <w:trPr>
          <w:trHeight w:val="531"/>
        </w:trPr>
        <w:tc>
          <w:tcPr>
            <w:tcW w:w="3333" w:type="dxa"/>
          </w:tcPr>
          <w:p w:rsidR="00014783" w:rsidRPr="000E059E" w:rsidRDefault="00014783" w:rsidP="000E059E">
            <w:pPr>
              <w:tabs>
                <w:tab w:val="left" w:pos="1724"/>
              </w:tabs>
              <w:spacing w:line="242" w:lineRule="auto"/>
              <w:rPr>
                <w:sz w:val="20"/>
                <w:szCs w:val="20"/>
              </w:rPr>
            </w:pPr>
            <w:r w:rsidRPr="000E059E">
              <w:rPr>
                <w:sz w:val="20"/>
                <w:szCs w:val="20"/>
              </w:rPr>
              <w:t>Analyze characteristics of students and available technology systems</w:t>
            </w:r>
          </w:p>
        </w:tc>
        <w:tc>
          <w:tcPr>
            <w:tcW w:w="1058" w:type="dxa"/>
          </w:tcPr>
          <w:p w:rsidR="00014783" w:rsidRPr="000E059E" w:rsidRDefault="00014783" w:rsidP="000E059E">
            <w:pPr>
              <w:jc w:val="center"/>
              <w:rPr>
                <w:i/>
                <w:sz w:val="24"/>
              </w:rPr>
            </w:pPr>
            <w:r w:rsidRPr="000E059E">
              <w:rPr>
                <w:iCs/>
                <w:sz w:val="24"/>
              </w:rPr>
              <w:t>V</w:t>
            </w:r>
          </w:p>
        </w:tc>
        <w:tc>
          <w:tcPr>
            <w:tcW w:w="953" w:type="dxa"/>
          </w:tcPr>
          <w:p w:rsidR="00014783" w:rsidRPr="000E059E" w:rsidRDefault="00014783" w:rsidP="000E059E">
            <w:pPr>
              <w:jc w:val="center"/>
              <w:rPr>
                <w:i/>
                <w:sz w:val="24"/>
              </w:rPr>
            </w:pPr>
          </w:p>
        </w:tc>
        <w:tc>
          <w:tcPr>
            <w:tcW w:w="788" w:type="dxa"/>
          </w:tcPr>
          <w:p w:rsidR="00014783" w:rsidRPr="000E059E" w:rsidRDefault="00014783" w:rsidP="000E059E">
            <w:pPr>
              <w:jc w:val="center"/>
              <w:rPr>
                <w:i/>
                <w:sz w:val="24"/>
              </w:rPr>
            </w:pPr>
          </w:p>
        </w:tc>
        <w:tc>
          <w:tcPr>
            <w:tcW w:w="998" w:type="dxa"/>
          </w:tcPr>
          <w:p w:rsidR="00014783" w:rsidRPr="000E059E" w:rsidRDefault="00014783" w:rsidP="000E059E">
            <w:pPr>
              <w:jc w:val="center"/>
              <w:rPr>
                <w:i/>
                <w:sz w:val="24"/>
              </w:rPr>
            </w:pPr>
          </w:p>
        </w:tc>
        <w:tc>
          <w:tcPr>
            <w:tcW w:w="1034" w:type="dxa"/>
          </w:tcPr>
          <w:p w:rsidR="00014783" w:rsidRPr="000E059E" w:rsidRDefault="00014783" w:rsidP="000E059E">
            <w:pPr>
              <w:jc w:val="center"/>
              <w:rPr>
                <w:i/>
                <w:sz w:val="24"/>
              </w:rPr>
            </w:pPr>
          </w:p>
        </w:tc>
        <w:tc>
          <w:tcPr>
            <w:tcW w:w="987" w:type="dxa"/>
          </w:tcPr>
          <w:p w:rsidR="00014783" w:rsidRPr="000E059E" w:rsidRDefault="00014783" w:rsidP="000E059E">
            <w:pPr>
              <w:jc w:val="center"/>
              <w:rPr>
                <w:i/>
                <w:sz w:val="24"/>
              </w:rPr>
            </w:pPr>
          </w:p>
        </w:tc>
        <w:tc>
          <w:tcPr>
            <w:tcW w:w="883" w:type="dxa"/>
          </w:tcPr>
          <w:p w:rsidR="00014783" w:rsidRPr="000E059E" w:rsidRDefault="00014783" w:rsidP="000E059E">
            <w:pPr>
              <w:jc w:val="center"/>
              <w:rPr>
                <w:i/>
                <w:sz w:val="24"/>
              </w:rPr>
            </w:pPr>
            <w:r w:rsidRPr="000E059E">
              <w:rPr>
                <w:iCs/>
                <w:sz w:val="24"/>
              </w:rPr>
              <w:t>V</w:t>
            </w:r>
          </w:p>
        </w:tc>
      </w:tr>
      <w:tr w:rsidR="00FE5D03" w:rsidTr="00E97E29">
        <w:trPr>
          <w:trHeight w:val="891"/>
        </w:trPr>
        <w:tc>
          <w:tcPr>
            <w:tcW w:w="3333" w:type="dxa"/>
          </w:tcPr>
          <w:p w:rsidR="00014783" w:rsidRPr="000E059E" w:rsidRDefault="00014783" w:rsidP="000E059E">
            <w:pPr>
              <w:tabs>
                <w:tab w:val="left" w:pos="1724"/>
              </w:tabs>
              <w:spacing w:before="5" w:line="274" w:lineRule="exact"/>
              <w:rPr>
                <w:sz w:val="20"/>
                <w:szCs w:val="20"/>
              </w:rPr>
            </w:pPr>
            <w:r w:rsidRPr="000E059E">
              <w:rPr>
                <w:sz w:val="20"/>
                <w:szCs w:val="20"/>
              </w:rPr>
              <w:t>Facilitate the selection and use of instructional technologies to maximize</w:t>
            </w:r>
            <w:r w:rsidRPr="000E059E">
              <w:rPr>
                <w:spacing w:val="-24"/>
                <w:sz w:val="20"/>
                <w:szCs w:val="20"/>
              </w:rPr>
              <w:t xml:space="preserve"> </w:t>
            </w:r>
            <w:r w:rsidRPr="000E059E">
              <w:rPr>
                <w:sz w:val="20"/>
                <w:szCs w:val="20"/>
              </w:rPr>
              <w:t>student learning</w:t>
            </w:r>
          </w:p>
        </w:tc>
        <w:tc>
          <w:tcPr>
            <w:tcW w:w="1058" w:type="dxa"/>
          </w:tcPr>
          <w:p w:rsidR="00014783" w:rsidRPr="000E059E" w:rsidRDefault="00014783" w:rsidP="000E059E">
            <w:pPr>
              <w:jc w:val="center"/>
              <w:rPr>
                <w:i/>
                <w:sz w:val="24"/>
              </w:rPr>
            </w:pPr>
            <w:r w:rsidRPr="000E059E">
              <w:rPr>
                <w:iCs/>
                <w:sz w:val="24"/>
              </w:rPr>
              <w:t>V</w:t>
            </w:r>
          </w:p>
        </w:tc>
        <w:tc>
          <w:tcPr>
            <w:tcW w:w="953" w:type="dxa"/>
          </w:tcPr>
          <w:p w:rsidR="00014783" w:rsidRPr="000E059E" w:rsidRDefault="00014783" w:rsidP="000E059E">
            <w:pPr>
              <w:jc w:val="center"/>
              <w:rPr>
                <w:i/>
                <w:sz w:val="24"/>
              </w:rPr>
            </w:pPr>
          </w:p>
        </w:tc>
        <w:tc>
          <w:tcPr>
            <w:tcW w:w="788" w:type="dxa"/>
          </w:tcPr>
          <w:p w:rsidR="00014783" w:rsidRPr="000E059E" w:rsidRDefault="00014783" w:rsidP="000E059E">
            <w:pPr>
              <w:jc w:val="center"/>
              <w:rPr>
                <w:i/>
                <w:sz w:val="24"/>
              </w:rPr>
            </w:pPr>
          </w:p>
        </w:tc>
        <w:tc>
          <w:tcPr>
            <w:tcW w:w="998" w:type="dxa"/>
          </w:tcPr>
          <w:p w:rsidR="00014783" w:rsidRPr="000E059E" w:rsidRDefault="00014783" w:rsidP="000E059E">
            <w:pPr>
              <w:jc w:val="center"/>
              <w:rPr>
                <w:i/>
                <w:sz w:val="24"/>
              </w:rPr>
            </w:pPr>
            <w:r w:rsidRPr="000E059E">
              <w:rPr>
                <w:iCs/>
                <w:sz w:val="24"/>
              </w:rPr>
              <w:t>V</w:t>
            </w:r>
          </w:p>
        </w:tc>
        <w:tc>
          <w:tcPr>
            <w:tcW w:w="1034" w:type="dxa"/>
          </w:tcPr>
          <w:p w:rsidR="00014783" w:rsidRPr="000E059E" w:rsidRDefault="00014783" w:rsidP="000E059E">
            <w:pPr>
              <w:jc w:val="center"/>
              <w:rPr>
                <w:i/>
                <w:sz w:val="24"/>
              </w:rPr>
            </w:pPr>
          </w:p>
        </w:tc>
        <w:tc>
          <w:tcPr>
            <w:tcW w:w="987" w:type="dxa"/>
          </w:tcPr>
          <w:p w:rsidR="00014783" w:rsidRPr="000E059E" w:rsidRDefault="00014783" w:rsidP="000E059E">
            <w:pPr>
              <w:jc w:val="center"/>
              <w:rPr>
                <w:i/>
                <w:sz w:val="24"/>
              </w:rPr>
            </w:pPr>
          </w:p>
        </w:tc>
        <w:tc>
          <w:tcPr>
            <w:tcW w:w="883" w:type="dxa"/>
          </w:tcPr>
          <w:p w:rsidR="00014783" w:rsidRPr="000E059E" w:rsidRDefault="00014783" w:rsidP="000E059E">
            <w:pPr>
              <w:jc w:val="center"/>
              <w:rPr>
                <w:i/>
                <w:sz w:val="24"/>
              </w:rPr>
            </w:pPr>
          </w:p>
        </w:tc>
      </w:tr>
      <w:tr w:rsidR="00FE5D03" w:rsidTr="00E97E29">
        <w:trPr>
          <w:trHeight w:val="801"/>
        </w:trPr>
        <w:tc>
          <w:tcPr>
            <w:tcW w:w="3333" w:type="dxa"/>
          </w:tcPr>
          <w:p w:rsidR="00014783" w:rsidRPr="000E059E" w:rsidRDefault="00014783" w:rsidP="00014783">
            <w:pPr>
              <w:rPr>
                <w:i/>
                <w:sz w:val="24"/>
              </w:rPr>
            </w:pPr>
            <w:r w:rsidRPr="000E059E">
              <w:rPr>
                <w:sz w:val="20"/>
              </w:rPr>
              <w:t>Plan a professional development program for teachers and administrators in the use of new technologies</w:t>
            </w:r>
          </w:p>
        </w:tc>
        <w:tc>
          <w:tcPr>
            <w:tcW w:w="1058" w:type="dxa"/>
          </w:tcPr>
          <w:p w:rsidR="00014783" w:rsidRPr="000E059E" w:rsidRDefault="00014783" w:rsidP="000E059E">
            <w:pPr>
              <w:jc w:val="center"/>
              <w:rPr>
                <w:i/>
                <w:sz w:val="24"/>
              </w:rPr>
            </w:pPr>
          </w:p>
        </w:tc>
        <w:tc>
          <w:tcPr>
            <w:tcW w:w="953" w:type="dxa"/>
          </w:tcPr>
          <w:p w:rsidR="00014783" w:rsidRPr="000E059E" w:rsidRDefault="00014783" w:rsidP="000E059E">
            <w:pPr>
              <w:jc w:val="center"/>
              <w:rPr>
                <w:i/>
                <w:sz w:val="24"/>
              </w:rPr>
            </w:pPr>
          </w:p>
        </w:tc>
        <w:tc>
          <w:tcPr>
            <w:tcW w:w="788" w:type="dxa"/>
          </w:tcPr>
          <w:p w:rsidR="00014783" w:rsidRPr="000E059E" w:rsidRDefault="00014783" w:rsidP="000E059E">
            <w:pPr>
              <w:jc w:val="center"/>
              <w:rPr>
                <w:i/>
                <w:sz w:val="24"/>
              </w:rPr>
            </w:pPr>
          </w:p>
        </w:tc>
        <w:tc>
          <w:tcPr>
            <w:tcW w:w="998" w:type="dxa"/>
          </w:tcPr>
          <w:p w:rsidR="00014783" w:rsidRPr="000E059E" w:rsidRDefault="00014783" w:rsidP="000E059E">
            <w:pPr>
              <w:jc w:val="center"/>
              <w:rPr>
                <w:i/>
                <w:sz w:val="24"/>
              </w:rPr>
            </w:pPr>
          </w:p>
        </w:tc>
        <w:tc>
          <w:tcPr>
            <w:tcW w:w="1034" w:type="dxa"/>
          </w:tcPr>
          <w:p w:rsidR="00014783" w:rsidRPr="000E059E" w:rsidRDefault="00014783" w:rsidP="000E059E">
            <w:pPr>
              <w:jc w:val="center"/>
              <w:rPr>
                <w:i/>
                <w:sz w:val="24"/>
              </w:rPr>
            </w:pPr>
            <w:r w:rsidRPr="000E059E">
              <w:rPr>
                <w:iCs/>
                <w:sz w:val="24"/>
              </w:rPr>
              <w:t>V</w:t>
            </w:r>
          </w:p>
        </w:tc>
        <w:tc>
          <w:tcPr>
            <w:tcW w:w="987" w:type="dxa"/>
          </w:tcPr>
          <w:p w:rsidR="00014783" w:rsidRPr="000E059E" w:rsidRDefault="00014783" w:rsidP="000E059E">
            <w:pPr>
              <w:jc w:val="center"/>
              <w:rPr>
                <w:i/>
                <w:sz w:val="24"/>
              </w:rPr>
            </w:pPr>
            <w:r w:rsidRPr="000E059E">
              <w:rPr>
                <w:iCs/>
                <w:sz w:val="24"/>
              </w:rPr>
              <w:t>V</w:t>
            </w:r>
          </w:p>
        </w:tc>
        <w:tc>
          <w:tcPr>
            <w:tcW w:w="883" w:type="dxa"/>
          </w:tcPr>
          <w:p w:rsidR="00014783" w:rsidRPr="000E059E" w:rsidRDefault="00014783" w:rsidP="000E059E">
            <w:pPr>
              <w:jc w:val="center"/>
              <w:rPr>
                <w:i/>
                <w:sz w:val="24"/>
              </w:rPr>
            </w:pPr>
          </w:p>
        </w:tc>
      </w:tr>
      <w:tr w:rsidR="00FE5D03" w:rsidTr="00E97E29">
        <w:trPr>
          <w:trHeight w:val="1044"/>
        </w:trPr>
        <w:tc>
          <w:tcPr>
            <w:tcW w:w="3333" w:type="dxa"/>
          </w:tcPr>
          <w:p w:rsidR="00014783" w:rsidRPr="000E059E" w:rsidRDefault="00014783" w:rsidP="000E059E">
            <w:pPr>
              <w:pStyle w:val="TableParagraph"/>
              <w:ind w:left="0"/>
              <w:rPr>
                <w:sz w:val="20"/>
              </w:rPr>
            </w:pPr>
            <w:r w:rsidRPr="000E059E">
              <w:rPr>
                <w:sz w:val="20"/>
              </w:rPr>
              <w:t>Demonstrate responsible decision making that reflects understanding of social, and ethical issues related to technology</w:t>
            </w:r>
          </w:p>
        </w:tc>
        <w:tc>
          <w:tcPr>
            <w:tcW w:w="1058" w:type="dxa"/>
          </w:tcPr>
          <w:p w:rsidR="00014783" w:rsidRPr="000E059E" w:rsidRDefault="00014783" w:rsidP="000E059E">
            <w:pPr>
              <w:jc w:val="center"/>
              <w:rPr>
                <w:i/>
                <w:sz w:val="24"/>
              </w:rPr>
            </w:pPr>
          </w:p>
        </w:tc>
        <w:tc>
          <w:tcPr>
            <w:tcW w:w="953" w:type="dxa"/>
          </w:tcPr>
          <w:p w:rsidR="00014783" w:rsidRPr="000E059E" w:rsidRDefault="00014783" w:rsidP="000E059E">
            <w:pPr>
              <w:jc w:val="center"/>
              <w:rPr>
                <w:i/>
                <w:sz w:val="24"/>
              </w:rPr>
            </w:pPr>
          </w:p>
        </w:tc>
        <w:tc>
          <w:tcPr>
            <w:tcW w:w="788" w:type="dxa"/>
          </w:tcPr>
          <w:p w:rsidR="00014783" w:rsidRPr="000E059E" w:rsidRDefault="00014783" w:rsidP="000E059E">
            <w:pPr>
              <w:jc w:val="center"/>
              <w:rPr>
                <w:i/>
                <w:sz w:val="24"/>
              </w:rPr>
            </w:pPr>
            <w:r w:rsidRPr="000E059E">
              <w:rPr>
                <w:iCs/>
                <w:sz w:val="24"/>
              </w:rPr>
              <w:t>V</w:t>
            </w:r>
          </w:p>
        </w:tc>
        <w:tc>
          <w:tcPr>
            <w:tcW w:w="998" w:type="dxa"/>
          </w:tcPr>
          <w:p w:rsidR="00014783" w:rsidRPr="000E059E" w:rsidRDefault="00014783" w:rsidP="000E059E">
            <w:pPr>
              <w:jc w:val="center"/>
              <w:rPr>
                <w:i/>
                <w:sz w:val="24"/>
              </w:rPr>
            </w:pPr>
          </w:p>
        </w:tc>
        <w:tc>
          <w:tcPr>
            <w:tcW w:w="1034" w:type="dxa"/>
          </w:tcPr>
          <w:p w:rsidR="00014783" w:rsidRPr="000E059E" w:rsidRDefault="00014783" w:rsidP="000E059E">
            <w:pPr>
              <w:jc w:val="center"/>
              <w:rPr>
                <w:i/>
                <w:sz w:val="24"/>
              </w:rPr>
            </w:pPr>
          </w:p>
        </w:tc>
        <w:tc>
          <w:tcPr>
            <w:tcW w:w="987" w:type="dxa"/>
          </w:tcPr>
          <w:p w:rsidR="00014783" w:rsidRPr="000E059E" w:rsidRDefault="00014783" w:rsidP="000E059E">
            <w:pPr>
              <w:jc w:val="center"/>
              <w:rPr>
                <w:i/>
                <w:sz w:val="24"/>
              </w:rPr>
            </w:pPr>
          </w:p>
        </w:tc>
        <w:tc>
          <w:tcPr>
            <w:tcW w:w="883" w:type="dxa"/>
          </w:tcPr>
          <w:p w:rsidR="00014783" w:rsidRPr="000E059E" w:rsidRDefault="00014783" w:rsidP="000E059E">
            <w:pPr>
              <w:jc w:val="center"/>
              <w:rPr>
                <w:iCs/>
                <w:sz w:val="24"/>
              </w:rPr>
            </w:pPr>
            <w:r w:rsidRPr="000E059E">
              <w:rPr>
                <w:iCs/>
                <w:sz w:val="24"/>
              </w:rPr>
              <w:t>V</w:t>
            </w:r>
          </w:p>
        </w:tc>
      </w:tr>
      <w:tr w:rsidR="00FE5D03" w:rsidTr="00E97E29">
        <w:trPr>
          <w:trHeight w:val="603"/>
        </w:trPr>
        <w:tc>
          <w:tcPr>
            <w:tcW w:w="3333" w:type="dxa"/>
          </w:tcPr>
          <w:p w:rsidR="00014783" w:rsidRPr="000E059E" w:rsidRDefault="00014783" w:rsidP="00014783">
            <w:pPr>
              <w:rPr>
                <w:i/>
                <w:sz w:val="24"/>
              </w:rPr>
            </w:pPr>
            <w:r w:rsidRPr="000E059E">
              <w:rPr>
                <w:sz w:val="20"/>
              </w:rPr>
              <w:t>Identify technology trends related to K-12 education</w:t>
            </w:r>
          </w:p>
        </w:tc>
        <w:tc>
          <w:tcPr>
            <w:tcW w:w="1058" w:type="dxa"/>
          </w:tcPr>
          <w:p w:rsidR="00014783" w:rsidRPr="000E059E" w:rsidRDefault="00014783" w:rsidP="000E059E">
            <w:pPr>
              <w:jc w:val="center"/>
              <w:rPr>
                <w:i/>
                <w:sz w:val="24"/>
              </w:rPr>
            </w:pPr>
          </w:p>
        </w:tc>
        <w:tc>
          <w:tcPr>
            <w:tcW w:w="953" w:type="dxa"/>
          </w:tcPr>
          <w:p w:rsidR="00014783" w:rsidRPr="000E059E" w:rsidRDefault="00014783" w:rsidP="000E059E">
            <w:pPr>
              <w:jc w:val="center"/>
              <w:rPr>
                <w:i/>
                <w:sz w:val="24"/>
              </w:rPr>
            </w:pPr>
            <w:r w:rsidRPr="000E059E">
              <w:rPr>
                <w:iCs/>
                <w:sz w:val="24"/>
              </w:rPr>
              <w:t>V</w:t>
            </w:r>
          </w:p>
        </w:tc>
        <w:tc>
          <w:tcPr>
            <w:tcW w:w="788" w:type="dxa"/>
          </w:tcPr>
          <w:p w:rsidR="00014783" w:rsidRPr="000E059E" w:rsidRDefault="00014783" w:rsidP="000E059E">
            <w:pPr>
              <w:jc w:val="center"/>
              <w:rPr>
                <w:i/>
                <w:sz w:val="24"/>
              </w:rPr>
            </w:pPr>
          </w:p>
        </w:tc>
        <w:tc>
          <w:tcPr>
            <w:tcW w:w="998" w:type="dxa"/>
          </w:tcPr>
          <w:p w:rsidR="00014783" w:rsidRPr="000E059E" w:rsidRDefault="00014783" w:rsidP="000E059E">
            <w:pPr>
              <w:jc w:val="center"/>
              <w:rPr>
                <w:i/>
                <w:sz w:val="24"/>
              </w:rPr>
            </w:pPr>
          </w:p>
        </w:tc>
        <w:tc>
          <w:tcPr>
            <w:tcW w:w="1034" w:type="dxa"/>
          </w:tcPr>
          <w:p w:rsidR="00014783" w:rsidRPr="000E059E" w:rsidRDefault="00014783" w:rsidP="000E059E">
            <w:pPr>
              <w:jc w:val="center"/>
              <w:rPr>
                <w:i/>
                <w:sz w:val="24"/>
              </w:rPr>
            </w:pPr>
          </w:p>
        </w:tc>
        <w:tc>
          <w:tcPr>
            <w:tcW w:w="987" w:type="dxa"/>
          </w:tcPr>
          <w:p w:rsidR="00014783" w:rsidRPr="000E059E" w:rsidRDefault="00014783" w:rsidP="000E059E">
            <w:pPr>
              <w:jc w:val="center"/>
              <w:rPr>
                <w:i/>
                <w:sz w:val="24"/>
              </w:rPr>
            </w:pPr>
          </w:p>
        </w:tc>
        <w:tc>
          <w:tcPr>
            <w:tcW w:w="883" w:type="dxa"/>
          </w:tcPr>
          <w:p w:rsidR="00014783" w:rsidRPr="000E059E" w:rsidRDefault="00014783" w:rsidP="000E059E">
            <w:pPr>
              <w:jc w:val="center"/>
              <w:rPr>
                <w:i/>
                <w:sz w:val="24"/>
              </w:rPr>
            </w:pPr>
          </w:p>
        </w:tc>
      </w:tr>
    </w:tbl>
    <w:p w:rsidR="00DB6DCF" w:rsidRDefault="00DB6DCF">
      <w:pPr>
        <w:ind w:left="662"/>
        <w:rPr>
          <w:i/>
          <w:sz w:val="24"/>
        </w:rPr>
      </w:pPr>
    </w:p>
    <w:p w:rsidR="00DB6DCF" w:rsidRDefault="00DB6DCF">
      <w:pPr>
        <w:ind w:left="662"/>
        <w:rPr>
          <w:i/>
          <w:sz w:val="24"/>
        </w:rPr>
      </w:pPr>
    </w:p>
    <w:p w:rsidR="009057D7" w:rsidRDefault="009057D7">
      <w:pPr>
        <w:pStyle w:val="BodyText"/>
        <w:spacing w:before="3"/>
        <w:rPr>
          <w:i/>
          <w:sz w:val="29"/>
        </w:rPr>
      </w:pPr>
      <w:bookmarkStart w:id="0" w:name="_GoBack"/>
      <w:bookmarkEnd w:id="0"/>
    </w:p>
    <w:p w:rsidR="009D22FD" w:rsidRDefault="009D22FD"/>
    <w:sectPr w:rsidR="009D22FD">
      <w:pgSz w:w="12240" w:h="15840"/>
      <w:pgMar w:top="980" w:right="980" w:bottom="280" w:left="780" w:header="6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60" w:rsidRDefault="008D5160">
      <w:r>
        <w:separator/>
      </w:r>
    </w:p>
  </w:endnote>
  <w:endnote w:type="continuationSeparator" w:id="0">
    <w:p w:rsidR="008D5160" w:rsidRDefault="008D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60" w:rsidRDefault="008D5160">
      <w:r>
        <w:separator/>
      </w:r>
    </w:p>
  </w:footnote>
  <w:footnote w:type="continuationSeparator" w:id="0">
    <w:p w:rsidR="008D5160" w:rsidRDefault="008D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D7" w:rsidRDefault="009057D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D4D"/>
    <w:multiLevelType w:val="hybridMultilevel"/>
    <w:tmpl w:val="A6548FA0"/>
    <w:lvl w:ilvl="0" w:tplc="5A3E93EC">
      <w:numFmt w:val="bullet"/>
      <w:lvlText w:val="-"/>
      <w:lvlJc w:val="left"/>
      <w:pPr>
        <w:ind w:left="723" w:hanging="360"/>
      </w:pPr>
      <w:rPr>
        <w:rFonts w:hint="default"/>
        <w:b/>
        <w:bCs/>
        <w:w w:val="95"/>
      </w:rPr>
    </w:lvl>
    <w:lvl w:ilvl="1" w:tplc="580C3B50">
      <w:numFmt w:val="bullet"/>
      <w:lvlText w:val="•"/>
      <w:lvlJc w:val="left"/>
      <w:pPr>
        <w:ind w:left="1597" w:hanging="360"/>
      </w:pPr>
      <w:rPr>
        <w:rFonts w:hint="default"/>
      </w:rPr>
    </w:lvl>
    <w:lvl w:ilvl="2" w:tplc="B978C4C6">
      <w:numFmt w:val="bullet"/>
      <w:lvlText w:val="•"/>
      <w:lvlJc w:val="left"/>
      <w:pPr>
        <w:ind w:left="2473" w:hanging="360"/>
      </w:pPr>
      <w:rPr>
        <w:rFonts w:hint="default"/>
      </w:rPr>
    </w:lvl>
    <w:lvl w:ilvl="3" w:tplc="90F69FD4">
      <w:numFmt w:val="bullet"/>
      <w:lvlText w:val="•"/>
      <w:lvlJc w:val="left"/>
      <w:pPr>
        <w:ind w:left="3349" w:hanging="360"/>
      </w:pPr>
      <w:rPr>
        <w:rFonts w:hint="default"/>
      </w:rPr>
    </w:lvl>
    <w:lvl w:ilvl="4" w:tplc="1B9C9368">
      <w:numFmt w:val="bullet"/>
      <w:lvlText w:val="•"/>
      <w:lvlJc w:val="left"/>
      <w:pPr>
        <w:ind w:left="4225" w:hanging="360"/>
      </w:pPr>
      <w:rPr>
        <w:rFonts w:hint="default"/>
      </w:rPr>
    </w:lvl>
    <w:lvl w:ilvl="5" w:tplc="741EFDF2">
      <w:numFmt w:val="bullet"/>
      <w:lvlText w:val="•"/>
      <w:lvlJc w:val="left"/>
      <w:pPr>
        <w:ind w:left="5101" w:hanging="360"/>
      </w:pPr>
      <w:rPr>
        <w:rFonts w:hint="default"/>
      </w:rPr>
    </w:lvl>
    <w:lvl w:ilvl="6" w:tplc="E70656CA">
      <w:numFmt w:val="bullet"/>
      <w:lvlText w:val="•"/>
      <w:lvlJc w:val="left"/>
      <w:pPr>
        <w:ind w:left="5977" w:hanging="360"/>
      </w:pPr>
      <w:rPr>
        <w:rFonts w:hint="default"/>
      </w:rPr>
    </w:lvl>
    <w:lvl w:ilvl="7" w:tplc="DA98AEF8">
      <w:numFmt w:val="bullet"/>
      <w:lvlText w:val="•"/>
      <w:lvlJc w:val="left"/>
      <w:pPr>
        <w:ind w:left="6853" w:hanging="360"/>
      </w:pPr>
      <w:rPr>
        <w:rFonts w:hint="default"/>
      </w:rPr>
    </w:lvl>
    <w:lvl w:ilvl="8" w:tplc="CDAAAB76">
      <w:numFmt w:val="bullet"/>
      <w:lvlText w:val="•"/>
      <w:lvlJc w:val="left"/>
      <w:pPr>
        <w:ind w:left="7729" w:hanging="360"/>
      </w:pPr>
      <w:rPr>
        <w:rFonts w:hint="default"/>
      </w:rPr>
    </w:lvl>
  </w:abstractNum>
  <w:abstractNum w:abstractNumId="1" w15:restartNumberingAfterBreak="0">
    <w:nsid w:val="0BD174C1"/>
    <w:multiLevelType w:val="hybridMultilevel"/>
    <w:tmpl w:val="9C6C6F46"/>
    <w:lvl w:ilvl="0" w:tplc="7402EE98">
      <w:start w:val="11"/>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3DD2"/>
    <w:multiLevelType w:val="hybridMultilevel"/>
    <w:tmpl w:val="D4C62D6A"/>
    <w:lvl w:ilvl="0" w:tplc="8C66AED8">
      <w:start w:val="1"/>
      <w:numFmt w:val="lowerLetter"/>
      <w:lvlText w:val="%1)"/>
      <w:lvlJc w:val="left"/>
      <w:pPr>
        <w:ind w:left="1722" w:hanging="361"/>
      </w:pPr>
      <w:rPr>
        <w:rFonts w:ascii="Times New Roman" w:eastAsia="Times New Roman" w:hAnsi="Times New Roman" w:cs="Times New Roman" w:hint="default"/>
        <w:spacing w:val="-4"/>
        <w:w w:val="95"/>
        <w:sz w:val="24"/>
        <w:szCs w:val="24"/>
      </w:rPr>
    </w:lvl>
    <w:lvl w:ilvl="1" w:tplc="374CBF4C">
      <w:numFmt w:val="bullet"/>
      <w:lvlText w:val="•"/>
      <w:lvlJc w:val="left"/>
      <w:pPr>
        <w:ind w:left="2524" w:hanging="361"/>
      </w:pPr>
      <w:rPr>
        <w:rFonts w:hint="default"/>
      </w:rPr>
    </w:lvl>
    <w:lvl w:ilvl="2" w:tplc="3E26A6B2">
      <w:numFmt w:val="bullet"/>
      <w:lvlText w:val="•"/>
      <w:lvlJc w:val="left"/>
      <w:pPr>
        <w:ind w:left="3328" w:hanging="361"/>
      </w:pPr>
      <w:rPr>
        <w:rFonts w:hint="default"/>
      </w:rPr>
    </w:lvl>
    <w:lvl w:ilvl="3" w:tplc="7F4889CA">
      <w:numFmt w:val="bullet"/>
      <w:lvlText w:val="•"/>
      <w:lvlJc w:val="left"/>
      <w:pPr>
        <w:ind w:left="4132" w:hanging="361"/>
      </w:pPr>
      <w:rPr>
        <w:rFonts w:hint="default"/>
      </w:rPr>
    </w:lvl>
    <w:lvl w:ilvl="4" w:tplc="AE10067C">
      <w:numFmt w:val="bullet"/>
      <w:lvlText w:val="•"/>
      <w:lvlJc w:val="left"/>
      <w:pPr>
        <w:ind w:left="4936" w:hanging="361"/>
      </w:pPr>
      <w:rPr>
        <w:rFonts w:hint="default"/>
      </w:rPr>
    </w:lvl>
    <w:lvl w:ilvl="5" w:tplc="324CDEEC">
      <w:numFmt w:val="bullet"/>
      <w:lvlText w:val="•"/>
      <w:lvlJc w:val="left"/>
      <w:pPr>
        <w:ind w:left="5740" w:hanging="361"/>
      </w:pPr>
      <w:rPr>
        <w:rFonts w:hint="default"/>
      </w:rPr>
    </w:lvl>
    <w:lvl w:ilvl="6" w:tplc="976C89A6">
      <w:numFmt w:val="bullet"/>
      <w:lvlText w:val="•"/>
      <w:lvlJc w:val="left"/>
      <w:pPr>
        <w:ind w:left="6544" w:hanging="361"/>
      </w:pPr>
      <w:rPr>
        <w:rFonts w:hint="default"/>
      </w:rPr>
    </w:lvl>
    <w:lvl w:ilvl="7" w:tplc="4FB42FB6">
      <w:numFmt w:val="bullet"/>
      <w:lvlText w:val="•"/>
      <w:lvlJc w:val="left"/>
      <w:pPr>
        <w:ind w:left="7348" w:hanging="361"/>
      </w:pPr>
      <w:rPr>
        <w:rFonts w:hint="default"/>
      </w:rPr>
    </w:lvl>
    <w:lvl w:ilvl="8" w:tplc="E268593E">
      <w:numFmt w:val="bullet"/>
      <w:lvlText w:val="•"/>
      <w:lvlJc w:val="left"/>
      <w:pPr>
        <w:ind w:left="8152" w:hanging="361"/>
      </w:pPr>
      <w:rPr>
        <w:rFonts w:hint="default"/>
      </w:rPr>
    </w:lvl>
  </w:abstractNum>
  <w:abstractNum w:abstractNumId="3" w15:restartNumberingAfterBreak="0">
    <w:nsid w:val="1DC37215"/>
    <w:multiLevelType w:val="hybridMultilevel"/>
    <w:tmpl w:val="E8F6AFBC"/>
    <w:lvl w:ilvl="0" w:tplc="7402EE98">
      <w:start w:val="11"/>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 w15:restartNumberingAfterBreak="0">
    <w:nsid w:val="25CC36EB"/>
    <w:multiLevelType w:val="hybridMultilevel"/>
    <w:tmpl w:val="1E9CB58A"/>
    <w:lvl w:ilvl="0" w:tplc="8C66AED8">
      <w:start w:val="1"/>
      <w:numFmt w:val="lowerLetter"/>
      <w:lvlText w:val="%1)"/>
      <w:lvlJc w:val="left"/>
      <w:pPr>
        <w:ind w:left="1722" w:hanging="361"/>
      </w:pPr>
      <w:rPr>
        <w:rFonts w:ascii="Times New Roman" w:eastAsia="Times New Roman" w:hAnsi="Times New Roman" w:cs="Times New Roman" w:hint="default"/>
        <w:spacing w:val="-4"/>
        <w:w w:val="9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21EFA"/>
    <w:multiLevelType w:val="hybridMultilevel"/>
    <w:tmpl w:val="D4C62D6A"/>
    <w:lvl w:ilvl="0" w:tplc="8C66AED8">
      <w:start w:val="1"/>
      <w:numFmt w:val="lowerLetter"/>
      <w:lvlText w:val="%1)"/>
      <w:lvlJc w:val="left"/>
      <w:pPr>
        <w:ind w:left="361" w:hanging="361"/>
      </w:pPr>
      <w:rPr>
        <w:rFonts w:ascii="Times New Roman" w:eastAsia="Times New Roman" w:hAnsi="Times New Roman" w:cs="Times New Roman" w:hint="default"/>
        <w:spacing w:val="-4"/>
        <w:w w:val="95"/>
        <w:sz w:val="24"/>
        <w:szCs w:val="24"/>
      </w:rPr>
    </w:lvl>
    <w:lvl w:ilvl="1" w:tplc="374CBF4C">
      <w:numFmt w:val="bullet"/>
      <w:lvlText w:val="•"/>
      <w:lvlJc w:val="left"/>
      <w:pPr>
        <w:ind w:left="1163" w:hanging="361"/>
      </w:pPr>
      <w:rPr>
        <w:rFonts w:hint="default"/>
      </w:rPr>
    </w:lvl>
    <w:lvl w:ilvl="2" w:tplc="3E26A6B2">
      <w:numFmt w:val="bullet"/>
      <w:lvlText w:val="•"/>
      <w:lvlJc w:val="left"/>
      <w:pPr>
        <w:ind w:left="1967" w:hanging="361"/>
      </w:pPr>
      <w:rPr>
        <w:rFonts w:hint="default"/>
      </w:rPr>
    </w:lvl>
    <w:lvl w:ilvl="3" w:tplc="7F4889CA">
      <w:numFmt w:val="bullet"/>
      <w:lvlText w:val="•"/>
      <w:lvlJc w:val="left"/>
      <w:pPr>
        <w:ind w:left="2771" w:hanging="361"/>
      </w:pPr>
      <w:rPr>
        <w:rFonts w:hint="default"/>
      </w:rPr>
    </w:lvl>
    <w:lvl w:ilvl="4" w:tplc="AE10067C">
      <w:numFmt w:val="bullet"/>
      <w:lvlText w:val="•"/>
      <w:lvlJc w:val="left"/>
      <w:pPr>
        <w:ind w:left="3575" w:hanging="361"/>
      </w:pPr>
      <w:rPr>
        <w:rFonts w:hint="default"/>
      </w:rPr>
    </w:lvl>
    <w:lvl w:ilvl="5" w:tplc="324CDEEC">
      <w:numFmt w:val="bullet"/>
      <w:lvlText w:val="•"/>
      <w:lvlJc w:val="left"/>
      <w:pPr>
        <w:ind w:left="4379" w:hanging="361"/>
      </w:pPr>
      <w:rPr>
        <w:rFonts w:hint="default"/>
      </w:rPr>
    </w:lvl>
    <w:lvl w:ilvl="6" w:tplc="976C89A6">
      <w:numFmt w:val="bullet"/>
      <w:lvlText w:val="•"/>
      <w:lvlJc w:val="left"/>
      <w:pPr>
        <w:ind w:left="5183" w:hanging="361"/>
      </w:pPr>
      <w:rPr>
        <w:rFonts w:hint="default"/>
      </w:rPr>
    </w:lvl>
    <w:lvl w:ilvl="7" w:tplc="4FB42FB6">
      <w:numFmt w:val="bullet"/>
      <w:lvlText w:val="•"/>
      <w:lvlJc w:val="left"/>
      <w:pPr>
        <w:ind w:left="5987" w:hanging="361"/>
      </w:pPr>
      <w:rPr>
        <w:rFonts w:hint="default"/>
      </w:rPr>
    </w:lvl>
    <w:lvl w:ilvl="8" w:tplc="E268593E">
      <w:numFmt w:val="bullet"/>
      <w:lvlText w:val="•"/>
      <w:lvlJc w:val="left"/>
      <w:pPr>
        <w:ind w:left="6791" w:hanging="361"/>
      </w:pPr>
      <w:rPr>
        <w:rFonts w:hint="default"/>
      </w:rPr>
    </w:lvl>
  </w:abstractNum>
  <w:abstractNum w:abstractNumId="6" w15:restartNumberingAfterBreak="0">
    <w:nsid w:val="38B95EB9"/>
    <w:multiLevelType w:val="hybridMultilevel"/>
    <w:tmpl w:val="D4C62D6A"/>
    <w:lvl w:ilvl="0" w:tplc="8C66AED8">
      <w:start w:val="1"/>
      <w:numFmt w:val="lowerLetter"/>
      <w:lvlText w:val="%1)"/>
      <w:lvlJc w:val="left"/>
      <w:pPr>
        <w:ind w:left="1722" w:hanging="361"/>
      </w:pPr>
      <w:rPr>
        <w:rFonts w:ascii="Times New Roman" w:eastAsia="Times New Roman" w:hAnsi="Times New Roman" w:cs="Times New Roman" w:hint="default"/>
        <w:spacing w:val="-4"/>
        <w:w w:val="95"/>
        <w:sz w:val="24"/>
        <w:szCs w:val="24"/>
      </w:rPr>
    </w:lvl>
    <w:lvl w:ilvl="1" w:tplc="374CBF4C">
      <w:numFmt w:val="bullet"/>
      <w:lvlText w:val="•"/>
      <w:lvlJc w:val="left"/>
      <w:pPr>
        <w:ind w:left="2524" w:hanging="361"/>
      </w:pPr>
      <w:rPr>
        <w:rFonts w:hint="default"/>
      </w:rPr>
    </w:lvl>
    <w:lvl w:ilvl="2" w:tplc="3E26A6B2">
      <w:numFmt w:val="bullet"/>
      <w:lvlText w:val="•"/>
      <w:lvlJc w:val="left"/>
      <w:pPr>
        <w:ind w:left="3328" w:hanging="361"/>
      </w:pPr>
      <w:rPr>
        <w:rFonts w:hint="default"/>
      </w:rPr>
    </w:lvl>
    <w:lvl w:ilvl="3" w:tplc="7F4889CA">
      <w:numFmt w:val="bullet"/>
      <w:lvlText w:val="•"/>
      <w:lvlJc w:val="left"/>
      <w:pPr>
        <w:ind w:left="4132" w:hanging="361"/>
      </w:pPr>
      <w:rPr>
        <w:rFonts w:hint="default"/>
      </w:rPr>
    </w:lvl>
    <w:lvl w:ilvl="4" w:tplc="AE10067C">
      <w:numFmt w:val="bullet"/>
      <w:lvlText w:val="•"/>
      <w:lvlJc w:val="left"/>
      <w:pPr>
        <w:ind w:left="4936" w:hanging="361"/>
      </w:pPr>
      <w:rPr>
        <w:rFonts w:hint="default"/>
      </w:rPr>
    </w:lvl>
    <w:lvl w:ilvl="5" w:tplc="324CDEEC">
      <w:numFmt w:val="bullet"/>
      <w:lvlText w:val="•"/>
      <w:lvlJc w:val="left"/>
      <w:pPr>
        <w:ind w:left="5740" w:hanging="361"/>
      </w:pPr>
      <w:rPr>
        <w:rFonts w:hint="default"/>
      </w:rPr>
    </w:lvl>
    <w:lvl w:ilvl="6" w:tplc="976C89A6">
      <w:numFmt w:val="bullet"/>
      <w:lvlText w:val="•"/>
      <w:lvlJc w:val="left"/>
      <w:pPr>
        <w:ind w:left="6544" w:hanging="361"/>
      </w:pPr>
      <w:rPr>
        <w:rFonts w:hint="default"/>
      </w:rPr>
    </w:lvl>
    <w:lvl w:ilvl="7" w:tplc="4FB42FB6">
      <w:numFmt w:val="bullet"/>
      <w:lvlText w:val="•"/>
      <w:lvlJc w:val="left"/>
      <w:pPr>
        <w:ind w:left="7348" w:hanging="361"/>
      </w:pPr>
      <w:rPr>
        <w:rFonts w:hint="default"/>
      </w:rPr>
    </w:lvl>
    <w:lvl w:ilvl="8" w:tplc="E268593E">
      <w:numFmt w:val="bullet"/>
      <w:lvlText w:val="•"/>
      <w:lvlJc w:val="left"/>
      <w:pPr>
        <w:ind w:left="8152" w:hanging="361"/>
      </w:pPr>
      <w:rPr>
        <w:rFonts w:hint="default"/>
      </w:rPr>
    </w:lvl>
  </w:abstractNum>
  <w:abstractNum w:abstractNumId="7" w15:restartNumberingAfterBreak="0">
    <w:nsid w:val="3FAB314F"/>
    <w:multiLevelType w:val="hybridMultilevel"/>
    <w:tmpl w:val="BB9E40EC"/>
    <w:lvl w:ilvl="0" w:tplc="0C9C2BC4">
      <w:start w:val="1"/>
      <w:numFmt w:val="decimal"/>
      <w:lvlText w:val="%1."/>
      <w:lvlJc w:val="left"/>
      <w:pPr>
        <w:ind w:left="922" w:hanging="721"/>
        <w:jc w:val="right"/>
      </w:pPr>
      <w:rPr>
        <w:rFonts w:ascii="Times New Roman" w:eastAsia="Times New Roman" w:hAnsi="Times New Roman" w:cs="Times New Roman" w:hint="default"/>
        <w:b/>
        <w:bCs/>
        <w:spacing w:val="-4"/>
        <w:w w:val="95"/>
        <w:sz w:val="24"/>
        <w:szCs w:val="24"/>
      </w:rPr>
    </w:lvl>
    <w:lvl w:ilvl="1" w:tplc="493CD622">
      <w:start w:val="1"/>
      <w:numFmt w:val="decimal"/>
      <w:lvlText w:val="%2)"/>
      <w:lvlJc w:val="left"/>
      <w:pPr>
        <w:ind w:left="1282" w:hanging="260"/>
      </w:pPr>
      <w:rPr>
        <w:rFonts w:ascii="Times New Roman" w:eastAsia="Times New Roman" w:hAnsi="Times New Roman" w:cs="Times New Roman" w:hint="default"/>
        <w:color w:val="444444"/>
        <w:spacing w:val="0"/>
        <w:w w:val="95"/>
        <w:sz w:val="24"/>
        <w:szCs w:val="24"/>
      </w:rPr>
    </w:lvl>
    <w:lvl w:ilvl="2" w:tplc="80920678">
      <w:numFmt w:val="bullet"/>
      <w:lvlText w:val="•"/>
      <w:lvlJc w:val="left"/>
      <w:pPr>
        <w:ind w:left="2253" w:hanging="260"/>
      </w:pPr>
      <w:rPr>
        <w:rFonts w:hint="default"/>
      </w:rPr>
    </w:lvl>
    <w:lvl w:ilvl="3" w:tplc="A3FEE840">
      <w:numFmt w:val="bullet"/>
      <w:lvlText w:val="•"/>
      <w:lvlJc w:val="left"/>
      <w:pPr>
        <w:ind w:left="3226" w:hanging="260"/>
      </w:pPr>
      <w:rPr>
        <w:rFonts w:hint="default"/>
      </w:rPr>
    </w:lvl>
    <w:lvl w:ilvl="4" w:tplc="5CE417EA">
      <w:numFmt w:val="bullet"/>
      <w:lvlText w:val="•"/>
      <w:lvlJc w:val="left"/>
      <w:pPr>
        <w:ind w:left="4200" w:hanging="260"/>
      </w:pPr>
      <w:rPr>
        <w:rFonts w:hint="default"/>
      </w:rPr>
    </w:lvl>
    <w:lvl w:ilvl="5" w:tplc="DAA80744">
      <w:numFmt w:val="bullet"/>
      <w:lvlText w:val="•"/>
      <w:lvlJc w:val="left"/>
      <w:pPr>
        <w:ind w:left="5173" w:hanging="260"/>
      </w:pPr>
      <w:rPr>
        <w:rFonts w:hint="default"/>
      </w:rPr>
    </w:lvl>
    <w:lvl w:ilvl="6" w:tplc="FE8E2466">
      <w:numFmt w:val="bullet"/>
      <w:lvlText w:val="•"/>
      <w:lvlJc w:val="left"/>
      <w:pPr>
        <w:ind w:left="6146" w:hanging="260"/>
      </w:pPr>
      <w:rPr>
        <w:rFonts w:hint="default"/>
      </w:rPr>
    </w:lvl>
    <w:lvl w:ilvl="7" w:tplc="E88616E2">
      <w:numFmt w:val="bullet"/>
      <w:lvlText w:val="•"/>
      <w:lvlJc w:val="left"/>
      <w:pPr>
        <w:ind w:left="7120" w:hanging="260"/>
      </w:pPr>
      <w:rPr>
        <w:rFonts w:hint="default"/>
      </w:rPr>
    </w:lvl>
    <w:lvl w:ilvl="8" w:tplc="47285B1A">
      <w:numFmt w:val="bullet"/>
      <w:lvlText w:val="•"/>
      <w:lvlJc w:val="left"/>
      <w:pPr>
        <w:ind w:left="8093" w:hanging="260"/>
      </w:pPr>
      <w:rPr>
        <w:rFonts w:hint="default"/>
      </w:rPr>
    </w:lvl>
  </w:abstractNum>
  <w:abstractNum w:abstractNumId="8" w15:restartNumberingAfterBreak="0">
    <w:nsid w:val="52A71322"/>
    <w:multiLevelType w:val="hybridMultilevel"/>
    <w:tmpl w:val="7FA0B408"/>
    <w:lvl w:ilvl="0" w:tplc="32E28256">
      <w:start w:val="1"/>
      <w:numFmt w:val="decimal"/>
      <w:lvlText w:val="%1."/>
      <w:lvlJc w:val="left"/>
      <w:pPr>
        <w:ind w:left="1183" w:hanging="361"/>
      </w:pPr>
      <w:rPr>
        <w:rFonts w:ascii="Times New Roman" w:eastAsia="Times New Roman" w:hAnsi="Times New Roman" w:cs="Times New Roman" w:hint="default"/>
        <w:spacing w:val="-3"/>
        <w:w w:val="95"/>
        <w:sz w:val="24"/>
        <w:szCs w:val="24"/>
      </w:rPr>
    </w:lvl>
    <w:lvl w:ilvl="1" w:tplc="81762554">
      <w:numFmt w:val="bullet"/>
      <w:lvlText w:val="•"/>
      <w:lvlJc w:val="left"/>
      <w:pPr>
        <w:ind w:left="2020" w:hanging="361"/>
      </w:pPr>
      <w:rPr>
        <w:rFonts w:hint="default"/>
      </w:rPr>
    </w:lvl>
    <w:lvl w:ilvl="2" w:tplc="9042D708">
      <w:numFmt w:val="bullet"/>
      <w:lvlText w:val="•"/>
      <w:lvlJc w:val="left"/>
      <w:pPr>
        <w:ind w:left="2860" w:hanging="361"/>
      </w:pPr>
      <w:rPr>
        <w:rFonts w:hint="default"/>
      </w:rPr>
    </w:lvl>
    <w:lvl w:ilvl="3" w:tplc="FD78A2D8">
      <w:numFmt w:val="bullet"/>
      <w:lvlText w:val="•"/>
      <w:lvlJc w:val="left"/>
      <w:pPr>
        <w:ind w:left="3700" w:hanging="361"/>
      </w:pPr>
      <w:rPr>
        <w:rFonts w:hint="default"/>
      </w:rPr>
    </w:lvl>
    <w:lvl w:ilvl="4" w:tplc="CE8C8FCA">
      <w:numFmt w:val="bullet"/>
      <w:lvlText w:val="•"/>
      <w:lvlJc w:val="left"/>
      <w:pPr>
        <w:ind w:left="4540" w:hanging="361"/>
      </w:pPr>
      <w:rPr>
        <w:rFonts w:hint="default"/>
      </w:rPr>
    </w:lvl>
    <w:lvl w:ilvl="5" w:tplc="DC5C598A">
      <w:numFmt w:val="bullet"/>
      <w:lvlText w:val="•"/>
      <w:lvlJc w:val="left"/>
      <w:pPr>
        <w:ind w:left="5380" w:hanging="361"/>
      </w:pPr>
      <w:rPr>
        <w:rFonts w:hint="default"/>
      </w:rPr>
    </w:lvl>
    <w:lvl w:ilvl="6" w:tplc="9858F4F8">
      <w:numFmt w:val="bullet"/>
      <w:lvlText w:val="•"/>
      <w:lvlJc w:val="left"/>
      <w:pPr>
        <w:ind w:left="6220" w:hanging="361"/>
      </w:pPr>
      <w:rPr>
        <w:rFonts w:hint="default"/>
      </w:rPr>
    </w:lvl>
    <w:lvl w:ilvl="7" w:tplc="6EE81DC0">
      <w:numFmt w:val="bullet"/>
      <w:lvlText w:val="•"/>
      <w:lvlJc w:val="left"/>
      <w:pPr>
        <w:ind w:left="7060" w:hanging="361"/>
      </w:pPr>
      <w:rPr>
        <w:rFonts w:hint="default"/>
      </w:rPr>
    </w:lvl>
    <w:lvl w:ilvl="8" w:tplc="CF743142">
      <w:numFmt w:val="bullet"/>
      <w:lvlText w:val="•"/>
      <w:lvlJc w:val="left"/>
      <w:pPr>
        <w:ind w:left="7900" w:hanging="361"/>
      </w:pPr>
      <w:rPr>
        <w:rFonts w:hint="default"/>
      </w:rPr>
    </w:lvl>
  </w:abstractNum>
  <w:abstractNum w:abstractNumId="9" w15:restartNumberingAfterBreak="0">
    <w:nsid w:val="5CA455A1"/>
    <w:multiLevelType w:val="hybridMultilevel"/>
    <w:tmpl w:val="AB5A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F5C77"/>
    <w:multiLevelType w:val="hybridMultilevel"/>
    <w:tmpl w:val="3806C506"/>
    <w:lvl w:ilvl="0" w:tplc="2E62CF40">
      <w:numFmt w:val="bullet"/>
      <w:lvlText w:val="-"/>
      <w:lvlJc w:val="left"/>
      <w:pPr>
        <w:ind w:left="462" w:hanging="361"/>
      </w:pPr>
      <w:rPr>
        <w:rFonts w:ascii="Times New Roman" w:eastAsia="Times New Roman" w:hAnsi="Times New Roman" w:cs="Times New Roman" w:hint="default"/>
        <w:w w:val="95"/>
        <w:sz w:val="24"/>
        <w:szCs w:val="24"/>
      </w:rPr>
    </w:lvl>
    <w:lvl w:ilvl="1" w:tplc="7D72DF38">
      <w:numFmt w:val="bullet"/>
      <w:lvlText w:val="•"/>
      <w:lvlJc w:val="left"/>
      <w:pPr>
        <w:ind w:left="1372" w:hanging="361"/>
      </w:pPr>
      <w:rPr>
        <w:rFonts w:hint="default"/>
      </w:rPr>
    </w:lvl>
    <w:lvl w:ilvl="2" w:tplc="EB523A9C">
      <w:numFmt w:val="bullet"/>
      <w:lvlText w:val="•"/>
      <w:lvlJc w:val="left"/>
      <w:pPr>
        <w:ind w:left="2284" w:hanging="361"/>
      </w:pPr>
      <w:rPr>
        <w:rFonts w:hint="default"/>
      </w:rPr>
    </w:lvl>
    <w:lvl w:ilvl="3" w:tplc="D526C9C6">
      <w:numFmt w:val="bullet"/>
      <w:lvlText w:val="•"/>
      <w:lvlJc w:val="left"/>
      <w:pPr>
        <w:ind w:left="3196" w:hanging="361"/>
      </w:pPr>
      <w:rPr>
        <w:rFonts w:hint="default"/>
      </w:rPr>
    </w:lvl>
    <w:lvl w:ilvl="4" w:tplc="2536D572">
      <w:numFmt w:val="bullet"/>
      <w:lvlText w:val="•"/>
      <w:lvlJc w:val="left"/>
      <w:pPr>
        <w:ind w:left="4108" w:hanging="361"/>
      </w:pPr>
      <w:rPr>
        <w:rFonts w:hint="default"/>
      </w:rPr>
    </w:lvl>
    <w:lvl w:ilvl="5" w:tplc="184A2322">
      <w:numFmt w:val="bullet"/>
      <w:lvlText w:val="•"/>
      <w:lvlJc w:val="left"/>
      <w:pPr>
        <w:ind w:left="5020" w:hanging="361"/>
      </w:pPr>
      <w:rPr>
        <w:rFonts w:hint="default"/>
      </w:rPr>
    </w:lvl>
    <w:lvl w:ilvl="6" w:tplc="583EC610">
      <w:numFmt w:val="bullet"/>
      <w:lvlText w:val="•"/>
      <w:lvlJc w:val="left"/>
      <w:pPr>
        <w:ind w:left="5932" w:hanging="361"/>
      </w:pPr>
      <w:rPr>
        <w:rFonts w:hint="default"/>
      </w:rPr>
    </w:lvl>
    <w:lvl w:ilvl="7" w:tplc="FCDC33BA">
      <w:numFmt w:val="bullet"/>
      <w:lvlText w:val="•"/>
      <w:lvlJc w:val="left"/>
      <w:pPr>
        <w:ind w:left="6844" w:hanging="361"/>
      </w:pPr>
      <w:rPr>
        <w:rFonts w:hint="default"/>
      </w:rPr>
    </w:lvl>
    <w:lvl w:ilvl="8" w:tplc="EDAC9124">
      <w:numFmt w:val="bullet"/>
      <w:lvlText w:val="•"/>
      <w:lvlJc w:val="left"/>
      <w:pPr>
        <w:ind w:left="7756" w:hanging="361"/>
      </w:pPr>
      <w:rPr>
        <w:rFonts w:hint="default"/>
      </w:rPr>
    </w:lvl>
  </w:abstractNum>
  <w:abstractNum w:abstractNumId="11" w15:restartNumberingAfterBreak="0">
    <w:nsid w:val="7E0E2019"/>
    <w:multiLevelType w:val="hybridMultilevel"/>
    <w:tmpl w:val="39FE3280"/>
    <w:lvl w:ilvl="0" w:tplc="04090001">
      <w:start w:val="1"/>
      <w:numFmt w:val="bullet"/>
      <w:lvlText w:val=""/>
      <w:lvlJc w:val="left"/>
      <w:pPr>
        <w:ind w:left="1660" w:hanging="360"/>
      </w:pPr>
      <w:rPr>
        <w:rFonts w:ascii="Symbol" w:hAnsi="Symbol" w:hint="default"/>
      </w:rPr>
    </w:lvl>
    <w:lvl w:ilvl="1" w:tplc="60AC10A2">
      <w:numFmt w:val="bullet"/>
      <w:lvlText w:val="-"/>
      <w:lvlJc w:val="left"/>
      <w:pPr>
        <w:ind w:left="2380" w:hanging="360"/>
      </w:pPr>
      <w:rPr>
        <w:rFonts w:ascii="Malgun Gothic" w:eastAsia="Malgun Gothic" w:hAnsi="Malgun Gothic" w:cs="Malgun Gothic" w:hint="default"/>
        <w:b/>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10"/>
  </w:num>
  <w:num w:numId="2">
    <w:abstractNumId w:val="8"/>
  </w:num>
  <w:num w:numId="3">
    <w:abstractNumId w:val="2"/>
  </w:num>
  <w:num w:numId="4">
    <w:abstractNumId w:val="0"/>
  </w:num>
  <w:num w:numId="5">
    <w:abstractNumId w:val="7"/>
  </w:num>
  <w:num w:numId="6">
    <w:abstractNumId w:val="11"/>
  </w:num>
  <w:num w:numId="7">
    <w:abstractNumId w:val="9"/>
  </w:num>
  <w:num w:numId="8">
    <w:abstractNumId w:val="3"/>
  </w:num>
  <w:num w:numId="9">
    <w:abstractNumId w:val="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D7"/>
    <w:rsid w:val="00014783"/>
    <w:rsid w:val="0005591C"/>
    <w:rsid w:val="000E059E"/>
    <w:rsid w:val="00131050"/>
    <w:rsid w:val="00144756"/>
    <w:rsid w:val="001959E6"/>
    <w:rsid w:val="002C1746"/>
    <w:rsid w:val="00343689"/>
    <w:rsid w:val="00373485"/>
    <w:rsid w:val="003B5BDF"/>
    <w:rsid w:val="00403612"/>
    <w:rsid w:val="00425EF8"/>
    <w:rsid w:val="00437EE7"/>
    <w:rsid w:val="00535982"/>
    <w:rsid w:val="00562576"/>
    <w:rsid w:val="0064758A"/>
    <w:rsid w:val="006F51D4"/>
    <w:rsid w:val="00730F37"/>
    <w:rsid w:val="00805038"/>
    <w:rsid w:val="008D5160"/>
    <w:rsid w:val="009057D7"/>
    <w:rsid w:val="00940F16"/>
    <w:rsid w:val="009A060C"/>
    <w:rsid w:val="009D22FD"/>
    <w:rsid w:val="00A31484"/>
    <w:rsid w:val="00A57585"/>
    <w:rsid w:val="00B62C2C"/>
    <w:rsid w:val="00B6620B"/>
    <w:rsid w:val="00BA01BD"/>
    <w:rsid w:val="00C83E59"/>
    <w:rsid w:val="00C973D3"/>
    <w:rsid w:val="00D13928"/>
    <w:rsid w:val="00D566CC"/>
    <w:rsid w:val="00DB6DCF"/>
    <w:rsid w:val="00E3348C"/>
    <w:rsid w:val="00E97E29"/>
    <w:rsid w:val="00EC0553"/>
    <w:rsid w:val="00EF42CA"/>
    <w:rsid w:val="00F2168D"/>
    <w:rsid w:val="00FB550B"/>
    <w:rsid w:val="00FE5D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8329"/>
  <w15:docId w15:val="{8FCE993C-303D-49D5-9D40-72DF8EDE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uiPriority w:val="1"/>
    <w:qFormat/>
    <w:pPr>
      <w:ind w:left="8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E3348C"/>
    <w:pPr>
      <w:tabs>
        <w:tab w:val="center" w:pos="4680"/>
        <w:tab w:val="right" w:pos="9360"/>
      </w:tabs>
    </w:pPr>
  </w:style>
  <w:style w:type="character" w:customStyle="1" w:styleId="HeaderChar">
    <w:name w:val="Header Char"/>
    <w:link w:val="Header"/>
    <w:uiPriority w:val="99"/>
    <w:rsid w:val="00E3348C"/>
    <w:rPr>
      <w:rFonts w:ascii="Times New Roman" w:eastAsia="Times New Roman" w:hAnsi="Times New Roman" w:cs="Times New Roman"/>
    </w:rPr>
  </w:style>
  <w:style w:type="paragraph" w:styleId="Footer">
    <w:name w:val="footer"/>
    <w:basedOn w:val="Normal"/>
    <w:link w:val="FooterChar"/>
    <w:uiPriority w:val="99"/>
    <w:unhideWhenUsed/>
    <w:rsid w:val="00E3348C"/>
    <w:pPr>
      <w:tabs>
        <w:tab w:val="center" w:pos="4680"/>
        <w:tab w:val="right" w:pos="9360"/>
      </w:tabs>
    </w:pPr>
  </w:style>
  <w:style w:type="character" w:customStyle="1" w:styleId="FooterChar">
    <w:name w:val="Footer Char"/>
    <w:link w:val="Footer"/>
    <w:uiPriority w:val="99"/>
    <w:rsid w:val="00E3348C"/>
    <w:rPr>
      <w:rFonts w:ascii="Times New Roman" w:eastAsia="Times New Roman" w:hAnsi="Times New Roman" w:cs="Times New Roman"/>
    </w:rPr>
  </w:style>
  <w:style w:type="character" w:styleId="Hyperlink">
    <w:name w:val="Hyperlink"/>
    <w:uiPriority w:val="99"/>
    <w:unhideWhenUsed/>
    <w:rsid w:val="00343689"/>
    <w:rPr>
      <w:color w:val="0000FF"/>
      <w:u w:val="single"/>
    </w:rPr>
  </w:style>
  <w:style w:type="character" w:customStyle="1" w:styleId="a-size-extra-large">
    <w:name w:val="a-size-extra-large"/>
    <w:basedOn w:val="DefaultParagraphFont"/>
    <w:rsid w:val="00D566CC"/>
  </w:style>
  <w:style w:type="character" w:customStyle="1" w:styleId="a-size-large">
    <w:name w:val="a-size-large"/>
    <w:basedOn w:val="DefaultParagraphFont"/>
    <w:rsid w:val="00D566CC"/>
  </w:style>
  <w:style w:type="character" w:customStyle="1" w:styleId="a-declarative">
    <w:name w:val="a-declarative"/>
    <w:basedOn w:val="DefaultParagraphFont"/>
    <w:rsid w:val="00D566CC"/>
  </w:style>
  <w:style w:type="character" w:customStyle="1" w:styleId="contribution">
    <w:name w:val="contribution"/>
    <w:basedOn w:val="DefaultParagraphFont"/>
    <w:rsid w:val="00D566CC"/>
  </w:style>
  <w:style w:type="character" w:customStyle="1" w:styleId="a-color-secondary">
    <w:name w:val="a-color-secondary"/>
    <w:basedOn w:val="DefaultParagraphFont"/>
    <w:rsid w:val="00D566CC"/>
  </w:style>
  <w:style w:type="character" w:customStyle="1" w:styleId="reviewcounttextlinkedhistogram">
    <w:name w:val="reviewcounttextlinkedhistogram"/>
    <w:basedOn w:val="DefaultParagraphFont"/>
    <w:rsid w:val="00D566CC"/>
  </w:style>
  <w:style w:type="character" w:customStyle="1" w:styleId="a-icon-alt">
    <w:name w:val="a-icon-alt"/>
    <w:basedOn w:val="DefaultParagraphFont"/>
    <w:rsid w:val="00D566CC"/>
  </w:style>
  <w:style w:type="character" w:customStyle="1" w:styleId="a-size-base">
    <w:name w:val="a-size-base"/>
    <w:basedOn w:val="DefaultParagraphFont"/>
    <w:rsid w:val="00D566CC"/>
  </w:style>
  <w:style w:type="character" w:customStyle="1" w:styleId="cat-link">
    <w:name w:val="cat-link"/>
    <w:basedOn w:val="DefaultParagraphFont"/>
    <w:rsid w:val="00D566CC"/>
  </w:style>
  <w:style w:type="table" w:styleId="TableGrid">
    <w:name w:val="Table Grid"/>
    <w:basedOn w:val="TableNormal"/>
    <w:uiPriority w:val="39"/>
    <w:rsid w:val="00DB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726">
      <w:bodyDiv w:val="1"/>
      <w:marLeft w:val="0"/>
      <w:marRight w:val="0"/>
      <w:marTop w:val="0"/>
      <w:marBottom w:val="0"/>
      <w:divBdr>
        <w:top w:val="none" w:sz="0" w:space="0" w:color="auto"/>
        <w:left w:val="none" w:sz="0" w:space="0" w:color="auto"/>
        <w:bottom w:val="none" w:sz="0" w:space="0" w:color="auto"/>
        <w:right w:val="none" w:sz="0" w:space="0" w:color="auto"/>
      </w:divBdr>
    </w:div>
    <w:div w:id="1333145027">
      <w:bodyDiv w:val="1"/>
      <w:marLeft w:val="0"/>
      <w:marRight w:val="0"/>
      <w:marTop w:val="0"/>
      <w:marBottom w:val="0"/>
      <w:divBdr>
        <w:top w:val="none" w:sz="0" w:space="0" w:color="auto"/>
        <w:left w:val="none" w:sz="0" w:space="0" w:color="auto"/>
        <w:bottom w:val="none" w:sz="0" w:space="0" w:color="auto"/>
        <w:right w:val="none" w:sz="0" w:space="0" w:color="auto"/>
      </w:divBdr>
      <w:divsChild>
        <w:div w:id="346713874">
          <w:marLeft w:val="0"/>
          <w:marRight w:val="0"/>
          <w:marTop w:val="0"/>
          <w:marBottom w:val="0"/>
          <w:divBdr>
            <w:top w:val="none" w:sz="0" w:space="0" w:color="auto"/>
            <w:left w:val="none" w:sz="0" w:space="0" w:color="auto"/>
            <w:bottom w:val="none" w:sz="0" w:space="0" w:color="auto"/>
            <w:right w:val="none" w:sz="0" w:space="0" w:color="auto"/>
          </w:divBdr>
          <w:divsChild>
            <w:div w:id="1970210743">
              <w:marLeft w:val="0"/>
              <w:marRight w:val="0"/>
              <w:marTop w:val="0"/>
              <w:marBottom w:val="0"/>
              <w:divBdr>
                <w:top w:val="none" w:sz="0" w:space="0" w:color="auto"/>
                <w:left w:val="none" w:sz="0" w:space="0" w:color="auto"/>
                <w:bottom w:val="none" w:sz="0" w:space="0" w:color="auto"/>
                <w:right w:val="none" w:sz="0" w:space="0" w:color="auto"/>
              </w:divBdr>
            </w:div>
          </w:divsChild>
        </w:div>
        <w:div w:id="1042444772">
          <w:marLeft w:val="0"/>
          <w:marRight w:val="0"/>
          <w:marTop w:val="0"/>
          <w:marBottom w:val="0"/>
          <w:divBdr>
            <w:top w:val="none" w:sz="0" w:space="0" w:color="auto"/>
            <w:left w:val="none" w:sz="0" w:space="0" w:color="auto"/>
            <w:bottom w:val="none" w:sz="0" w:space="0" w:color="auto"/>
            <w:right w:val="none" w:sz="0" w:space="0" w:color="auto"/>
          </w:divBdr>
          <w:divsChild>
            <w:div w:id="2010909221">
              <w:marLeft w:val="0"/>
              <w:marRight w:val="0"/>
              <w:marTop w:val="75"/>
              <w:marBottom w:val="150"/>
              <w:divBdr>
                <w:top w:val="none" w:sz="0" w:space="0" w:color="auto"/>
                <w:left w:val="none" w:sz="0" w:space="0" w:color="auto"/>
                <w:bottom w:val="none" w:sz="0" w:space="0" w:color="auto"/>
                <w:right w:val="none" w:sz="0" w:space="0" w:color="auto"/>
              </w:divBdr>
            </w:div>
          </w:divsChild>
        </w:div>
        <w:div w:id="1533032767">
          <w:marLeft w:val="0"/>
          <w:marRight w:val="0"/>
          <w:marTop w:val="0"/>
          <w:marBottom w:val="0"/>
          <w:divBdr>
            <w:top w:val="none" w:sz="0" w:space="0" w:color="auto"/>
            <w:left w:val="none" w:sz="0" w:space="0" w:color="auto"/>
            <w:bottom w:val="none" w:sz="0" w:space="0" w:color="auto"/>
            <w:right w:val="none" w:sz="0" w:space="0" w:color="auto"/>
          </w:divBdr>
          <w:divsChild>
            <w:div w:id="1008678057">
              <w:marLeft w:val="0"/>
              <w:marRight w:val="0"/>
              <w:marTop w:val="0"/>
              <w:marBottom w:val="0"/>
              <w:divBdr>
                <w:top w:val="none" w:sz="0" w:space="0" w:color="auto"/>
                <w:left w:val="none" w:sz="0" w:space="0" w:color="auto"/>
                <w:bottom w:val="none" w:sz="0" w:space="0" w:color="auto"/>
                <w:right w:val="none" w:sz="0" w:space="0" w:color="auto"/>
              </w:divBdr>
            </w:div>
          </w:divsChild>
        </w:div>
        <w:div w:id="1970550434">
          <w:marLeft w:val="0"/>
          <w:marRight w:val="0"/>
          <w:marTop w:val="0"/>
          <w:marBottom w:val="0"/>
          <w:divBdr>
            <w:top w:val="none" w:sz="0" w:space="0" w:color="auto"/>
            <w:left w:val="none" w:sz="0" w:space="0" w:color="auto"/>
            <w:bottom w:val="none" w:sz="0" w:space="0" w:color="auto"/>
            <w:right w:val="none" w:sz="0" w:space="0" w:color="auto"/>
          </w:divBdr>
          <w:divsChild>
            <w:div w:id="13265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z.run/4XV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hur@auburn.edu" TargetMode="External"/><Relationship Id="rId12" Type="http://schemas.openxmlformats.org/officeDocument/2006/relationships/hyperlink" Target="https://amz.run/4XW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run/4B6O" TargetMode="External"/><Relationship Id="rId5" Type="http://schemas.openxmlformats.org/officeDocument/2006/relationships/footnotes" Target="footnotes.xml"/><Relationship Id="rId15" Type="http://schemas.openxmlformats.org/officeDocument/2006/relationships/hyperlink" Target="http://www.auburn.edu/studentpolicies).RulesandRegulationspertainingto" TargetMode="External"/><Relationship Id="rId10" Type="http://schemas.openxmlformats.org/officeDocument/2006/relationships/hyperlink" Target="https://amz.run/4XVx" TargetMode="External"/><Relationship Id="rId4" Type="http://schemas.openxmlformats.org/officeDocument/2006/relationships/webSettings" Target="webSettings.xml"/><Relationship Id="rId9" Type="http://schemas.openxmlformats.org/officeDocument/2006/relationships/hyperlink" Target="https://amz.run/4XVe" TargetMode="External"/><Relationship Id="rId14" Type="http://schemas.openxmlformats.org/officeDocument/2006/relationships/hyperlink" Target="http://www.auburn.edu/oi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2130</Words>
  <Characters>12083</Characters>
  <Application>Microsoft Office Word</Application>
  <DocSecurity>0</DocSecurity>
  <Lines>377</Lines>
  <Paragraphs>215</Paragraphs>
  <ScaleCrop>false</ScaleCrop>
  <HeadingPairs>
    <vt:vector size="2" baseType="variant">
      <vt:variant>
        <vt:lpstr>Title</vt:lpstr>
      </vt:variant>
      <vt:variant>
        <vt:i4>1</vt:i4>
      </vt:variant>
    </vt:vector>
  </HeadingPairs>
  <TitlesOfParts>
    <vt:vector size="1" baseType="lpstr">
      <vt:lpstr>Microsoft Word - EDMD7010_7016_Summer2020.doc</vt:lpstr>
    </vt:vector>
  </TitlesOfParts>
  <Company>Auburn University</Company>
  <LinksUpToDate>false</LinksUpToDate>
  <CharactersWithSpaces>13998</CharactersWithSpaces>
  <SharedDoc>false</SharedDoc>
  <HLinks>
    <vt:vector size="54" baseType="variant">
      <vt:variant>
        <vt:i4>3997732</vt:i4>
      </vt:variant>
      <vt:variant>
        <vt:i4>27</vt:i4>
      </vt:variant>
      <vt:variant>
        <vt:i4>0</vt:i4>
      </vt:variant>
      <vt:variant>
        <vt:i4>5</vt:i4>
      </vt:variant>
      <vt:variant>
        <vt:lpwstr>http://www.auburn.edu/student_info/student_policies/)</vt:lpwstr>
      </vt:variant>
      <vt:variant>
        <vt:lpwstr/>
      </vt:variant>
      <vt:variant>
        <vt:i4>7929983</vt:i4>
      </vt:variant>
      <vt:variant>
        <vt:i4>24</vt:i4>
      </vt:variant>
      <vt:variant>
        <vt:i4>0</vt:i4>
      </vt:variant>
      <vt:variant>
        <vt:i4>5</vt:i4>
      </vt:variant>
      <vt:variant>
        <vt:lpwstr>http://www.auburn.edu/studentpolicies).RulesandRegulationspertainingto</vt:lpwstr>
      </vt:variant>
      <vt:variant>
        <vt:lpwstr/>
      </vt:variant>
      <vt:variant>
        <vt:i4>7602210</vt:i4>
      </vt:variant>
      <vt:variant>
        <vt:i4>21</vt:i4>
      </vt:variant>
      <vt:variant>
        <vt:i4>0</vt:i4>
      </vt:variant>
      <vt:variant>
        <vt:i4>5</vt:i4>
      </vt:variant>
      <vt:variant>
        <vt:lpwstr>http://www.auburn.edu/oit/students/</vt:lpwstr>
      </vt:variant>
      <vt:variant>
        <vt:lpwstr/>
      </vt:variant>
      <vt:variant>
        <vt:i4>4259844</vt:i4>
      </vt:variant>
      <vt:variant>
        <vt:i4>18</vt:i4>
      </vt:variant>
      <vt:variant>
        <vt:i4>0</vt:i4>
      </vt:variant>
      <vt:variant>
        <vt:i4>5</vt:i4>
      </vt:variant>
      <vt:variant>
        <vt:lpwstr>https://amz.run/4XW1</vt:lpwstr>
      </vt:variant>
      <vt:variant>
        <vt:lpwstr/>
      </vt:variant>
      <vt:variant>
        <vt:i4>327749</vt:i4>
      </vt:variant>
      <vt:variant>
        <vt:i4>15</vt:i4>
      </vt:variant>
      <vt:variant>
        <vt:i4>0</vt:i4>
      </vt:variant>
      <vt:variant>
        <vt:i4>5</vt:i4>
      </vt:variant>
      <vt:variant>
        <vt:lpwstr>https://amz.run/4B6O</vt:lpwstr>
      </vt:variant>
      <vt:variant>
        <vt:lpwstr/>
      </vt:variant>
      <vt:variant>
        <vt:i4>524293</vt:i4>
      </vt:variant>
      <vt:variant>
        <vt:i4>12</vt:i4>
      </vt:variant>
      <vt:variant>
        <vt:i4>0</vt:i4>
      </vt:variant>
      <vt:variant>
        <vt:i4>5</vt:i4>
      </vt:variant>
      <vt:variant>
        <vt:lpwstr>https://amz.run/4XVx</vt:lpwstr>
      </vt:variant>
      <vt:variant>
        <vt:lpwstr/>
      </vt:variant>
      <vt:variant>
        <vt:i4>1376261</vt:i4>
      </vt:variant>
      <vt:variant>
        <vt:i4>9</vt:i4>
      </vt:variant>
      <vt:variant>
        <vt:i4>0</vt:i4>
      </vt:variant>
      <vt:variant>
        <vt:i4>5</vt:i4>
      </vt:variant>
      <vt:variant>
        <vt:lpwstr>https://amz.run/4XVe</vt:lpwstr>
      </vt:variant>
      <vt:variant>
        <vt:lpwstr/>
      </vt:variant>
      <vt:variant>
        <vt:i4>655365</vt:i4>
      </vt:variant>
      <vt:variant>
        <vt:i4>6</vt:i4>
      </vt:variant>
      <vt:variant>
        <vt:i4>0</vt:i4>
      </vt:variant>
      <vt:variant>
        <vt:i4>5</vt:i4>
      </vt:variant>
      <vt:variant>
        <vt:lpwstr>https://amz.run/4XVZ</vt:lpwstr>
      </vt:variant>
      <vt:variant>
        <vt:lpwstr/>
      </vt:variant>
      <vt:variant>
        <vt:i4>2686979</vt:i4>
      </vt:variant>
      <vt:variant>
        <vt:i4>3</vt:i4>
      </vt:variant>
      <vt:variant>
        <vt:i4>0</vt:i4>
      </vt:variant>
      <vt:variant>
        <vt:i4>5</vt:i4>
      </vt:variant>
      <vt:variant>
        <vt:lpwstr>mailto:jwhur@auburn.edu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EDMD7010_7016_Summer2020.doc</dc:title>
  <dc:subject/>
  <dc:creator>Jung Won Hur</dc:creator>
  <cp:keywords/>
  <cp:lastModifiedBy>Jung Won Hur</cp:lastModifiedBy>
  <cp:revision>4</cp:revision>
  <cp:lastPrinted>2021-05-18T22:02:00Z</cp:lastPrinted>
  <dcterms:created xsi:type="dcterms:W3CDTF">2021-05-19T03:14:00Z</dcterms:created>
  <dcterms:modified xsi:type="dcterms:W3CDTF">2021-05-19T03:22:00Z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Word</vt:lpwstr>
  </property>
  <property fmtid="{D5CDD505-2E9C-101B-9397-08002B2CF9AE}" pid="4" name="LastSaved">
    <vt:filetime>2021-05-07T00:00:00Z</vt:filetime>
  </property>
</Properties>
</file>