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6998B724"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FA16EE">
        <w:rPr>
          <w:color w:val="C45911" w:themeColor="accent2" w:themeShade="BF"/>
          <w:sz w:val="32"/>
          <w:szCs w:val="32"/>
        </w:rPr>
        <w:t>5</w:t>
      </w:r>
      <w:r w:rsidR="007427BA">
        <w:rPr>
          <w:color w:val="C45911" w:themeColor="accent2" w:themeShade="BF"/>
          <w:sz w:val="32"/>
          <w:szCs w:val="32"/>
        </w:rPr>
        <w:t>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394001A5"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452EAC">
        <w:rPr>
          <w:color w:val="1F3864" w:themeColor="accent1" w:themeShade="80"/>
        </w:rPr>
        <w:t>S</w:t>
      </w:r>
      <w:r w:rsidR="003A082C">
        <w:rPr>
          <w:color w:val="1F3864" w:themeColor="accent1" w:themeShade="80"/>
        </w:rPr>
        <w:t>ummer 2023</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4BB190D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7427BA">
        <w:rPr>
          <w:color w:val="1F3864" w:themeColor="accent1" w:themeShade="80"/>
        </w:rPr>
        <w:t>By Appointment</w:t>
      </w:r>
    </w:p>
    <w:p w14:paraId="421B6FEA" w14:textId="6F388407" w:rsid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t>Asynchronous/Synchronous Online</w:t>
      </w:r>
    </w:p>
    <w:p w14:paraId="662DE698" w14:textId="4348D667"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Pr>
          <w:color w:val="1F3864" w:themeColor="accent1" w:themeShade="80"/>
        </w:rPr>
        <w:tab/>
      </w:r>
      <w:r w:rsidR="00275C9A">
        <w:rPr>
          <w:color w:val="1F3864" w:themeColor="accent1" w:themeShade="80"/>
        </w:rPr>
        <w:t>Tuesdays/Thursdays</w:t>
      </w:r>
      <w:r w:rsidR="0023192D">
        <w:rPr>
          <w:color w:val="1F3864" w:themeColor="accent1" w:themeShade="80"/>
        </w:rPr>
        <w:t xml:space="preserve"> </w:t>
      </w:r>
      <w:r w:rsidR="00275C9A">
        <w:rPr>
          <w:color w:val="1F3864" w:themeColor="accent1" w:themeShade="80"/>
        </w:rPr>
        <w:t>1</w:t>
      </w:r>
      <w:r w:rsidR="0023192D">
        <w:rPr>
          <w:color w:val="1F3864" w:themeColor="accent1" w:themeShade="80"/>
        </w:rPr>
        <w:t>:00-</w:t>
      </w:r>
      <w:r w:rsidR="00275C9A">
        <w:rPr>
          <w:color w:val="1F3864" w:themeColor="accent1" w:themeShade="80"/>
        </w:rPr>
        <w:t>3</w:t>
      </w:r>
      <w:r w:rsidR="0023192D">
        <w:rPr>
          <w:color w:val="1F3864" w:themeColor="accent1" w:themeShade="80"/>
        </w:rPr>
        <w:t>:</w:t>
      </w:r>
      <w:r w:rsidR="009C4428">
        <w:rPr>
          <w:color w:val="1F3864" w:themeColor="accent1" w:themeShade="80"/>
        </w:rPr>
        <w:t>15</w:t>
      </w:r>
      <w:r w:rsidR="0023192D">
        <w:rPr>
          <w:color w:val="1F3864" w:themeColor="accent1" w:themeShade="80"/>
        </w:rPr>
        <w:t xml:space="preserve"> PM </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66167FD0" w14:textId="4FC2B24E" w:rsidR="00821EF5" w:rsidRPr="00767FEB" w:rsidRDefault="00FE4C9E" w:rsidP="00FA1945">
      <w:pPr>
        <w:pStyle w:val="NormalWeb"/>
        <w:spacing w:before="0" w:beforeAutospacing="0" w:after="0" w:afterAutospacing="0"/>
        <w:rPr>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6AF7A343" w14:textId="5E6AEB86" w:rsidR="00CD0DE7" w:rsidRPr="00452EAC" w:rsidRDefault="00CD0DE7" w:rsidP="00452EAC">
      <w:pPr>
        <w:pStyle w:val="NormalWeb"/>
        <w:spacing w:before="0" w:beforeAutospacing="0" w:after="0" w:afterAutospacing="0"/>
        <w:rPr>
          <w:sz w:val="22"/>
          <w:szCs w:val="22"/>
        </w:rPr>
      </w:pPr>
    </w:p>
    <w:p w14:paraId="3AC3902D" w14:textId="49C8BB13" w:rsidR="003950B8" w:rsidRPr="00767FEB" w:rsidRDefault="00452EAC" w:rsidP="00CD0DE7">
      <w:pPr>
        <w:pStyle w:val="NormalWeb"/>
        <w:spacing w:before="0" w:beforeAutospacing="0" w:after="0" w:afterAutospacing="0"/>
        <w:ind w:left="720"/>
        <w:rPr>
          <w:sz w:val="22"/>
          <w:szCs w:val="22"/>
        </w:rPr>
      </w:pPr>
      <w:r>
        <w:rPr>
          <w:sz w:val="22"/>
          <w:szCs w:val="22"/>
        </w:rPr>
        <w:t>C</w:t>
      </w:r>
      <w:r w:rsidR="00CD0DE7">
        <w:rPr>
          <w:sz w:val="22"/>
          <w:szCs w:val="22"/>
        </w:rPr>
        <w:t>ourse readings will be made available through Canvas and can be accessed in the module for which the reading is assigned.</w:t>
      </w:r>
    </w:p>
    <w:p w14:paraId="40EFC573" w14:textId="4976B68A" w:rsidR="00821EF5" w:rsidRPr="00767FEB" w:rsidRDefault="00821EF5" w:rsidP="00FA1945">
      <w:pPr>
        <w:pStyle w:val="NormalWeb"/>
        <w:spacing w:before="0" w:beforeAutospacing="0" w:after="0" w:afterAutospacing="0"/>
        <w:rPr>
          <w:b/>
          <w:bCs/>
          <w:sz w:val="22"/>
          <w:szCs w:val="22"/>
        </w:rPr>
      </w:pPr>
    </w:p>
    <w:p w14:paraId="50CC35FF" w14:textId="77777777" w:rsidR="0023192D" w:rsidRDefault="0023192D" w:rsidP="0023192D">
      <w:pPr>
        <w:pStyle w:val="NormalWeb"/>
        <w:spacing w:before="0" w:beforeAutospacing="0" w:after="0" w:afterAutospacing="0"/>
        <w:rPr>
          <w:b/>
          <w:bCs/>
          <w:sz w:val="22"/>
          <w:szCs w:val="22"/>
          <w:u w:val="single"/>
        </w:rPr>
      </w:pPr>
      <w:r>
        <w:rPr>
          <w:b/>
          <w:bCs/>
          <w:sz w:val="22"/>
          <w:szCs w:val="22"/>
          <w:u w:val="single"/>
        </w:rPr>
        <w:t>Learning Objectives:</w:t>
      </w:r>
    </w:p>
    <w:p w14:paraId="45405333" w14:textId="77777777" w:rsidR="0023192D" w:rsidRDefault="0023192D" w:rsidP="0023192D">
      <w:pPr>
        <w:pStyle w:val="NormalWeb"/>
        <w:spacing w:before="0" w:beforeAutospacing="0" w:after="0" w:afterAutospacing="0"/>
        <w:rPr>
          <w:sz w:val="22"/>
          <w:szCs w:val="22"/>
        </w:rPr>
      </w:pPr>
      <w:r w:rsidRPr="00B14B54">
        <w:rPr>
          <w:sz w:val="22"/>
          <w:szCs w:val="22"/>
        </w:rPr>
        <w:t>By the end of this course, you will be able to:</w:t>
      </w:r>
    </w:p>
    <w:p w14:paraId="4FC4A404" w14:textId="77777777" w:rsidR="0023192D" w:rsidRPr="00B14B54" w:rsidRDefault="0023192D" w:rsidP="0023192D">
      <w:pPr>
        <w:pStyle w:val="NormalWeb"/>
        <w:spacing w:before="0" w:beforeAutospacing="0" w:after="0" w:afterAutospacing="0"/>
        <w:rPr>
          <w:sz w:val="22"/>
          <w:szCs w:val="22"/>
        </w:rPr>
      </w:pPr>
    </w:p>
    <w:p w14:paraId="45D51B2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1B7F57A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7F5242C8"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3B79F581" w14:textId="77777777" w:rsidR="0023192D" w:rsidRDefault="0023192D" w:rsidP="00FA1945">
      <w:pPr>
        <w:pStyle w:val="NormalWeb"/>
        <w:spacing w:before="0" w:beforeAutospacing="0" w:after="0" w:afterAutospacing="0"/>
        <w:rPr>
          <w:b/>
          <w:bCs/>
          <w:sz w:val="22"/>
          <w:szCs w:val="22"/>
          <w:u w:val="single"/>
        </w:rPr>
      </w:pPr>
    </w:p>
    <w:p w14:paraId="23280CEA" w14:textId="1C1D746F" w:rsidR="00452EAC" w:rsidRDefault="00821EF5" w:rsidP="00FA1945">
      <w:pPr>
        <w:pStyle w:val="NormalWeb"/>
        <w:spacing w:before="0" w:beforeAutospacing="0" w:after="0" w:afterAutospacing="0"/>
        <w:rPr>
          <w:sz w:val="22"/>
          <w:szCs w:val="22"/>
        </w:rPr>
      </w:pPr>
      <w:r w:rsidRPr="00CD0DE7">
        <w:rPr>
          <w:b/>
          <w:bCs/>
          <w:sz w:val="22"/>
          <w:szCs w:val="22"/>
          <w:u w:val="single"/>
        </w:rPr>
        <w:t>Course Objectives:</w:t>
      </w:r>
      <w:r w:rsidR="00807F79" w:rsidRPr="00767FEB">
        <w:rPr>
          <w:b/>
          <w:bCs/>
          <w:sz w:val="22"/>
          <w:szCs w:val="22"/>
        </w:rPr>
        <w:t xml:space="preserve"> </w:t>
      </w:r>
      <w:r w:rsidR="00807F79" w:rsidRPr="00767FEB">
        <w:rPr>
          <w:sz w:val="22"/>
          <w:szCs w:val="22"/>
        </w:rPr>
        <w:t xml:space="preserve">Course objectives include a subset of key indicators from the </w:t>
      </w:r>
      <w:r w:rsidR="00B40322">
        <w:rPr>
          <w:sz w:val="22"/>
          <w:szCs w:val="22"/>
        </w:rPr>
        <w:t xml:space="preserve">Alabama Core Teaching Standards </w:t>
      </w:r>
      <w:r w:rsidR="00807F79" w:rsidRPr="00767FEB">
        <w:rPr>
          <w:sz w:val="22"/>
          <w:szCs w:val="22"/>
        </w:rPr>
        <w:t>(</w:t>
      </w:r>
      <w:r w:rsidR="00B40322">
        <w:rPr>
          <w:sz w:val="22"/>
          <w:szCs w:val="22"/>
        </w:rPr>
        <w:t>290-3-3-.03</w:t>
      </w:r>
      <w:r w:rsidR="00807F79" w:rsidRPr="00767FEB">
        <w:rPr>
          <w:sz w:val="22"/>
          <w:szCs w:val="22"/>
        </w:rPr>
        <w:t xml:space="preserve">), </w:t>
      </w:r>
      <w:r w:rsidR="00034891">
        <w:rPr>
          <w:sz w:val="22"/>
          <w:szCs w:val="22"/>
        </w:rPr>
        <w:t>Reading Specialist</w:t>
      </w:r>
      <w:r w:rsidR="00807F79" w:rsidRPr="00767FEB">
        <w:rPr>
          <w:sz w:val="22"/>
          <w:szCs w:val="22"/>
        </w:rPr>
        <w:t xml:space="preserve"> standards (</w:t>
      </w:r>
      <w:r w:rsidR="00B40322">
        <w:rPr>
          <w:sz w:val="22"/>
          <w:szCs w:val="22"/>
        </w:rPr>
        <w:t>290-3-3-</w:t>
      </w:r>
      <w:r w:rsidR="00807F79" w:rsidRPr="00767FEB">
        <w:rPr>
          <w:sz w:val="22"/>
          <w:szCs w:val="22"/>
        </w:rPr>
        <w:t>.</w:t>
      </w:r>
      <w:r w:rsidR="00034891">
        <w:rPr>
          <w:sz w:val="22"/>
          <w:szCs w:val="22"/>
        </w:rPr>
        <w:t>45.01</w:t>
      </w:r>
      <w:r w:rsidR="00807F79" w:rsidRPr="00767FEB">
        <w:rPr>
          <w:sz w:val="22"/>
          <w:szCs w:val="22"/>
        </w:rPr>
        <w:t>), and advanced technology standards (</w:t>
      </w:r>
      <w:r w:rsidR="00B416E8">
        <w:rPr>
          <w:sz w:val="22"/>
          <w:szCs w:val="22"/>
        </w:rPr>
        <w:t>indicated in red</w:t>
      </w:r>
      <w:r w:rsidR="00807F79" w:rsidRPr="00767FEB">
        <w:rPr>
          <w:sz w:val="22"/>
          <w:szCs w:val="22"/>
        </w:rPr>
        <w:t>). Final assessment of the advanced technology standards (.42) are in this course.</w:t>
      </w:r>
    </w:p>
    <w:p w14:paraId="0954AA33" w14:textId="77777777" w:rsidR="00034891" w:rsidRPr="00767FEB" w:rsidRDefault="00034891" w:rsidP="00FA1945">
      <w:pPr>
        <w:pStyle w:val="NormalWeb"/>
        <w:spacing w:before="0" w:beforeAutospacing="0" w:after="0" w:afterAutospacing="0"/>
        <w:rPr>
          <w:sz w:val="22"/>
          <w:szCs w:val="22"/>
        </w:rPr>
      </w:pPr>
    </w:p>
    <w:p w14:paraId="03731613" w14:textId="77777777" w:rsidR="002A6F0C" w:rsidRDefault="002A6F0C" w:rsidP="00FA1945">
      <w:pPr>
        <w:pStyle w:val="NormalWeb"/>
        <w:spacing w:before="0" w:beforeAutospacing="0" w:after="0" w:afterAutospacing="0"/>
        <w:rPr>
          <w:color w:val="002060"/>
          <w:sz w:val="22"/>
          <w:szCs w:val="22"/>
        </w:rPr>
      </w:pPr>
    </w:p>
    <w:p w14:paraId="574B6414" w14:textId="77777777" w:rsidR="002A6F0C" w:rsidRDefault="002A6F0C" w:rsidP="00FA1945">
      <w:pPr>
        <w:pStyle w:val="NormalWeb"/>
        <w:spacing w:before="0" w:beforeAutospacing="0" w:after="0" w:afterAutospacing="0"/>
        <w:rPr>
          <w:color w:val="002060"/>
          <w:sz w:val="22"/>
          <w:szCs w:val="22"/>
        </w:rPr>
      </w:pPr>
    </w:p>
    <w:p w14:paraId="1B2A9E2B" w14:textId="77777777" w:rsidR="002A6F0C" w:rsidRDefault="002A6F0C" w:rsidP="00FA1945">
      <w:pPr>
        <w:pStyle w:val="NormalWeb"/>
        <w:spacing w:before="0" w:beforeAutospacing="0" w:after="0" w:afterAutospacing="0"/>
        <w:rPr>
          <w:color w:val="002060"/>
          <w:sz w:val="22"/>
          <w:szCs w:val="22"/>
        </w:rPr>
      </w:pPr>
    </w:p>
    <w:p w14:paraId="4C4AB153" w14:textId="024B3B32"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(5)(i)</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(9)(i)</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565B8DDD" w14:textId="77777777" w:rsidR="00FA7063" w:rsidRDefault="00FA7063" w:rsidP="00FA7063">
      <w:pPr>
        <w:pStyle w:val="NormalWeb"/>
        <w:spacing w:before="0" w:beforeAutospacing="0" w:after="0" w:afterAutospacing="0"/>
        <w:rPr>
          <w:color w:val="002060"/>
          <w:sz w:val="22"/>
          <w:szCs w:val="22"/>
        </w:rPr>
      </w:pPr>
      <w:r>
        <w:rPr>
          <w:color w:val="002060"/>
          <w:sz w:val="22"/>
          <w:szCs w:val="22"/>
        </w:rPr>
        <w:t>English Language Arts (Grades P-12)</w:t>
      </w:r>
    </w:p>
    <w:p w14:paraId="115E406A" w14:textId="77777777" w:rsidR="00FA7063" w:rsidRPr="00E6408D" w:rsidRDefault="00FA7063" w:rsidP="00FA7063">
      <w:pPr>
        <w:pStyle w:val="NormalWeb"/>
        <w:spacing w:before="0" w:beforeAutospacing="0" w:after="0" w:afterAutospacing="0"/>
        <w:ind w:left="720" w:hanging="720"/>
        <w:rPr>
          <w:color w:val="FF0000"/>
          <w:sz w:val="22"/>
          <w:szCs w:val="22"/>
        </w:rPr>
      </w:pPr>
      <w:r w:rsidRPr="00E6408D">
        <w:rPr>
          <w:color w:val="FF0000"/>
          <w:sz w:val="22"/>
          <w:szCs w:val="22"/>
        </w:rPr>
        <w:t>(2)(a)1(ii)Knowledgeable about how adolescents read texts and make meaning through interaction with media environments.</w:t>
      </w:r>
    </w:p>
    <w:p w14:paraId="67D9CFEA" w14:textId="77777777" w:rsidR="00FA7063" w:rsidRDefault="00FA7063" w:rsidP="00FA7063">
      <w:pPr>
        <w:pStyle w:val="NormalWeb"/>
        <w:spacing w:before="0" w:beforeAutospacing="0" w:after="0" w:afterAutospacing="0"/>
        <w:ind w:left="720" w:hanging="720"/>
        <w:rPr>
          <w:color w:val="002060"/>
          <w:sz w:val="22"/>
          <w:szCs w:val="22"/>
        </w:rPr>
      </w:pPr>
      <w:r>
        <w:rPr>
          <w:color w:val="002060"/>
          <w:sz w:val="22"/>
          <w:szCs w:val="22"/>
        </w:rPr>
        <w:t>(2)(b)3</w:t>
      </w:r>
      <w:r>
        <w:rPr>
          <w:color w:val="002060"/>
          <w:sz w:val="22"/>
          <w:szCs w:val="22"/>
        </w:rPr>
        <w:tab/>
        <w:t>Plan standards-based, coherent and relevant learning experiences in reading that reflect knowledge of current theory and research about the teaching and learning of reading and that utilize individual and collaborative approaches and a variety of reading strategies, including those advocated by the Alabama Reading Initiative.</w:t>
      </w:r>
    </w:p>
    <w:p w14:paraId="52D3D5B8" w14:textId="23BADBC5" w:rsidR="0023192D" w:rsidRDefault="0023192D" w:rsidP="00B416E8">
      <w:pPr>
        <w:pStyle w:val="NormalWeb"/>
        <w:spacing w:before="0" w:beforeAutospacing="0" w:after="0" w:afterAutospacing="0"/>
        <w:ind w:left="720" w:hanging="720"/>
        <w:rPr>
          <w:sz w:val="22"/>
          <w:szCs w:val="22"/>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FA7063">
            <w:pPr>
              <w:pStyle w:val="NormalWeb"/>
              <w:spacing w:before="0" w:beforeAutospacing="0" w:after="0" w:afterAutospacing="0"/>
              <w:ind w:left="1080"/>
              <w:rPr>
                <w:b/>
                <w:bCs/>
                <w:i/>
                <w:iCs/>
                <w:color w:val="1F3864" w:themeColor="accent1" w:themeShade="80"/>
              </w:rPr>
            </w:pPr>
            <w:r w:rsidRPr="00CD0DE7">
              <w:rPr>
                <w:b/>
                <w:bCs/>
                <w:i/>
                <w:iCs/>
                <w:color w:val="1F3864" w:themeColor="accent1" w:themeShade="80"/>
              </w:rPr>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0" w:name="_Hlk48853264"/>
      <w:r>
        <w:rPr>
          <w:sz w:val="22"/>
          <w:szCs w:val="22"/>
        </w:rPr>
        <w:t xml:space="preserve">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w:t>
      </w:r>
      <w:r>
        <w:rPr>
          <w:sz w:val="22"/>
          <w:szCs w:val="22"/>
        </w:rPr>
        <w:lastRenderedPageBreak/>
        <w:t>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(e.g. “he” or “she” or “they” or “ze” or something else). In this class, you are invited to share what pronouns you go by, and we will refer to people using the pronouns that they share.</w:t>
      </w:r>
    </w:p>
    <w:bookmarkEnd w:id="0"/>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r w:rsidRPr="00821EF5">
              <w:rPr>
                <w:b/>
                <w:bCs/>
                <w:i/>
                <w:iCs/>
                <w:color w:val="1F3864" w:themeColor="accent1" w:themeShade="80"/>
              </w:rPr>
              <w:t xml:space="preserve">COURSE </w:t>
            </w:r>
            <w:r>
              <w:rPr>
                <w:b/>
                <w:bCs/>
                <w:i/>
                <w:iCs/>
                <w:color w:val="1F3864" w:themeColor="accent1" w:themeShade="80"/>
              </w:rPr>
              <w:t>EXPECTATIONS</w:t>
            </w:r>
          </w:p>
        </w:tc>
      </w:tr>
    </w:tbl>
    <w:p w14:paraId="1D8CF495" w14:textId="1BDF83B7" w:rsidR="00195075" w:rsidRDefault="00195075" w:rsidP="00CD0DE7">
      <w:pPr>
        <w:pStyle w:val="NormalWeb"/>
        <w:spacing w:before="0" w:beforeAutospacing="0" w:after="0" w:afterAutospacing="0"/>
        <w:rPr>
          <w:sz w:val="22"/>
          <w:szCs w:val="22"/>
        </w:rPr>
      </w:pPr>
    </w:p>
    <w:p w14:paraId="6D40E191"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Expectations:</w:t>
      </w:r>
    </w:p>
    <w:p w14:paraId="6D1A73AE" w14:textId="77777777" w:rsidR="0023192D" w:rsidRDefault="0023192D" w:rsidP="0023192D">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2AD4CBBB" w14:textId="77777777" w:rsidR="0023192D" w:rsidRPr="00577240" w:rsidRDefault="0023192D" w:rsidP="0023192D">
      <w:pPr>
        <w:pStyle w:val="NormalWeb"/>
        <w:spacing w:before="0" w:beforeAutospacing="0" w:after="0" w:afterAutospacing="0"/>
        <w:rPr>
          <w:sz w:val="22"/>
          <w:szCs w:val="22"/>
        </w:rPr>
      </w:pPr>
    </w:p>
    <w:p w14:paraId="40987F9A" w14:textId="77777777" w:rsidR="0023192D" w:rsidRPr="00577240" w:rsidRDefault="0023192D" w:rsidP="0023192D">
      <w:pPr>
        <w:numPr>
          <w:ilvl w:val="0"/>
          <w:numId w:val="16"/>
        </w:numPr>
        <w:spacing w:after="0" w:line="240" w:lineRule="auto"/>
        <w:rPr>
          <w:rFonts w:ascii="Times New Roman" w:hAnsi="Times New Roman" w:cs="Times New Roman"/>
        </w:rPr>
      </w:pPr>
      <w:r w:rsidRPr="00577240">
        <w:rPr>
          <w:rFonts w:ascii="Times New Roman" w:hAnsi="Times New Roman" w:cs="Times New Roman"/>
        </w:rPr>
        <w:t>Learning does not happen in you and me as individuals. Learning is what we do together when we all bring our unique knowledges and experiences to the process. Thus, discussion with others, including those with different perspectives, is essential to learning.</w:t>
      </w:r>
    </w:p>
    <w:p w14:paraId="35641967" w14:textId="77777777" w:rsidR="0023192D" w:rsidRPr="00577240" w:rsidRDefault="0023192D" w:rsidP="0023192D">
      <w:pPr>
        <w:numPr>
          <w:ilvl w:val="0"/>
          <w:numId w:val="16"/>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5C2F51D1" w14:textId="77777777" w:rsidR="0023192D" w:rsidRDefault="0023192D" w:rsidP="0023192D">
      <w:pPr>
        <w:numPr>
          <w:ilvl w:val="0"/>
          <w:numId w:val="16"/>
        </w:numPr>
        <w:spacing w:before="100" w:beforeAutospacing="1" w:after="0" w:line="240" w:lineRule="auto"/>
        <w:rPr>
          <w:rFonts w:ascii="Times New Roman" w:hAnsi="Times New Roman" w:cs="Times New Roman"/>
        </w:rPr>
      </w:pPr>
      <w:r w:rsidRPr="00577240">
        <w:rPr>
          <w:rFonts w:ascii="Times New Roman" w:hAnsi="Times New Roman" w:cs="Times New Roman"/>
        </w:rPr>
        <w:t>There are no right answers for how to be an effective educator. Instead, we must be prepared to identify the tensions we feel and be brave enough to negotiate those tensions. Thus, a habit of mind that engages us in cyclical processes of reflection and action mean that we never stop learning.</w:t>
      </w:r>
    </w:p>
    <w:p w14:paraId="1E62B11E" w14:textId="77777777" w:rsidR="0023192D" w:rsidRDefault="0023192D" w:rsidP="0023192D">
      <w:pPr>
        <w:pStyle w:val="NormalWeb"/>
        <w:spacing w:before="0" w:beforeAutospacing="0" w:after="0" w:afterAutospacing="0"/>
        <w:rPr>
          <w:sz w:val="22"/>
          <w:szCs w:val="22"/>
        </w:rPr>
      </w:pPr>
    </w:p>
    <w:p w14:paraId="4B319ED8" w14:textId="77777777" w:rsidR="0023192D" w:rsidRPr="003A4140" w:rsidRDefault="0023192D" w:rsidP="0023192D">
      <w:pPr>
        <w:pStyle w:val="NormalWeb"/>
        <w:spacing w:before="0" w:beforeAutospacing="0" w:after="0" w:afterAutospacing="0"/>
        <w:rPr>
          <w:sz w:val="22"/>
          <w:szCs w:val="22"/>
        </w:rPr>
      </w:pPr>
      <w:r w:rsidRPr="003A4140">
        <w:rPr>
          <w:sz w:val="22"/>
          <w:szCs w:val="22"/>
        </w:rPr>
        <w:t xml:space="preserve">So, there will be some lecturing but lecturing doesn't lend itself well to the kind of active, participatory learning I value. </w:t>
      </w:r>
      <w:r>
        <w:rPr>
          <w:sz w:val="22"/>
          <w:szCs w:val="22"/>
        </w:rPr>
        <w:t>T</w:t>
      </w:r>
      <w:r w:rsidRPr="003A4140">
        <w:rPr>
          <w:sz w:val="22"/>
          <w:szCs w:val="22"/>
        </w:rPr>
        <w:t>o have a critical, active classroom, we have to start with some foundational commitments for being a part of this community, including:</w:t>
      </w:r>
    </w:p>
    <w:p w14:paraId="49A7A13B"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Staying engaged.</w:t>
      </w:r>
      <w:r w:rsidRPr="003A4140">
        <w:rPr>
          <w:rFonts w:ascii="Times New Roman" w:hAnsi="Times New Roman" w:cs="Times New Roman"/>
        </w:rPr>
        <w:t xml:space="preserve"> Staying engaged means remaining morally, emotionally, intellectually, and socially involved in the dialogue.</w:t>
      </w:r>
    </w:p>
    <w:p w14:paraId="3EE12954"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This norm acknowledges that discomfort is inevitable, especially in dialogue about diversity and equity, and that participants make a commitment to bring issues into the open. It is not the talking about these issues that create divisiveness. The divisiveness already exists in society and in our schools. It is through dialogue, even when uncomfortable, that healing and change can begin.</w:t>
      </w:r>
    </w:p>
    <w:p w14:paraId="5EFB4DA3"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Speak</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your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6E19718F" w14:textId="07A6A78E" w:rsidR="00283AB0" w:rsidRPr="0023192D" w:rsidRDefault="0023192D" w:rsidP="00B958B0">
      <w:pPr>
        <w:numPr>
          <w:ilvl w:val="0"/>
          <w:numId w:val="17"/>
        </w:numPr>
        <w:spacing w:after="0" w:line="240" w:lineRule="auto"/>
      </w:pPr>
      <w:r w:rsidRPr="0023192D">
        <w:rPr>
          <w:rStyle w:val="Strong"/>
          <w:rFonts w:ascii="Times New Roman" w:hAnsi="Times New Roman" w:cs="Times New Roman"/>
          <w:b w:val="0"/>
          <w:bCs w:val="0"/>
        </w:rPr>
        <w:t>Expecting and accepting nonclosure.</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1F76B5CD" w14:textId="77777777" w:rsidR="0023192D" w:rsidRDefault="0023192D" w:rsidP="0023192D">
      <w:pPr>
        <w:spacing w:after="0" w:line="240" w:lineRule="auto"/>
        <w:ind w:left="720"/>
      </w:pPr>
    </w:p>
    <w:p w14:paraId="19F8D547" w14:textId="77777777" w:rsidR="00FA7063" w:rsidRDefault="00FA7063" w:rsidP="0023192D">
      <w:pPr>
        <w:spacing w:after="0" w:line="240" w:lineRule="auto"/>
        <w:ind w:left="720"/>
      </w:pPr>
    </w:p>
    <w:p w14:paraId="6E8EFB90" w14:textId="77777777" w:rsidR="00FA7063" w:rsidRPr="0023192D" w:rsidRDefault="00FA7063" w:rsidP="0023192D">
      <w:pPr>
        <w:spacing w:after="0" w:line="240" w:lineRule="auto"/>
        <w:ind w:left="720"/>
      </w:pPr>
    </w:p>
    <w:tbl>
      <w:tblPr>
        <w:tblStyle w:val="TableGrid"/>
        <w:tblW w:w="0" w:type="auto"/>
        <w:tblLook w:val="04A0" w:firstRow="1" w:lastRow="0" w:firstColumn="1" w:lastColumn="0" w:noHBand="0" w:noVBand="1"/>
      </w:tblPr>
      <w:tblGrid>
        <w:gridCol w:w="9350"/>
      </w:tblGrid>
      <w:tr w:rsidR="0023192D" w14:paraId="12E08B50" w14:textId="77777777" w:rsidTr="001A2DCC">
        <w:tc>
          <w:tcPr>
            <w:tcW w:w="9350" w:type="dxa"/>
            <w:shd w:val="clear" w:color="auto" w:fill="C45911" w:themeFill="accent2" w:themeFillShade="BF"/>
          </w:tcPr>
          <w:p w14:paraId="4E75A8FB" w14:textId="77777777" w:rsidR="0023192D" w:rsidRPr="00195075" w:rsidRDefault="0023192D" w:rsidP="001A2DCC">
            <w:pPr>
              <w:pStyle w:val="NormalWeb"/>
              <w:numPr>
                <w:ilvl w:val="0"/>
                <w:numId w:val="5"/>
              </w:numPr>
              <w:spacing w:before="0" w:beforeAutospacing="0" w:after="0" w:afterAutospacing="0"/>
              <w:rPr>
                <w:b/>
                <w:bCs/>
                <w:i/>
                <w:iCs/>
                <w:color w:val="1F3864" w:themeColor="accent1" w:themeShade="80"/>
              </w:rPr>
            </w:pPr>
            <w:bookmarkStart w:id="1" w:name="_Hlk78579661"/>
            <w:r>
              <w:rPr>
                <w:b/>
                <w:bCs/>
                <w:i/>
                <w:iCs/>
                <w:color w:val="1F3864" w:themeColor="accent1" w:themeShade="80"/>
              </w:rPr>
              <w:lastRenderedPageBreak/>
              <w:t>GRADING</w:t>
            </w:r>
          </w:p>
        </w:tc>
      </w:tr>
      <w:bookmarkEnd w:id="1"/>
    </w:tbl>
    <w:p w14:paraId="4B4D45A4" w14:textId="77777777" w:rsidR="0023192D" w:rsidRDefault="0023192D" w:rsidP="0023192D">
      <w:pPr>
        <w:pStyle w:val="NormalWeb"/>
        <w:spacing w:before="0" w:beforeAutospacing="0" w:after="0" w:afterAutospacing="0"/>
        <w:rPr>
          <w:sz w:val="22"/>
          <w:szCs w:val="22"/>
        </w:rPr>
      </w:pPr>
    </w:p>
    <w:p w14:paraId="6E758CA7"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Grading Policy:</w:t>
      </w:r>
    </w:p>
    <w:p w14:paraId="2EA1C7F9" w14:textId="77777777" w:rsidR="0023192D" w:rsidRDefault="0023192D" w:rsidP="0023192D">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23192D" w14:paraId="3C983A5D" w14:textId="77777777" w:rsidTr="001A2DCC">
        <w:tc>
          <w:tcPr>
            <w:tcW w:w="742" w:type="dxa"/>
          </w:tcPr>
          <w:p w14:paraId="0F81651D" w14:textId="77777777" w:rsidR="0023192D" w:rsidRDefault="0023192D" w:rsidP="001A2DCC">
            <w:pPr>
              <w:pStyle w:val="NormalWeb"/>
              <w:spacing w:before="0" w:beforeAutospacing="0" w:after="0" w:afterAutospacing="0"/>
              <w:jc w:val="center"/>
              <w:rPr>
                <w:sz w:val="22"/>
                <w:szCs w:val="22"/>
              </w:rPr>
            </w:pPr>
            <w:r>
              <w:rPr>
                <w:sz w:val="22"/>
                <w:szCs w:val="22"/>
              </w:rPr>
              <w:t>Letter</w:t>
            </w:r>
          </w:p>
        </w:tc>
        <w:tc>
          <w:tcPr>
            <w:tcW w:w="1328" w:type="dxa"/>
          </w:tcPr>
          <w:p w14:paraId="7210D236" w14:textId="77777777" w:rsidR="0023192D" w:rsidRDefault="0023192D" w:rsidP="001A2DCC">
            <w:pPr>
              <w:pStyle w:val="NormalWeb"/>
              <w:spacing w:before="0" w:beforeAutospacing="0" w:after="0" w:afterAutospacing="0"/>
              <w:jc w:val="center"/>
              <w:rPr>
                <w:sz w:val="22"/>
                <w:szCs w:val="22"/>
              </w:rPr>
            </w:pPr>
            <w:r>
              <w:rPr>
                <w:sz w:val="22"/>
                <w:szCs w:val="22"/>
              </w:rPr>
              <w:t>Percent</w:t>
            </w:r>
          </w:p>
        </w:tc>
        <w:tc>
          <w:tcPr>
            <w:tcW w:w="1170" w:type="dxa"/>
          </w:tcPr>
          <w:p w14:paraId="0A5D692B" w14:textId="77777777" w:rsidR="0023192D" w:rsidRDefault="0023192D" w:rsidP="001A2DCC">
            <w:pPr>
              <w:pStyle w:val="NormalWeb"/>
              <w:spacing w:before="0" w:beforeAutospacing="0" w:after="0" w:afterAutospacing="0"/>
              <w:jc w:val="center"/>
              <w:rPr>
                <w:sz w:val="22"/>
                <w:szCs w:val="22"/>
              </w:rPr>
            </w:pPr>
            <w:r>
              <w:rPr>
                <w:sz w:val="22"/>
                <w:szCs w:val="22"/>
              </w:rPr>
              <w:t>Points</w:t>
            </w:r>
          </w:p>
        </w:tc>
      </w:tr>
      <w:tr w:rsidR="0023192D" w14:paraId="1628309F" w14:textId="77777777" w:rsidTr="001A2DCC">
        <w:tc>
          <w:tcPr>
            <w:tcW w:w="742" w:type="dxa"/>
          </w:tcPr>
          <w:p w14:paraId="3703CDEA" w14:textId="77777777" w:rsidR="0023192D" w:rsidRDefault="0023192D" w:rsidP="001A2DCC">
            <w:pPr>
              <w:pStyle w:val="NormalWeb"/>
              <w:spacing w:before="0" w:beforeAutospacing="0" w:after="0" w:afterAutospacing="0"/>
              <w:rPr>
                <w:sz w:val="22"/>
                <w:szCs w:val="22"/>
              </w:rPr>
            </w:pPr>
            <w:r>
              <w:rPr>
                <w:sz w:val="22"/>
                <w:szCs w:val="22"/>
              </w:rPr>
              <w:t>A</w:t>
            </w:r>
          </w:p>
        </w:tc>
        <w:tc>
          <w:tcPr>
            <w:tcW w:w="1328" w:type="dxa"/>
          </w:tcPr>
          <w:p w14:paraId="27FF5277" w14:textId="77777777" w:rsidR="0023192D" w:rsidRPr="00586120" w:rsidRDefault="0023192D" w:rsidP="001A2DCC">
            <w:pPr>
              <w:pStyle w:val="NormalWeb"/>
              <w:spacing w:before="0" w:beforeAutospacing="0" w:after="0" w:afterAutospacing="0"/>
              <w:rPr>
                <w:sz w:val="22"/>
                <w:szCs w:val="22"/>
              </w:rPr>
            </w:pPr>
            <w:r>
              <w:rPr>
                <w:sz w:val="22"/>
                <w:szCs w:val="22"/>
              </w:rPr>
              <w:t>100% - 90%</w:t>
            </w:r>
          </w:p>
        </w:tc>
        <w:tc>
          <w:tcPr>
            <w:tcW w:w="1170" w:type="dxa"/>
          </w:tcPr>
          <w:p w14:paraId="090B6B83" w14:textId="4149A349" w:rsidR="0023192D" w:rsidRDefault="00141E72" w:rsidP="001A2DCC">
            <w:pPr>
              <w:pStyle w:val="NormalWeb"/>
              <w:spacing w:before="0" w:beforeAutospacing="0" w:after="0" w:afterAutospacing="0"/>
              <w:rPr>
                <w:sz w:val="22"/>
                <w:szCs w:val="22"/>
              </w:rPr>
            </w:pPr>
            <w:r>
              <w:rPr>
                <w:sz w:val="22"/>
                <w:szCs w:val="22"/>
              </w:rPr>
              <w:t>122</w:t>
            </w:r>
            <w:r w:rsidR="00C06CA4">
              <w:rPr>
                <w:sz w:val="22"/>
                <w:szCs w:val="22"/>
              </w:rPr>
              <w:t xml:space="preserve"> - </w:t>
            </w:r>
            <w:r w:rsidR="009C2645">
              <w:rPr>
                <w:sz w:val="22"/>
                <w:szCs w:val="22"/>
              </w:rPr>
              <w:t>110</w:t>
            </w:r>
          </w:p>
        </w:tc>
      </w:tr>
      <w:tr w:rsidR="0023192D" w14:paraId="55D2F49A" w14:textId="77777777" w:rsidTr="001A2DCC">
        <w:tc>
          <w:tcPr>
            <w:tcW w:w="742" w:type="dxa"/>
          </w:tcPr>
          <w:p w14:paraId="1EDE07CD" w14:textId="77777777" w:rsidR="0023192D" w:rsidRDefault="0023192D" w:rsidP="001A2DCC">
            <w:pPr>
              <w:pStyle w:val="NormalWeb"/>
              <w:spacing w:before="0" w:beforeAutospacing="0" w:after="0" w:afterAutospacing="0"/>
              <w:rPr>
                <w:sz w:val="22"/>
                <w:szCs w:val="22"/>
              </w:rPr>
            </w:pPr>
            <w:r>
              <w:rPr>
                <w:sz w:val="22"/>
                <w:szCs w:val="22"/>
              </w:rPr>
              <w:t>B</w:t>
            </w:r>
          </w:p>
        </w:tc>
        <w:tc>
          <w:tcPr>
            <w:tcW w:w="1328" w:type="dxa"/>
          </w:tcPr>
          <w:p w14:paraId="46DDF440" w14:textId="77777777" w:rsidR="0023192D" w:rsidRPr="00586120" w:rsidRDefault="0023192D" w:rsidP="001A2DCC">
            <w:pPr>
              <w:pStyle w:val="NormalWeb"/>
              <w:spacing w:before="0" w:beforeAutospacing="0" w:after="0" w:afterAutospacing="0"/>
              <w:rPr>
                <w:sz w:val="22"/>
                <w:szCs w:val="22"/>
              </w:rPr>
            </w:pPr>
            <w:r>
              <w:rPr>
                <w:sz w:val="22"/>
                <w:szCs w:val="22"/>
              </w:rPr>
              <w:t>89% - 80%</w:t>
            </w:r>
          </w:p>
        </w:tc>
        <w:tc>
          <w:tcPr>
            <w:tcW w:w="1170" w:type="dxa"/>
          </w:tcPr>
          <w:p w14:paraId="4BF01E9B" w14:textId="2480DC39" w:rsidR="0023192D" w:rsidRDefault="009C2645" w:rsidP="001A2DCC">
            <w:pPr>
              <w:pStyle w:val="NormalWeb"/>
              <w:spacing w:before="0" w:beforeAutospacing="0" w:after="0" w:afterAutospacing="0"/>
              <w:rPr>
                <w:sz w:val="22"/>
                <w:szCs w:val="22"/>
              </w:rPr>
            </w:pPr>
            <w:r>
              <w:rPr>
                <w:sz w:val="22"/>
                <w:szCs w:val="22"/>
              </w:rPr>
              <w:t>109</w:t>
            </w:r>
            <w:r w:rsidR="0023192D">
              <w:rPr>
                <w:sz w:val="22"/>
                <w:szCs w:val="22"/>
              </w:rPr>
              <w:t xml:space="preserve"> </w:t>
            </w:r>
            <w:r w:rsidR="00693710">
              <w:rPr>
                <w:sz w:val="22"/>
                <w:szCs w:val="22"/>
              </w:rPr>
              <w:t>–</w:t>
            </w:r>
            <w:r w:rsidR="0023192D">
              <w:rPr>
                <w:sz w:val="22"/>
                <w:szCs w:val="22"/>
              </w:rPr>
              <w:t xml:space="preserve"> </w:t>
            </w:r>
            <w:r>
              <w:rPr>
                <w:sz w:val="22"/>
                <w:szCs w:val="22"/>
              </w:rPr>
              <w:t>98</w:t>
            </w:r>
          </w:p>
        </w:tc>
      </w:tr>
      <w:tr w:rsidR="0023192D" w14:paraId="11799092" w14:textId="77777777" w:rsidTr="001A2DCC">
        <w:tc>
          <w:tcPr>
            <w:tcW w:w="742" w:type="dxa"/>
          </w:tcPr>
          <w:p w14:paraId="18FE9F0D" w14:textId="77777777" w:rsidR="0023192D" w:rsidRDefault="0023192D" w:rsidP="001A2DCC">
            <w:pPr>
              <w:pStyle w:val="NormalWeb"/>
              <w:spacing w:before="0" w:beforeAutospacing="0" w:after="0" w:afterAutospacing="0"/>
              <w:rPr>
                <w:sz w:val="22"/>
                <w:szCs w:val="22"/>
              </w:rPr>
            </w:pPr>
            <w:r>
              <w:rPr>
                <w:sz w:val="22"/>
                <w:szCs w:val="22"/>
              </w:rPr>
              <w:t>C</w:t>
            </w:r>
          </w:p>
        </w:tc>
        <w:tc>
          <w:tcPr>
            <w:tcW w:w="1328" w:type="dxa"/>
          </w:tcPr>
          <w:p w14:paraId="7B2866CC" w14:textId="77777777" w:rsidR="0023192D" w:rsidRPr="00586120" w:rsidRDefault="0023192D" w:rsidP="001A2DCC">
            <w:pPr>
              <w:pStyle w:val="NormalWeb"/>
              <w:spacing w:before="0" w:beforeAutospacing="0" w:after="0" w:afterAutospacing="0"/>
              <w:rPr>
                <w:sz w:val="22"/>
                <w:szCs w:val="22"/>
              </w:rPr>
            </w:pPr>
            <w:r>
              <w:rPr>
                <w:sz w:val="22"/>
                <w:szCs w:val="22"/>
              </w:rPr>
              <w:t>79% - 70%</w:t>
            </w:r>
          </w:p>
        </w:tc>
        <w:tc>
          <w:tcPr>
            <w:tcW w:w="1170" w:type="dxa"/>
          </w:tcPr>
          <w:p w14:paraId="57FC9F56" w14:textId="0E62D69C" w:rsidR="0023192D" w:rsidRDefault="009C2645" w:rsidP="001A2DCC">
            <w:pPr>
              <w:pStyle w:val="NormalWeb"/>
              <w:spacing w:before="0" w:beforeAutospacing="0" w:after="0" w:afterAutospacing="0"/>
              <w:rPr>
                <w:sz w:val="22"/>
                <w:szCs w:val="22"/>
              </w:rPr>
            </w:pPr>
            <w:r>
              <w:rPr>
                <w:sz w:val="22"/>
                <w:szCs w:val="22"/>
              </w:rPr>
              <w:t>97</w:t>
            </w:r>
            <w:r w:rsidR="00693710">
              <w:rPr>
                <w:sz w:val="22"/>
                <w:szCs w:val="22"/>
              </w:rPr>
              <w:t xml:space="preserve"> </w:t>
            </w:r>
            <w:r w:rsidR="0023192D">
              <w:rPr>
                <w:sz w:val="22"/>
                <w:szCs w:val="22"/>
              </w:rPr>
              <w:t xml:space="preserve">– </w:t>
            </w:r>
            <w:r>
              <w:rPr>
                <w:sz w:val="22"/>
                <w:szCs w:val="22"/>
              </w:rPr>
              <w:t>85</w:t>
            </w:r>
          </w:p>
        </w:tc>
      </w:tr>
      <w:tr w:rsidR="0023192D" w14:paraId="7E6A47F7" w14:textId="77777777" w:rsidTr="001A2DCC">
        <w:tc>
          <w:tcPr>
            <w:tcW w:w="742" w:type="dxa"/>
          </w:tcPr>
          <w:p w14:paraId="7FABDAD8" w14:textId="77777777" w:rsidR="0023192D" w:rsidRDefault="0023192D" w:rsidP="001A2DCC">
            <w:pPr>
              <w:pStyle w:val="NormalWeb"/>
              <w:spacing w:before="0" w:beforeAutospacing="0" w:after="0" w:afterAutospacing="0"/>
              <w:rPr>
                <w:sz w:val="22"/>
                <w:szCs w:val="22"/>
              </w:rPr>
            </w:pPr>
            <w:r>
              <w:rPr>
                <w:sz w:val="22"/>
                <w:szCs w:val="22"/>
              </w:rPr>
              <w:t>D</w:t>
            </w:r>
          </w:p>
        </w:tc>
        <w:tc>
          <w:tcPr>
            <w:tcW w:w="1328" w:type="dxa"/>
          </w:tcPr>
          <w:p w14:paraId="7EF79E4E" w14:textId="77777777" w:rsidR="0023192D" w:rsidRPr="00586120" w:rsidRDefault="0023192D" w:rsidP="001A2DCC">
            <w:pPr>
              <w:pStyle w:val="NormalWeb"/>
              <w:spacing w:before="0" w:beforeAutospacing="0" w:after="0" w:afterAutospacing="0"/>
              <w:rPr>
                <w:sz w:val="22"/>
                <w:szCs w:val="22"/>
              </w:rPr>
            </w:pPr>
            <w:r>
              <w:rPr>
                <w:sz w:val="22"/>
                <w:szCs w:val="22"/>
              </w:rPr>
              <w:t>69% - 60%</w:t>
            </w:r>
          </w:p>
        </w:tc>
        <w:tc>
          <w:tcPr>
            <w:tcW w:w="1170" w:type="dxa"/>
          </w:tcPr>
          <w:p w14:paraId="7C8110B1" w14:textId="77AA6DBB" w:rsidR="0023192D" w:rsidRDefault="008A27E0" w:rsidP="001A2DCC">
            <w:pPr>
              <w:pStyle w:val="NormalWeb"/>
              <w:spacing w:before="0" w:beforeAutospacing="0" w:after="0" w:afterAutospacing="0"/>
              <w:rPr>
                <w:sz w:val="22"/>
                <w:szCs w:val="22"/>
              </w:rPr>
            </w:pPr>
            <w:r>
              <w:rPr>
                <w:sz w:val="22"/>
                <w:szCs w:val="22"/>
              </w:rPr>
              <w:t>85</w:t>
            </w:r>
            <w:r w:rsidR="0023192D">
              <w:rPr>
                <w:sz w:val="22"/>
                <w:szCs w:val="22"/>
              </w:rPr>
              <w:t xml:space="preserve"> </w:t>
            </w:r>
            <w:r w:rsidR="00693710">
              <w:rPr>
                <w:sz w:val="22"/>
                <w:szCs w:val="22"/>
              </w:rPr>
              <w:t>–</w:t>
            </w:r>
            <w:r w:rsidR="0023192D">
              <w:rPr>
                <w:sz w:val="22"/>
                <w:szCs w:val="22"/>
              </w:rPr>
              <w:t xml:space="preserve"> </w:t>
            </w:r>
            <w:r>
              <w:rPr>
                <w:sz w:val="22"/>
                <w:szCs w:val="22"/>
              </w:rPr>
              <w:t>73</w:t>
            </w:r>
          </w:p>
        </w:tc>
      </w:tr>
      <w:tr w:rsidR="0023192D" w14:paraId="32425986" w14:textId="77777777" w:rsidTr="001A2DCC">
        <w:tc>
          <w:tcPr>
            <w:tcW w:w="742" w:type="dxa"/>
          </w:tcPr>
          <w:p w14:paraId="4E57BDB3" w14:textId="77777777" w:rsidR="0023192D" w:rsidRDefault="0023192D" w:rsidP="001A2DCC">
            <w:pPr>
              <w:pStyle w:val="NormalWeb"/>
              <w:spacing w:before="0" w:beforeAutospacing="0" w:after="0" w:afterAutospacing="0"/>
              <w:rPr>
                <w:sz w:val="22"/>
                <w:szCs w:val="22"/>
              </w:rPr>
            </w:pPr>
            <w:r>
              <w:rPr>
                <w:sz w:val="22"/>
                <w:szCs w:val="22"/>
              </w:rPr>
              <w:t>F</w:t>
            </w:r>
          </w:p>
        </w:tc>
        <w:tc>
          <w:tcPr>
            <w:tcW w:w="1328" w:type="dxa"/>
          </w:tcPr>
          <w:p w14:paraId="17155652" w14:textId="77777777" w:rsidR="0023192D" w:rsidRPr="00586120" w:rsidRDefault="0023192D" w:rsidP="001A2DCC">
            <w:pPr>
              <w:pStyle w:val="NormalWeb"/>
              <w:spacing w:before="0" w:beforeAutospacing="0" w:after="0" w:afterAutospacing="0"/>
              <w:rPr>
                <w:sz w:val="22"/>
                <w:szCs w:val="22"/>
              </w:rPr>
            </w:pPr>
            <w:r>
              <w:rPr>
                <w:sz w:val="22"/>
                <w:szCs w:val="22"/>
              </w:rPr>
              <w:t>&lt;60%</w:t>
            </w:r>
          </w:p>
        </w:tc>
        <w:tc>
          <w:tcPr>
            <w:tcW w:w="1170" w:type="dxa"/>
          </w:tcPr>
          <w:p w14:paraId="289D368C" w14:textId="5FD61CAF" w:rsidR="0023192D" w:rsidRDefault="0023192D" w:rsidP="001A2DCC">
            <w:pPr>
              <w:pStyle w:val="NormalWeb"/>
              <w:spacing w:before="0" w:beforeAutospacing="0" w:after="0" w:afterAutospacing="0"/>
              <w:rPr>
                <w:sz w:val="22"/>
                <w:szCs w:val="22"/>
              </w:rPr>
            </w:pPr>
            <w:r>
              <w:rPr>
                <w:sz w:val="22"/>
                <w:szCs w:val="22"/>
              </w:rPr>
              <w:t>&lt;</w:t>
            </w:r>
            <w:r w:rsidR="008A27E0">
              <w:rPr>
                <w:sz w:val="22"/>
                <w:szCs w:val="22"/>
              </w:rPr>
              <w:t>72</w:t>
            </w:r>
          </w:p>
        </w:tc>
      </w:tr>
    </w:tbl>
    <w:p w14:paraId="36713A27" w14:textId="77777777" w:rsidR="0023192D" w:rsidRDefault="0023192D" w:rsidP="0023192D">
      <w:pPr>
        <w:pStyle w:val="NormalWeb"/>
        <w:spacing w:before="0" w:beforeAutospacing="0" w:after="0" w:afterAutospacing="0"/>
        <w:rPr>
          <w:sz w:val="22"/>
          <w:szCs w:val="22"/>
          <w:u w:val="single"/>
        </w:rPr>
      </w:pPr>
    </w:p>
    <w:p w14:paraId="30D0C728" w14:textId="77777777" w:rsidR="0023192D" w:rsidRDefault="0023192D" w:rsidP="0023192D">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54750CF7" w14:textId="1080C1C3" w:rsidR="0023192D" w:rsidRDefault="0023192D" w:rsidP="0023192D">
      <w:pPr>
        <w:pStyle w:val="NormalWeb"/>
        <w:spacing w:before="0" w:beforeAutospacing="0" w:after="0" w:afterAutospacing="0"/>
        <w:rPr>
          <w:sz w:val="22"/>
          <w:szCs w:val="22"/>
        </w:rPr>
      </w:pPr>
      <w:r>
        <w:rPr>
          <w:sz w:val="22"/>
          <w:szCs w:val="22"/>
        </w:rPr>
        <w:t>If there are extenuating circumstances, please communicate with the instructor; however, this does not ensure a waiver of the late penalty.</w:t>
      </w:r>
    </w:p>
    <w:p w14:paraId="297F4BDB" w14:textId="77777777" w:rsidR="0023192D" w:rsidRDefault="0023192D" w:rsidP="0023192D">
      <w:pPr>
        <w:pStyle w:val="NormalWeb"/>
        <w:spacing w:before="0" w:beforeAutospacing="0" w:after="0" w:afterAutospacing="0"/>
        <w:rPr>
          <w:sz w:val="22"/>
          <w:szCs w:val="22"/>
        </w:rPr>
      </w:pPr>
    </w:p>
    <w:p w14:paraId="0FF1807B"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Communication:</w:t>
      </w:r>
    </w:p>
    <w:p w14:paraId="3EDAB172" w14:textId="77777777" w:rsidR="0023192D" w:rsidRDefault="0023192D" w:rsidP="0023192D">
      <w:pPr>
        <w:pStyle w:val="NormalWeb"/>
        <w:spacing w:before="0" w:beforeAutospacing="0" w:after="0" w:afterAutospacing="0"/>
        <w:rPr>
          <w:sz w:val="22"/>
          <w:szCs w:val="22"/>
        </w:rPr>
      </w:pPr>
      <w:r w:rsidRPr="00EF48F0">
        <w:rPr>
          <w:sz w:val="22"/>
          <w:szCs w:val="22"/>
        </w:rPr>
        <w:t xml:space="preserve">I know that life </w:t>
      </w:r>
      <w:r>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Pr>
          <w:sz w:val="22"/>
          <w:szCs w:val="22"/>
        </w:rPr>
        <w:t xml:space="preserve">. </w:t>
      </w:r>
      <w:r w:rsidRPr="00EF48F0">
        <w:rPr>
          <w:sz w:val="22"/>
          <w:szCs w:val="22"/>
        </w:rPr>
        <w:t>Don’t wait until the issue becomes too big; we can problem-solve together, even if it’s me who is the issue.</w:t>
      </w:r>
    </w:p>
    <w:p w14:paraId="66D6362F" w14:textId="77777777" w:rsidR="0023192D" w:rsidRDefault="0023192D" w:rsidP="0023192D">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23192D" w14:paraId="13BD57C5" w14:textId="77777777" w:rsidTr="001A2DCC">
        <w:tc>
          <w:tcPr>
            <w:tcW w:w="9350" w:type="dxa"/>
            <w:shd w:val="clear" w:color="auto" w:fill="C45911" w:themeFill="accent2" w:themeFillShade="BF"/>
          </w:tcPr>
          <w:p w14:paraId="42E985C3" w14:textId="080B2D0F" w:rsidR="0023192D" w:rsidRPr="00195075" w:rsidRDefault="0023192D" w:rsidP="00067FDA">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8C973C1" w14:textId="77777777" w:rsidR="00F035B7" w:rsidRDefault="00F035B7" w:rsidP="00283AB0">
      <w:pPr>
        <w:pStyle w:val="NormalWeb"/>
        <w:spacing w:before="0" w:beforeAutospacing="0" w:after="0" w:afterAutospacing="0"/>
        <w:rPr>
          <w:sz w:val="22"/>
          <w:szCs w:val="22"/>
          <w:u w:val="single"/>
        </w:rPr>
      </w:pPr>
    </w:p>
    <w:p w14:paraId="3045CC22"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Major Graded Assignments:</w:t>
      </w:r>
    </w:p>
    <w:p w14:paraId="00B5002F" w14:textId="77777777" w:rsidR="0023192D" w:rsidRDefault="0023192D" w:rsidP="0023192D">
      <w:pPr>
        <w:pStyle w:val="NormalWeb"/>
        <w:spacing w:before="0" w:beforeAutospacing="0" w:after="0" w:afterAutospacing="0"/>
        <w:rPr>
          <w:sz w:val="22"/>
          <w:szCs w:val="22"/>
        </w:rPr>
      </w:pPr>
      <w:r>
        <w:rPr>
          <w:sz w:val="22"/>
          <w:szCs w:val="22"/>
        </w:rPr>
        <w:t>Major course assignments are briefly described here but you’ll receive more specific information concerning completion and evaluation of the assignments across course units.</w:t>
      </w:r>
    </w:p>
    <w:p w14:paraId="10F02B53" w14:textId="77777777" w:rsidR="009B1799" w:rsidRDefault="009B1799" w:rsidP="00413DC6">
      <w:pPr>
        <w:pStyle w:val="NormalWeb"/>
        <w:spacing w:before="0" w:beforeAutospacing="0" w:after="0" w:afterAutospacing="0"/>
        <w:rPr>
          <w:sz w:val="22"/>
          <w:szCs w:val="22"/>
        </w:rPr>
      </w:pPr>
    </w:p>
    <w:p w14:paraId="4B385957" w14:textId="17A8A30F" w:rsidR="009107B0" w:rsidRPr="00243236" w:rsidRDefault="009107B0" w:rsidP="00652578">
      <w:pPr>
        <w:pStyle w:val="NormalWeb"/>
        <w:numPr>
          <w:ilvl w:val="0"/>
          <w:numId w:val="13"/>
        </w:numPr>
        <w:spacing w:before="0" w:beforeAutospacing="0" w:after="0" w:afterAutospacing="0"/>
        <w:rPr>
          <w:i/>
          <w:iCs/>
          <w:sz w:val="22"/>
          <w:szCs w:val="22"/>
        </w:rPr>
      </w:pPr>
      <w:r>
        <w:rPr>
          <w:i/>
          <w:iCs/>
          <w:sz w:val="22"/>
          <w:szCs w:val="22"/>
        </w:rPr>
        <w:t>Synchronous and Asynchronous Class Participation (</w:t>
      </w:r>
      <w:r w:rsidR="00CE5A5A">
        <w:rPr>
          <w:i/>
          <w:iCs/>
          <w:sz w:val="22"/>
          <w:szCs w:val="22"/>
        </w:rPr>
        <w:t>2</w:t>
      </w:r>
      <w:r w:rsidR="0012639A">
        <w:rPr>
          <w:i/>
          <w:iCs/>
          <w:sz w:val="22"/>
          <w:szCs w:val="22"/>
        </w:rPr>
        <w:t xml:space="preserve">5 </w:t>
      </w:r>
      <w:r>
        <w:rPr>
          <w:i/>
          <w:iCs/>
          <w:sz w:val="22"/>
          <w:szCs w:val="22"/>
        </w:rPr>
        <w:t xml:space="preserve">points): </w:t>
      </w:r>
      <w:r>
        <w:rPr>
          <w:sz w:val="22"/>
          <w:szCs w:val="22"/>
        </w:rPr>
        <w:t>As a member of this course community, you are expected to attend each synchronous</w:t>
      </w:r>
      <w:r w:rsidR="00243236">
        <w:rPr>
          <w:sz w:val="22"/>
          <w:szCs w:val="22"/>
        </w:rPr>
        <w:t xml:space="preserve"> class meeting and contribute thoughtfully to group dialogue (</w:t>
      </w:r>
      <w:r w:rsidR="0012639A">
        <w:rPr>
          <w:sz w:val="22"/>
          <w:szCs w:val="22"/>
        </w:rPr>
        <w:t>15</w:t>
      </w:r>
      <w:r w:rsidR="00243236">
        <w:rPr>
          <w:sz w:val="22"/>
          <w:szCs w:val="22"/>
        </w:rPr>
        <w:t xml:space="preserve"> points). Each asynchronous Canvas module also contains small tasks you are expected to complete (10 points). This term, we will be meeting synchronously on the following dates:</w:t>
      </w:r>
    </w:p>
    <w:p w14:paraId="2343731B" w14:textId="77777777" w:rsidR="00243236" w:rsidRPr="00243236" w:rsidRDefault="00243236" w:rsidP="00243236">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243236" w:rsidRPr="009107B0" w14:paraId="6E6F549B" w14:textId="77777777" w:rsidTr="00795E6D">
        <w:trPr>
          <w:jc w:val="center"/>
        </w:trPr>
        <w:tc>
          <w:tcPr>
            <w:tcW w:w="2070" w:type="dxa"/>
            <w:shd w:val="clear" w:color="auto" w:fill="D0CECE" w:themeFill="background2" w:themeFillShade="E6"/>
          </w:tcPr>
          <w:p w14:paraId="56457539"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41AEEAB7"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Time</w:t>
            </w:r>
          </w:p>
        </w:tc>
      </w:tr>
      <w:tr w:rsidR="00243236" w:rsidRPr="009107B0" w14:paraId="7F58D631" w14:textId="77777777" w:rsidTr="00795E6D">
        <w:trPr>
          <w:jc w:val="center"/>
        </w:trPr>
        <w:tc>
          <w:tcPr>
            <w:tcW w:w="2070" w:type="dxa"/>
          </w:tcPr>
          <w:p w14:paraId="400DAE40" w14:textId="713230AB" w:rsidR="00243236" w:rsidRPr="009107B0" w:rsidRDefault="000F7F26" w:rsidP="005A0CE3">
            <w:pPr>
              <w:pStyle w:val="NormalWeb"/>
              <w:spacing w:before="0" w:beforeAutospacing="0" w:after="0" w:afterAutospacing="0"/>
              <w:jc w:val="center"/>
              <w:rPr>
                <w:sz w:val="22"/>
                <w:szCs w:val="22"/>
              </w:rPr>
            </w:pPr>
            <w:r>
              <w:rPr>
                <w:sz w:val="22"/>
                <w:szCs w:val="22"/>
              </w:rPr>
              <w:t>6/6</w:t>
            </w:r>
          </w:p>
        </w:tc>
        <w:tc>
          <w:tcPr>
            <w:tcW w:w="3325" w:type="dxa"/>
          </w:tcPr>
          <w:p w14:paraId="67E2B579" w14:textId="473D8623" w:rsidR="00243236" w:rsidRPr="009107B0" w:rsidRDefault="000F7F26" w:rsidP="00795E6D">
            <w:pPr>
              <w:pStyle w:val="NormalWeb"/>
              <w:spacing w:before="0" w:beforeAutospacing="0" w:after="0" w:afterAutospacing="0"/>
              <w:rPr>
                <w:sz w:val="22"/>
                <w:szCs w:val="22"/>
              </w:rPr>
            </w:pPr>
            <w:r>
              <w:rPr>
                <w:sz w:val="22"/>
                <w:szCs w:val="22"/>
              </w:rPr>
              <w:t>1</w:t>
            </w:r>
            <w:r w:rsidR="005A0CE3">
              <w:rPr>
                <w:sz w:val="22"/>
                <w:szCs w:val="22"/>
              </w:rPr>
              <w:t xml:space="preserve">:00 – </w:t>
            </w:r>
            <w:r>
              <w:rPr>
                <w:sz w:val="22"/>
                <w:szCs w:val="22"/>
              </w:rPr>
              <w:t>3</w:t>
            </w:r>
            <w:r w:rsidR="005A0CE3">
              <w:rPr>
                <w:sz w:val="22"/>
                <w:szCs w:val="22"/>
              </w:rPr>
              <w:t>:</w:t>
            </w:r>
            <w:r w:rsidR="00F72B82">
              <w:rPr>
                <w:sz w:val="22"/>
                <w:szCs w:val="22"/>
              </w:rPr>
              <w:t>15</w:t>
            </w:r>
            <w:r w:rsidR="005A0CE3">
              <w:rPr>
                <w:sz w:val="22"/>
                <w:szCs w:val="22"/>
              </w:rPr>
              <w:t xml:space="preserve"> PM CST</w:t>
            </w:r>
          </w:p>
        </w:tc>
      </w:tr>
      <w:tr w:rsidR="00243236" w:rsidRPr="009107B0" w14:paraId="309D6032" w14:textId="77777777" w:rsidTr="00795E6D">
        <w:trPr>
          <w:jc w:val="center"/>
        </w:trPr>
        <w:tc>
          <w:tcPr>
            <w:tcW w:w="2070" w:type="dxa"/>
          </w:tcPr>
          <w:p w14:paraId="0E1E23F1" w14:textId="311E3CFF" w:rsidR="00243236" w:rsidRDefault="00E9705B" w:rsidP="005A0CE3">
            <w:pPr>
              <w:pStyle w:val="NormalWeb"/>
              <w:spacing w:before="0" w:beforeAutospacing="0" w:after="0" w:afterAutospacing="0"/>
              <w:jc w:val="center"/>
              <w:rPr>
                <w:sz w:val="22"/>
                <w:szCs w:val="22"/>
              </w:rPr>
            </w:pPr>
            <w:r>
              <w:rPr>
                <w:sz w:val="22"/>
                <w:szCs w:val="22"/>
              </w:rPr>
              <w:t>6/27</w:t>
            </w:r>
          </w:p>
        </w:tc>
        <w:tc>
          <w:tcPr>
            <w:tcW w:w="3325" w:type="dxa"/>
          </w:tcPr>
          <w:p w14:paraId="35559E0E" w14:textId="7FCDC45B" w:rsidR="00243236" w:rsidRPr="009107B0" w:rsidRDefault="0093493E" w:rsidP="00243236">
            <w:pPr>
              <w:pStyle w:val="NormalWeb"/>
              <w:spacing w:before="0" w:beforeAutospacing="0" w:after="0" w:afterAutospacing="0"/>
              <w:rPr>
                <w:sz w:val="22"/>
                <w:szCs w:val="22"/>
              </w:rPr>
            </w:pPr>
            <w:r>
              <w:rPr>
                <w:sz w:val="22"/>
                <w:szCs w:val="22"/>
              </w:rPr>
              <w:t>1</w:t>
            </w:r>
            <w:r w:rsidR="005A0CE3">
              <w:rPr>
                <w:sz w:val="22"/>
                <w:szCs w:val="22"/>
              </w:rPr>
              <w:t xml:space="preserve">:00 – </w:t>
            </w:r>
            <w:r>
              <w:rPr>
                <w:sz w:val="22"/>
                <w:szCs w:val="22"/>
              </w:rPr>
              <w:t>3</w:t>
            </w:r>
            <w:r w:rsidR="005A0CE3">
              <w:rPr>
                <w:sz w:val="22"/>
                <w:szCs w:val="22"/>
              </w:rPr>
              <w:t>:</w:t>
            </w:r>
            <w:r w:rsidR="00F72B82">
              <w:rPr>
                <w:sz w:val="22"/>
                <w:szCs w:val="22"/>
              </w:rPr>
              <w:t>15</w:t>
            </w:r>
            <w:r w:rsidR="005A0CE3">
              <w:rPr>
                <w:sz w:val="22"/>
                <w:szCs w:val="22"/>
              </w:rPr>
              <w:t xml:space="preserve"> PM CST</w:t>
            </w:r>
          </w:p>
        </w:tc>
      </w:tr>
      <w:tr w:rsidR="00243236" w:rsidRPr="009107B0" w14:paraId="5DFA83E5" w14:textId="77777777" w:rsidTr="00795E6D">
        <w:trPr>
          <w:jc w:val="center"/>
        </w:trPr>
        <w:tc>
          <w:tcPr>
            <w:tcW w:w="2070" w:type="dxa"/>
          </w:tcPr>
          <w:p w14:paraId="2080213A" w14:textId="26A5577F" w:rsidR="00243236" w:rsidRDefault="0093493E" w:rsidP="005A0CE3">
            <w:pPr>
              <w:pStyle w:val="NormalWeb"/>
              <w:spacing w:before="0" w:beforeAutospacing="0" w:after="0" w:afterAutospacing="0"/>
              <w:jc w:val="center"/>
              <w:rPr>
                <w:sz w:val="22"/>
                <w:szCs w:val="22"/>
              </w:rPr>
            </w:pPr>
            <w:r>
              <w:rPr>
                <w:sz w:val="22"/>
                <w:szCs w:val="22"/>
              </w:rPr>
              <w:t>7/18</w:t>
            </w:r>
          </w:p>
        </w:tc>
        <w:tc>
          <w:tcPr>
            <w:tcW w:w="3325" w:type="dxa"/>
          </w:tcPr>
          <w:p w14:paraId="6E877759" w14:textId="7313A6B5" w:rsidR="00243236" w:rsidRPr="009107B0" w:rsidRDefault="0093493E" w:rsidP="00243236">
            <w:pPr>
              <w:pStyle w:val="NormalWeb"/>
              <w:spacing w:before="0" w:beforeAutospacing="0" w:after="0" w:afterAutospacing="0"/>
              <w:rPr>
                <w:sz w:val="22"/>
                <w:szCs w:val="22"/>
              </w:rPr>
            </w:pPr>
            <w:r>
              <w:rPr>
                <w:sz w:val="22"/>
                <w:szCs w:val="22"/>
              </w:rPr>
              <w:t>1</w:t>
            </w:r>
            <w:r w:rsidR="005A0CE3">
              <w:rPr>
                <w:sz w:val="22"/>
                <w:szCs w:val="22"/>
              </w:rPr>
              <w:t xml:space="preserve">:00 – </w:t>
            </w:r>
            <w:r>
              <w:rPr>
                <w:sz w:val="22"/>
                <w:szCs w:val="22"/>
              </w:rPr>
              <w:t>3</w:t>
            </w:r>
            <w:r w:rsidR="005A0CE3">
              <w:rPr>
                <w:sz w:val="22"/>
                <w:szCs w:val="22"/>
              </w:rPr>
              <w:t>:</w:t>
            </w:r>
            <w:r w:rsidR="000D729E">
              <w:rPr>
                <w:sz w:val="22"/>
                <w:szCs w:val="22"/>
              </w:rPr>
              <w:t>15</w:t>
            </w:r>
            <w:r w:rsidR="005A0CE3">
              <w:rPr>
                <w:sz w:val="22"/>
                <w:szCs w:val="22"/>
              </w:rPr>
              <w:t xml:space="preserve"> PM CST</w:t>
            </w:r>
          </w:p>
        </w:tc>
      </w:tr>
    </w:tbl>
    <w:p w14:paraId="559BD4F4" w14:textId="77777777" w:rsidR="00243236" w:rsidRPr="00243236" w:rsidRDefault="00243236" w:rsidP="00243236">
      <w:pPr>
        <w:pStyle w:val="NormalWeb"/>
        <w:spacing w:before="0" w:beforeAutospacing="0" w:after="0" w:afterAutospacing="0"/>
        <w:ind w:left="1080"/>
        <w:rPr>
          <w:i/>
          <w:iCs/>
          <w:sz w:val="22"/>
          <w:szCs w:val="22"/>
        </w:rPr>
      </w:pPr>
    </w:p>
    <w:p w14:paraId="6100C7AC" w14:textId="7DAD6D35" w:rsidR="00652578" w:rsidRPr="009107B0" w:rsidRDefault="00283AB0" w:rsidP="00652578">
      <w:pPr>
        <w:pStyle w:val="NormalWeb"/>
        <w:numPr>
          <w:ilvl w:val="0"/>
          <w:numId w:val="13"/>
        </w:numPr>
        <w:spacing w:before="0" w:beforeAutospacing="0" w:after="0" w:afterAutospacing="0"/>
        <w:rPr>
          <w:i/>
          <w:iCs/>
          <w:sz w:val="22"/>
          <w:szCs w:val="22"/>
        </w:rPr>
      </w:pPr>
      <w:r>
        <w:rPr>
          <w:i/>
          <w:iCs/>
          <w:sz w:val="22"/>
          <w:szCs w:val="22"/>
        </w:rPr>
        <w:t xml:space="preserve">Collaborative </w:t>
      </w:r>
      <w:r w:rsidR="00652578">
        <w:rPr>
          <w:i/>
          <w:iCs/>
          <w:sz w:val="22"/>
          <w:szCs w:val="22"/>
        </w:rPr>
        <w:t>Inquiry Groups (</w:t>
      </w:r>
      <w:r w:rsidR="0012639A">
        <w:rPr>
          <w:i/>
          <w:iCs/>
          <w:sz w:val="22"/>
          <w:szCs w:val="22"/>
        </w:rPr>
        <w:t>15</w:t>
      </w:r>
      <w:r w:rsidR="00652578">
        <w:rPr>
          <w:i/>
          <w:iCs/>
          <w:sz w:val="22"/>
          <w:szCs w:val="22"/>
        </w:rPr>
        <w:t xml:space="preserve"> points): </w:t>
      </w:r>
      <w:r w:rsidR="00652578">
        <w:rPr>
          <w:sz w:val="22"/>
          <w:szCs w:val="22"/>
        </w:rPr>
        <w:t xml:space="preserve">Within the first few weeks of the course, you’ll be joining an inquiry group with the purpose of exploring a problem of practice in language and literacy teaching and learning. </w:t>
      </w:r>
      <w:r w:rsidR="00D91D33">
        <w:rPr>
          <w:sz w:val="22"/>
          <w:szCs w:val="22"/>
        </w:rPr>
        <w:t>You will be</w:t>
      </w:r>
      <w:r w:rsidR="00652578">
        <w:rPr>
          <w:sz w:val="22"/>
          <w:szCs w:val="22"/>
        </w:rPr>
        <w:t xml:space="preserve"> meeting with this group to discuss your reflections and actions around that problem of practice</w:t>
      </w:r>
      <w:r w:rsidR="00D91D33">
        <w:rPr>
          <w:sz w:val="22"/>
          <w:szCs w:val="22"/>
        </w:rPr>
        <w:t xml:space="preserve"> four times over the term</w:t>
      </w:r>
      <w:r w:rsidR="00652578">
        <w:rPr>
          <w:sz w:val="22"/>
          <w:szCs w:val="22"/>
        </w:rPr>
        <w:t xml:space="preserve">. </w:t>
      </w:r>
      <w:r w:rsidR="009107B0">
        <w:rPr>
          <w:sz w:val="22"/>
          <w:szCs w:val="22"/>
        </w:rPr>
        <w:t xml:space="preserve">You are required to attend these collaborative inquiry group meetings. You and your group will record your meeting sessions and complete all assigned tasks. This term, you will be meeting on the following dates for at least an hour during </w:t>
      </w:r>
      <w:r w:rsidR="00C129AD">
        <w:rPr>
          <w:sz w:val="22"/>
          <w:szCs w:val="22"/>
        </w:rPr>
        <w:t>the time indicated.</w:t>
      </w:r>
    </w:p>
    <w:p w14:paraId="4FD24D59" w14:textId="77777777" w:rsidR="009107B0" w:rsidRPr="009107B0" w:rsidRDefault="009107B0" w:rsidP="009107B0">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9107B0" w:rsidRPr="009107B0" w14:paraId="7B2EE547" w14:textId="77777777" w:rsidTr="009107B0">
        <w:trPr>
          <w:jc w:val="center"/>
        </w:trPr>
        <w:tc>
          <w:tcPr>
            <w:tcW w:w="2070" w:type="dxa"/>
            <w:shd w:val="clear" w:color="auto" w:fill="D0CECE" w:themeFill="background2" w:themeFillShade="E6"/>
          </w:tcPr>
          <w:p w14:paraId="549989A2" w14:textId="60BA9BD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2141FA5F" w14:textId="5F55960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Time</w:t>
            </w:r>
          </w:p>
        </w:tc>
      </w:tr>
      <w:tr w:rsidR="009107B0" w:rsidRPr="009107B0" w14:paraId="5FC9B7CD" w14:textId="77777777" w:rsidTr="009107B0">
        <w:trPr>
          <w:jc w:val="center"/>
        </w:trPr>
        <w:tc>
          <w:tcPr>
            <w:tcW w:w="2070" w:type="dxa"/>
          </w:tcPr>
          <w:p w14:paraId="1A054400" w14:textId="2E2F9215" w:rsidR="0023192D" w:rsidRPr="009107B0" w:rsidRDefault="00527BA4" w:rsidP="000702D3">
            <w:pPr>
              <w:pStyle w:val="NormalWeb"/>
              <w:spacing w:before="0" w:beforeAutospacing="0" w:after="0" w:afterAutospacing="0"/>
              <w:jc w:val="center"/>
              <w:rPr>
                <w:sz w:val="22"/>
                <w:szCs w:val="22"/>
              </w:rPr>
            </w:pPr>
            <w:r>
              <w:rPr>
                <w:sz w:val="22"/>
                <w:szCs w:val="22"/>
              </w:rPr>
              <w:t>6/8</w:t>
            </w:r>
          </w:p>
        </w:tc>
        <w:tc>
          <w:tcPr>
            <w:tcW w:w="3325" w:type="dxa"/>
          </w:tcPr>
          <w:p w14:paraId="570E6F1E" w14:textId="7B086980" w:rsidR="009107B0" w:rsidRPr="009107B0" w:rsidRDefault="00527BA4" w:rsidP="009107B0">
            <w:pPr>
              <w:pStyle w:val="NormalWeb"/>
              <w:spacing w:before="0" w:beforeAutospacing="0" w:after="0" w:afterAutospacing="0"/>
              <w:rPr>
                <w:sz w:val="22"/>
                <w:szCs w:val="22"/>
              </w:rPr>
            </w:pPr>
            <w:r>
              <w:rPr>
                <w:sz w:val="22"/>
                <w:szCs w:val="22"/>
              </w:rPr>
              <w:t>1</w:t>
            </w:r>
            <w:r w:rsidR="000702D3">
              <w:rPr>
                <w:sz w:val="22"/>
                <w:szCs w:val="22"/>
              </w:rPr>
              <w:t xml:space="preserve">:00 – </w:t>
            </w:r>
            <w:r>
              <w:rPr>
                <w:sz w:val="22"/>
                <w:szCs w:val="22"/>
              </w:rPr>
              <w:t>2</w:t>
            </w:r>
            <w:r w:rsidR="000702D3">
              <w:rPr>
                <w:sz w:val="22"/>
                <w:szCs w:val="22"/>
              </w:rPr>
              <w:t>:00 PM CST</w:t>
            </w:r>
          </w:p>
        </w:tc>
      </w:tr>
      <w:tr w:rsidR="000702D3" w:rsidRPr="009107B0" w14:paraId="536640C0" w14:textId="77777777" w:rsidTr="009107B0">
        <w:trPr>
          <w:jc w:val="center"/>
        </w:trPr>
        <w:tc>
          <w:tcPr>
            <w:tcW w:w="2070" w:type="dxa"/>
          </w:tcPr>
          <w:p w14:paraId="02AA0082" w14:textId="445E5BE0" w:rsidR="000702D3" w:rsidRDefault="00954CC2" w:rsidP="000702D3">
            <w:pPr>
              <w:pStyle w:val="NormalWeb"/>
              <w:spacing w:before="0" w:beforeAutospacing="0" w:after="0" w:afterAutospacing="0"/>
              <w:jc w:val="center"/>
              <w:rPr>
                <w:sz w:val="22"/>
                <w:szCs w:val="22"/>
              </w:rPr>
            </w:pPr>
            <w:r>
              <w:rPr>
                <w:sz w:val="22"/>
                <w:szCs w:val="22"/>
              </w:rPr>
              <w:t>6/29</w:t>
            </w:r>
          </w:p>
        </w:tc>
        <w:tc>
          <w:tcPr>
            <w:tcW w:w="3325" w:type="dxa"/>
          </w:tcPr>
          <w:p w14:paraId="4EE21C58" w14:textId="51AB3826" w:rsidR="000702D3" w:rsidRPr="009107B0" w:rsidRDefault="00954CC2" w:rsidP="000702D3">
            <w:pPr>
              <w:pStyle w:val="NormalWeb"/>
              <w:spacing w:before="0" w:beforeAutospacing="0" w:after="0" w:afterAutospacing="0"/>
              <w:rPr>
                <w:sz w:val="22"/>
                <w:szCs w:val="22"/>
              </w:rPr>
            </w:pPr>
            <w:r>
              <w:rPr>
                <w:sz w:val="22"/>
                <w:szCs w:val="22"/>
              </w:rPr>
              <w:t>1</w:t>
            </w:r>
            <w:r w:rsidR="000702D3" w:rsidRPr="00877DE1">
              <w:rPr>
                <w:sz w:val="22"/>
                <w:szCs w:val="22"/>
              </w:rPr>
              <w:t xml:space="preserve">:00 – </w:t>
            </w:r>
            <w:r>
              <w:rPr>
                <w:sz w:val="22"/>
                <w:szCs w:val="22"/>
              </w:rPr>
              <w:t>2</w:t>
            </w:r>
            <w:r w:rsidR="000702D3" w:rsidRPr="00877DE1">
              <w:rPr>
                <w:sz w:val="22"/>
                <w:szCs w:val="22"/>
              </w:rPr>
              <w:t>:00 PM CST</w:t>
            </w:r>
          </w:p>
        </w:tc>
      </w:tr>
      <w:tr w:rsidR="000702D3" w:rsidRPr="009107B0" w14:paraId="1B936168" w14:textId="77777777" w:rsidTr="009107B0">
        <w:trPr>
          <w:jc w:val="center"/>
        </w:trPr>
        <w:tc>
          <w:tcPr>
            <w:tcW w:w="2070" w:type="dxa"/>
          </w:tcPr>
          <w:p w14:paraId="467F1BDC" w14:textId="5FB921D0" w:rsidR="000702D3" w:rsidRDefault="003844DD" w:rsidP="000702D3">
            <w:pPr>
              <w:pStyle w:val="NormalWeb"/>
              <w:spacing w:before="0" w:beforeAutospacing="0" w:after="0" w:afterAutospacing="0"/>
              <w:jc w:val="center"/>
              <w:rPr>
                <w:sz w:val="22"/>
                <w:szCs w:val="22"/>
              </w:rPr>
            </w:pPr>
            <w:r>
              <w:rPr>
                <w:sz w:val="22"/>
                <w:szCs w:val="22"/>
              </w:rPr>
              <w:t>7</w:t>
            </w:r>
            <w:r w:rsidR="000702D3">
              <w:rPr>
                <w:sz w:val="22"/>
                <w:szCs w:val="22"/>
              </w:rPr>
              <w:t>/2</w:t>
            </w:r>
            <w:r>
              <w:rPr>
                <w:sz w:val="22"/>
                <w:szCs w:val="22"/>
              </w:rPr>
              <w:t>0</w:t>
            </w:r>
          </w:p>
        </w:tc>
        <w:tc>
          <w:tcPr>
            <w:tcW w:w="3325" w:type="dxa"/>
          </w:tcPr>
          <w:p w14:paraId="155C9380" w14:textId="45F91F48" w:rsidR="000702D3" w:rsidRPr="009107B0" w:rsidRDefault="003844DD" w:rsidP="000702D3">
            <w:pPr>
              <w:pStyle w:val="NormalWeb"/>
              <w:spacing w:before="0" w:beforeAutospacing="0" w:after="0" w:afterAutospacing="0"/>
              <w:rPr>
                <w:sz w:val="22"/>
                <w:szCs w:val="22"/>
              </w:rPr>
            </w:pPr>
            <w:r>
              <w:rPr>
                <w:sz w:val="22"/>
                <w:szCs w:val="22"/>
              </w:rPr>
              <w:t>1</w:t>
            </w:r>
            <w:r w:rsidR="000702D3" w:rsidRPr="00877DE1">
              <w:rPr>
                <w:sz w:val="22"/>
                <w:szCs w:val="22"/>
              </w:rPr>
              <w:t xml:space="preserve">:00 – </w:t>
            </w:r>
            <w:r>
              <w:rPr>
                <w:sz w:val="22"/>
                <w:szCs w:val="22"/>
              </w:rPr>
              <w:t>2</w:t>
            </w:r>
            <w:r w:rsidR="000702D3" w:rsidRPr="00877DE1">
              <w:rPr>
                <w:sz w:val="22"/>
                <w:szCs w:val="22"/>
              </w:rPr>
              <w:t>:00 PM CST</w:t>
            </w:r>
          </w:p>
        </w:tc>
      </w:tr>
    </w:tbl>
    <w:p w14:paraId="7CA464D6" w14:textId="77777777" w:rsidR="009107B0" w:rsidRPr="00F143D5" w:rsidRDefault="009107B0" w:rsidP="009107B0">
      <w:pPr>
        <w:pStyle w:val="NormalWeb"/>
        <w:spacing w:before="0" w:beforeAutospacing="0" w:after="0" w:afterAutospacing="0"/>
        <w:rPr>
          <w:i/>
          <w:iCs/>
          <w:sz w:val="22"/>
          <w:szCs w:val="22"/>
        </w:rPr>
      </w:pPr>
    </w:p>
    <w:p w14:paraId="04AD7B8C" w14:textId="73BBE6A8" w:rsidR="00652578" w:rsidRPr="00F8084C" w:rsidRDefault="00652578" w:rsidP="00652578">
      <w:pPr>
        <w:pStyle w:val="NormalWeb"/>
        <w:numPr>
          <w:ilvl w:val="0"/>
          <w:numId w:val="13"/>
        </w:numPr>
        <w:spacing w:before="0" w:beforeAutospacing="0" w:after="0" w:afterAutospacing="0"/>
        <w:rPr>
          <w:i/>
          <w:iCs/>
          <w:sz w:val="22"/>
          <w:szCs w:val="22"/>
        </w:rPr>
      </w:pPr>
      <w:r>
        <w:rPr>
          <w:i/>
          <w:iCs/>
          <w:sz w:val="22"/>
          <w:szCs w:val="22"/>
        </w:rPr>
        <w:t>Reflective Journals (</w:t>
      </w:r>
      <w:r w:rsidR="00BC1B69">
        <w:rPr>
          <w:i/>
          <w:iCs/>
          <w:sz w:val="22"/>
          <w:szCs w:val="22"/>
        </w:rPr>
        <w:t>15</w:t>
      </w:r>
      <w:r>
        <w:rPr>
          <w:i/>
          <w:iCs/>
          <w:sz w:val="22"/>
          <w:szCs w:val="22"/>
        </w:rPr>
        <w:t xml:space="preserve"> points</w:t>
      </w:r>
      <w:r w:rsidR="002A5391">
        <w:rPr>
          <w:i/>
          <w:iCs/>
          <w:sz w:val="22"/>
          <w:szCs w:val="22"/>
        </w:rPr>
        <w:t xml:space="preserve">): </w:t>
      </w:r>
      <w:r>
        <w:rPr>
          <w:sz w:val="22"/>
          <w:szCs w:val="22"/>
        </w:rPr>
        <w:t>Over the course of the semester, you’ll be writing</w:t>
      </w:r>
      <w:r w:rsidR="00711326">
        <w:rPr>
          <w:sz w:val="22"/>
          <w:szCs w:val="22"/>
        </w:rPr>
        <w:t xml:space="preserve"> monthly</w:t>
      </w:r>
      <w:r>
        <w:rPr>
          <w:sz w:val="22"/>
          <w:szCs w:val="22"/>
        </w:rPr>
        <w:t xml:space="preserve"> reflective journals </w:t>
      </w:r>
      <w:r w:rsidR="00711326">
        <w:rPr>
          <w:sz w:val="22"/>
          <w:szCs w:val="22"/>
        </w:rPr>
        <w:t xml:space="preserve">critically examining issues in language and literacy instruction from readings, class discussions, and collaborative inquiry group work. You will also be required to read and respond to </w:t>
      </w:r>
      <w:r w:rsidR="002A5391">
        <w:rPr>
          <w:sz w:val="22"/>
          <w:szCs w:val="22"/>
        </w:rPr>
        <w:t xml:space="preserve">the journal entries of members of your inquiry group and </w:t>
      </w:r>
      <w:r w:rsidR="00711326">
        <w:rPr>
          <w:sz w:val="22"/>
          <w:szCs w:val="22"/>
        </w:rPr>
        <w:t xml:space="preserve">revise </w:t>
      </w:r>
      <w:r w:rsidR="002A5391">
        <w:rPr>
          <w:sz w:val="22"/>
          <w:szCs w:val="22"/>
        </w:rPr>
        <w:t>your own</w:t>
      </w:r>
      <w:r w:rsidR="00711326">
        <w:rPr>
          <w:sz w:val="22"/>
          <w:szCs w:val="22"/>
        </w:rPr>
        <w:t xml:space="preserve"> writing</w:t>
      </w:r>
      <w:r w:rsidR="002A5391">
        <w:rPr>
          <w:sz w:val="22"/>
          <w:szCs w:val="22"/>
        </w:rPr>
        <w:t xml:space="preserve"> based on new and expanded thinking.</w:t>
      </w:r>
      <w:r w:rsidR="004B4C1A">
        <w:rPr>
          <w:sz w:val="22"/>
          <w:szCs w:val="22"/>
        </w:rPr>
        <w:t xml:space="preserve"> </w:t>
      </w:r>
      <w:r w:rsidR="00711326">
        <w:rPr>
          <w:sz w:val="22"/>
          <w:szCs w:val="22"/>
        </w:rPr>
        <w:t xml:space="preserve">Journal entries will be due </w:t>
      </w:r>
      <w:r w:rsidR="00B42F7E">
        <w:rPr>
          <w:sz w:val="22"/>
          <w:szCs w:val="22"/>
        </w:rPr>
        <w:t>6/6, 6/27, and 7/18</w:t>
      </w:r>
      <w:r w:rsidR="00711326">
        <w:rPr>
          <w:sz w:val="22"/>
          <w:szCs w:val="22"/>
        </w:rPr>
        <w:t>.</w:t>
      </w:r>
      <w:r w:rsidR="004B4C1A">
        <w:rPr>
          <w:sz w:val="22"/>
          <w:szCs w:val="22"/>
        </w:rPr>
        <w:t xml:space="preserve"> </w:t>
      </w:r>
      <w:r w:rsidR="00185AFD">
        <w:rPr>
          <w:sz w:val="22"/>
          <w:szCs w:val="22"/>
        </w:rPr>
        <w:t xml:space="preserve">Responses and revisions will be due </w:t>
      </w:r>
      <w:r w:rsidR="00B42F7E">
        <w:rPr>
          <w:sz w:val="22"/>
          <w:szCs w:val="22"/>
        </w:rPr>
        <w:t>6/20, 7/11, and 7/27.</w:t>
      </w:r>
    </w:p>
    <w:p w14:paraId="1BD681FB" w14:textId="77777777" w:rsidR="00F8084C" w:rsidRDefault="00F8084C" w:rsidP="00F8084C">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990"/>
        <w:gridCol w:w="2255"/>
        <w:gridCol w:w="2060"/>
      </w:tblGrid>
      <w:tr w:rsidR="00243236" w:rsidRPr="009107B0" w14:paraId="22D346C6" w14:textId="6FB1F44C" w:rsidTr="0074420F">
        <w:trPr>
          <w:jc w:val="center"/>
        </w:trPr>
        <w:tc>
          <w:tcPr>
            <w:tcW w:w="990" w:type="dxa"/>
            <w:shd w:val="clear" w:color="auto" w:fill="D0CECE" w:themeFill="background2" w:themeFillShade="E6"/>
          </w:tcPr>
          <w:p w14:paraId="38BE3CE0" w14:textId="59025E94"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Journal </w:t>
            </w:r>
          </w:p>
        </w:tc>
        <w:tc>
          <w:tcPr>
            <w:tcW w:w="2255" w:type="dxa"/>
            <w:shd w:val="clear" w:color="auto" w:fill="D0CECE" w:themeFill="background2" w:themeFillShade="E6"/>
          </w:tcPr>
          <w:p w14:paraId="75323975" w14:textId="09EF6C0A"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Reflection Due </w:t>
            </w:r>
          </w:p>
        </w:tc>
        <w:tc>
          <w:tcPr>
            <w:tcW w:w="2060" w:type="dxa"/>
            <w:shd w:val="clear" w:color="auto" w:fill="D0CECE" w:themeFill="background2" w:themeFillShade="E6"/>
          </w:tcPr>
          <w:p w14:paraId="18F5FF59" w14:textId="195C6DDD"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Peer Response Due </w:t>
            </w:r>
          </w:p>
        </w:tc>
      </w:tr>
      <w:tr w:rsidR="00243236" w:rsidRPr="009107B0" w14:paraId="73C3C0AB" w14:textId="3051C263" w:rsidTr="0074420F">
        <w:trPr>
          <w:jc w:val="center"/>
        </w:trPr>
        <w:tc>
          <w:tcPr>
            <w:tcW w:w="990" w:type="dxa"/>
          </w:tcPr>
          <w:p w14:paraId="1E4EEAC8" w14:textId="2DCB5F1F" w:rsidR="00243236" w:rsidRPr="009107B0" w:rsidRDefault="00243236" w:rsidP="00795E6D">
            <w:pPr>
              <w:pStyle w:val="NormalWeb"/>
              <w:spacing w:before="0" w:beforeAutospacing="0" w:after="0" w:afterAutospacing="0"/>
              <w:jc w:val="center"/>
              <w:rPr>
                <w:sz w:val="22"/>
                <w:szCs w:val="22"/>
              </w:rPr>
            </w:pPr>
            <w:r>
              <w:rPr>
                <w:sz w:val="22"/>
                <w:szCs w:val="22"/>
              </w:rPr>
              <w:t>1</w:t>
            </w:r>
          </w:p>
        </w:tc>
        <w:tc>
          <w:tcPr>
            <w:tcW w:w="2255" w:type="dxa"/>
          </w:tcPr>
          <w:p w14:paraId="5491ADC2" w14:textId="225766AB" w:rsidR="00243236" w:rsidRPr="009107B0" w:rsidRDefault="00ED3888" w:rsidP="00795E6D">
            <w:pPr>
              <w:pStyle w:val="NormalWeb"/>
              <w:spacing w:before="0" w:beforeAutospacing="0" w:after="0" w:afterAutospacing="0"/>
              <w:rPr>
                <w:sz w:val="22"/>
                <w:szCs w:val="22"/>
              </w:rPr>
            </w:pPr>
            <w:r>
              <w:rPr>
                <w:sz w:val="22"/>
                <w:szCs w:val="22"/>
              </w:rPr>
              <w:t>6/6</w:t>
            </w:r>
          </w:p>
        </w:tc>
        <w:tc>
          <w:tcPr>
            <w:tcW w:w="2060" w:type="dxa"/>
          </w:tcPr>
          <w:p w14:paraId="4B9B2DA0" w14:textId="3C3AC9F9" w:rsidR="00243236" w:rsidRDefault="007F344B" w:rsidP="00795E6D">
            <w:pPr>
              <w:pStyle w:val="NormalWeb"/>
              <w:spacing w:before="0" w:beforeAutospacing="0" w:after="0" w:afterAutospacing="0"/>
              <w:rPr>
                <w:sz w:val="22"/>
                <w:szCs w:val="22"/>
              </w:rPr>
            </w:pPr>
            <w:r>
              <w:rPr>
                <w:sz w:val="22"/>
                <w:szCs w:val="22"/>
              </w:rPr>
              <w:t>6/20</w:t>
            </w:r>
          </w:p>
        </w:tc>
      </w:tr>
      <w:tr w:rsidR="00243236" w:rsidRPr="009107B0" w14:paraId="2C6EF19D" w14:textId="1B322EEA" w:rsidTr="0074420F">
        <w:trPr>
          <w:jc w:val="center"/>
        </w:trPr>
        <w:tc>
          <w:tcPr>
            <w:tcW w:w="990" w:type="dxa"/>
          </w:tcPr>
          <w:p w14:paraId="37C34E1E" w14:textId="44BD70F1" w:rsidR="00243236" w:rsidRDefault="00243236" w:rsidP="00795E6D">
            <w:pPr>
              <w:pStyle w:val="NormalWeb"/>
              <w:spacing w:before="0" w:beforeAutospacing="0" w:after="0" w:afterAutospacing="0"/>
              <w:jc w:val="center"/>
              <w:rPr>
                <w:sz w:val="22"/>
                <w:szCs w:val="22"/>
              </w:rPr>
            </w:pPr>
            <w:r>
              <w:rPr>
                <w:sz w:val="22"/>
                <w:szCs w:val="22"/>
              </w:rPr>
              <w:t>2</w:t>
            </w:r>
          </w:p>
        </w:tc>
        <w:tc>
          <w:tcPr>
            <w:tcW w:w="2255" w:type="dxa"/>
          </w:tcPr>
          <w:p w14:paraId="5A98A140" w14:textId="535218C6" w:rsidR="00243236" w:rsidRPr="009107B0" w:rsidRDefault="00250C7D" w:rsidP="005C6F7A">
            <w:pPr>
              <w:pStyle w:val="NormalWeb"/>
              <w:tabs>
                <w:tab w:val="center" w:pos="1019"/>
              </w:tabs>
              <w:spacing w:before="0" w:beforeAutospacing="0" w:after="0" w:afterAutospacing="0"/>
              <w:rPr>
                <w:sz w:val="22"/>
                <w:szCs w:val="22"/>
              </w:rPr>
            </w:pPr>
            <w:r>
              <w:rPr>
                <w:sz w:val="22"/>
                <w:szCs w:val="22"/>
              </w:rPr>
              <w:t>6/27</w:t>
            </w:r>
            <w:r w:rsidR="005C6F7A">
              <w:rPr>
                <w:sz w:val="22"/>
                <w:szCs w:val="22"/>
              </w:rPr>
              <w:tab/>
            </w:r>
          </w:p>
        </w:tc>
        <w:tc>
          <w:tcPr>
            <w:tcW w:w="2060" w:type="dxa"/>
          </w:tcPr>
          <w:p w14:paraId="6F3E8E0A" w14:textId="63A36991" w:rsidR="00243236" w:rsidRPr="00711590" w:rsidRDefault="00250C7D" w:rsidP="00795E6D">
            <w:pPr>
              <w:pStyle w:val="NormalWeb"/>
              <w:spacing w:before="0" w:beforeAutospacing="0" w:after="0" w:afterAutospacing="0"/>
              <w:rPr>
                <w:sz w:val="22"/>
                <w:szCs w:val="22"/>
              </w:rPr>
            </w:pPr>
            <w:r>
              <w:rPr>
                <w:sz w:val="22"/>
                <w:szCs w:val="22"/>
              </w:rPr>
              <w:t>7/11</w:t>
            </w:r>
          </w:p>
        </w:tc>
      </w:tr>
      <w:tr w:rsidR="00243236" w:rsidRPr="009107B0" w14:paraId="4A519394" w14:textId="4DDBF6F7" w:rsidTr="0074420F">
        <w:trPr>
          <w:jc w:val="center"/>
        </w:trPr>
        <w:tc>
          <w:tcPr>
            <w:tcW w:w="990" w:type="dxa"/>
          </w:tcPr>
          <w:p w14:paraId="3737D3F3" w14:textId="2510AF1A" w:rsidR="00243236" w:rsidRDefault="00243236" w:rsidP="00795E6D">
            <w:pPr>
              <w:pStyle w:val="NormalWeb"/>
              <w:spacing w:before="0" w:beforeAutospacing="0" w:after="0" w:afterAutospacing="0"/>
              <w:jc w:val="center"/>
              <w:rPr>
                <w:sz w:val="22"/>
                <w:szCs w:val="22"/>
              </w:rPr>
            </w:pPr>
            <w:r>
              <w:rPr>
                <w:sz w:val="22"/>
                <w:szCs w:val="22"/>
              </w:rPr>
              <w:t>3</w:t>
            </w:r>
          </w:p>
        </w:tc>
        <w:tc>
          <w:tcPr>
            <w:tcW w:w="2255" w:type="dxa"/>
          </w:tcPr>
          <w:p w14:paraId="73CAE8CA" w14:textId="26EC2025" w:rsidR="00243236" w:rsidRPr="009107B0" w:rsidRDefault="00BC1B69" w:rsidP="00795E6D">
            <w:pPr>
              <w:pStyle w:val="NormalWeb"/>
              <w:spacing w:before="0" w:beforeAutospacing="0" w:after="0" w:afterAutospacing="0"/>
              <w:rPr>
                <w:sz w:val="22"/>
                <w:szCs w:val="22"/>
              </w:rPr>
            </w:pPr>
            <w:r>
              <w:rPr>
                <w:sz w:val="22"/>
                <w:szCs w:val="22"/>
              </w:rPr>
              <w:t>7/18</w:t>
            </w:r>
          </w:p>
        </w:tc>
        <w:tc>
          <w:tcPr>
            <w:tcW w:w="2060" w:type="dxa"/>
          </w:tcPr>
          <w:p w14:paraId="0A9E39C6" w14:textId="79976B99" w:rsidR="00243236" w:rsidRPr="00711590" w:rsidRDefault="00BC1B69" w:rsidP="00795E6D">
            <w:pPr>
              <w:pStyle w:val="NormalWeb"/>
              <w:spacing w:before="0" w:beforeAutospacing="0" w:after="0" w:afterAutospacing="0"/>
              <w:rPr>
                <w:sz w:val="22"/>
                <w:szCs w:val="22"/>
              </w:rPr>
            </w:pPr>
            <w:r>
              <w:rPr>
                <w:sz w:val="22"/>
                <w:szCs w:val="22"/>
              </w:rPr>
              <w:t>7/27</w:t>
            </w:r>
          </w:p>
        </w:tc>
      </w:tr>
    </w:tbl>
    <w:p w14:paraId="2631ACC3" w14:textId="77777777" w:rsidR="00F8084C" w:rsidRDefault="00F8084C" w:rsidP="00F8084C">
      <w:pPr>
        <w:pStyle w:val="NormalWeb"/>
        <w:spacing w:before="0" w:beforeAutospacing="0" w:after="0" w:afterAutospacing="0"/>
        <w:rPr>
          <w:i/>
          <w:iCs/>
          <w:sz w:val="22"/>
          <w:szCs w:val="22"/>
        </w:rPr>
      </w:pPr>
    </w:p>
    <w:p w14:paraId="577BE874" w14:textId="0E4DAFEF" w:rsidR="003E0327" w:rsidRDefault="00185AFD" w:rsidP="00F8084C">
      <w:pPr>
        <w:pStyle w:val="NormalWeb"/>
        <w:numPr>
          <w:ilvl w:val="0"/>
          <w:numId w:val="13"/>
        </w:numPr>
        <w:spacing w:before="0" w:beforeAutospacing="0" w:after="0" w:afterAutospacing="0"/>
        <w:rPr>
          <w:sz w:val="22"/>
          <w:szCs w:val="22"/>
        </w:rPr>
      </w:pPr>
      <w:r>
        <w:rPr>
          <w:i/>
          <w:iCs/>
          <w:sz w:val="22"/>
          <w:szCs w:val="22"/>
        </w:rPr>
        <w:t>Local Literacies Investigative Project (</w:t>
      </w:r>
      <w:r w:rsidR="008B409A">
        <w:rPr>
          <w:i/>
          <w:iCs/>
          <w:sz w:val="22"/>
          <w:szCs w:val="22"/>
        </w:rPr>
        <w:t>16</w:t>
      </w:r>
      <w:r>
        <w:rPr>
          <w:i/>
          <w:iCs/>
          <w:sz w:val="22"/>
          <w:szCs w:val="22"/>
        </w:rPr>
        <w:t xml:space="preserve"> points):</w:t>
      </w:r>
      <w:r w:rsidR="006B6D1A" w:rsidRPr="006B6D1A">
        <w:rPr>
          <w:color w:val="FF0000"/>
          <w:sz w:val="22"/>
          <w:szCs w:val="22"/>
        </w:rPr>
        <w:t xml:space="preserve"> (Final assessment of the advanced technology standards)</w:t>
      </w:r>
      <w:r w:rsidR="00F8084C">
        <w:rPr>
          <w:i/>
          <w:iCs/>
          <w:sz w:val="22"/>
          <w:szCs w:val="22"/>
        </w:rPr>
        <w:t xml:space="preserve">: </w:t>
      </w:r>
      <w:r w:rsidR="003E0327" w:rsidRPr="00F8084C">
        <w:rPr>
          <w:sz w:val="22"/>
          <w:szCs w:val="22"/>
        </w:rPr>
        <w:t xml:space="preserve">This assignment will require that you </w:t>
      </w:r>
      <w:r w:rsidR="00F8084C">
        <w:rPr>
          <w:sz w:val="22"/>
          <w:szCs w:val="22"/>
        </w:rPr>
        <w:t>interrogate yo</w:t>
      </w:r>
      <w:r w:rsidR="003E0327" w:rsidRPr="00F8084C">
        <w:rPr>
          <w:sz w:val="22"/>
          <w:szCs w:val="22"/>
        </w:rPr>
        <w:t>ur own literacy experiences at home, at school, and in the community</w:t>
      </w:r>
      <w:r w:rsidR="00F8084C">
        <w:rPr>
          <w:sz w:val="22"/>
          <w:szCs w:val="22"/>
        </w:rPr>
        <w:t xml:space="preserve"> and compare what the</w:t>
      </w:r>
      <w:r w:rsidR="007E2BA5">
        <w:rPr>
          <w:sz w:val="22"/>
          <w:szCs w:val="22"/>
        </w:rPr>
        <w:t>se experiences</w:t>
      </w:r>
      <w:r w:rsidR="00F8084C">
        <w:rPr>
          <w:sz w:val="22"/>
          <w:szCs w:val="22"/>
        </w:rPr>
        <w:t xml:space="preserve"> communicate about your own positionality in teaching and learning literacy with those of the students you serve/will serve. You will reflect on what this might mean for planning and implementing literacy instruction in your content area. </w:t>
      </w:r>
      <w:r w:rsidR="006B6D1A" w:rsidRPr="00F8084C">
        <w:rPr>
          <w:sz w:val="22"/>
          <w:szCs w:val="22"/>
        </w:rPr>
        <w:t xml:space="preserve">Due </w:t>
      </w:r>
      <w:r w:rsidR="007F1DE6">
        <w:rPr>
          <w:sz w:val="22"/>
          <w:szCs w:val="22"/>
        </w:rPr>
        <w:t>7/11</w:t>
      </w:r>
      <w:r w:rsidR="00556737">
        <w:rPr>
          <w:sz w:val="22"/>
          <w:szCs w:val="22"/>
        </w:rPr>
        <w:t>.</w:t>
      </w:r>
    </w:p>
    <w:p w14:paraId="5AD29634" w14:textId="77777777" w:rsidR="00877841" w:rsidRDefault="00877841" w:rsidP="00877841">
      <w:pPr>
        <w:pStyle w:val="NormalWeb"/>
        <w:spacing w:before="0" w:beforeAutospacing="0" w:after="0" w:afterAutospacing="0"/>
        <w:rPr>
          <w:sz w:val="22"/>
          <w:szCs w:val="22"/>
        </w:rPr>
      </w:pPr>
    </w:p>
    <w:p w14:paraId="33BD159E" w14:textId="2C8E5AA7" w:rsidR="00877841" w:rsidRPr="00F8084C" w:rsidRDefault="00877841" w:rsidP="00877841">
      <w:pPr>
        <w:pStyle w:val="NormalWeb"/>
        <w:numPr>
          <w:ilvl w:val="0"/>
          <w:numId w:val="13"/>
        </w:numPr>
        <w:spacing w:before="0" w:beforeAutospacing="0" w:after="0" w:afterAutospacing="0"/>
        <w:rPr>
          <w:sz w:val="22"/>
          <w:szCs w:val="22"/>
        </w:rPr>
      </w:pPr>
      <w:r>
        <w:rPr>
          <w:i/>
          <w:iCs/>
          <w:sz w:val="22"/>
          <w:szCs w:val="22"/>
        </w:rPr>
        <w:t>Course Text Scrapbook</w:t>
      </w:r>
      <w:r w:rsidR="00296B46">
        <w:rPr>
          <w:i/>
          <w:iCs/>
          <w:sz w:val="22"/>
          <w:szCs w:val="22"/>
        </w:rPr>
        <w:t xml:space="preserve"> (18 points): </w:t>
      </w:r>
      <w:r w:rsidR="00296B46">
        <w:rPr>
          <w:sz w:val="22"/>
          <w:szCs w:val="22"/>
        </w:rPr>
        <w:t xml:space="preserve">This assignment will require you to </w:t>
      </w:r>
      <w:r w:rsidR="00B53C23">
        <w:rPr>
          <w:sz w:val="22"/>
          <w:szCs w:val="22"/>
        </w:rPr>
        <w:t>fully and thoughtfully read/view each key text across the course of the semester. For each text, you will record</w:t>
      </w:r>
      <w:r w:rsidR="001F1964">
        <w:rPr>
          <w:sz w:val="22"/>
          <w:szCs w:val="22"/>
        </w:rPr>
        <w:t xml:space="preserve"> major insights, quotable quotes, and thoughts about how the text might or might not inform how you are thinking about teaching language and literacy in your content area. The Text Scrapbook is an essential record </w:t>
      </w:r>
      <w:r w:rsidR="00E54D3F">
        <w:rPr>
          <w:sz w:val="22"/>
          <w:szCs w:val="22"/>
        </w:rPr>
        <w:t xml:space="preserve">that you will draw on as you write your reflection letter at the end of the semester. </w:t>
      </w:r>
      <w:r w:rsidR="002A3F67">
        <w:rPr>
          <w:sz w:val="22"/>
          <w:szCs w:val="22"/>
        </w:rPr>
        <w:t xml:space="preserve">I will grade your scrapbook at three points in the semester: </w:t>
      </w:r>
      <w:r w:rsidR="002950D8">
        <w:rPr>
          <w:sz w:val="22"/>
          <w:szCs w:val="22"/>
        </w:rPr>
        <w:t>June 8</w:t>
      </w:r>
      <w:r w:rsidR="002950D8" w:rsidRPr="002950D8">
        <w:rPr>
          <w:sz w:val="22"/>
          <w:szCs w:val="22"/>
          <w:vertAlign w:val="superscript"/>
        </w:rPr>
        <w:t>th</w:t>
      </w:r>
      <w:r w:rsidR="002950D8">
        <w:rPr>
          <w:sz w:val="22"/>
          <w:szCs w:val="22"/>
        </w:rPr>
        <w:t>, June 29</w:t>
      </w:r>
      <w:r w:rsidR="002950D8" w:rsidRPr="002950D8">
        <w:rPr>
          <w:sz w:val="22"/>
          <w:szCs w:val="22"/>
          <w:vertAlign w:val="superscript"/>
        </w:rPr>
        <w:t>th</w:t>
      </w:r>
      <w:r w:rsidR="002950D8">
        <w:rPr>
          <w:sz w:val="22"/>
          <w:szCs w:val="22"/>
        </w:rPr>
        <w:t>, and July 20</w:t>
      </w:r>
      <w:r w:rsidR="002950D8" w:rsidRPr="002950D8">
        <w:rPr>
          <w:sz w:val="22"/>
          <w:szCs w:val="22"/>
          <w:vertAlign w:val="superscript"/>
        </w:rPr>
        <w:t>th</w:t>
      </w:r>
      <w:r w:rsidR="002950D8">
        <w:rPr>
          <w:sz w:val="22"/>
          <w:szCs w:val="22"/>
        </w:rPr>
        <w:t xml:space="preserve">. </w:t>
      </w:r>
    </w:p>
    <w:p w14:paraId="348D8117" w14:textId="77777777" w:rsidR="00F8084C" w:rsidRPr="002A5391" w:rsidRDefault="00F8084C" w:rsidP="00556737">
      <w:pPr>
        <w:pStyle w:val="NormalWeb"/>
        <w:spacing w:before="0" w:beforeAutospacing="0" w:after="0" w:afterAutospacing="0"/>
        <w:rPr>
          <w:i/>
          <w:iCs/>
          <w:sz w:val="22"/>
          <w:szCs w:val="22"/>
        </w:rPr>
      </w:pPr>
    </w:p>
    <w:p w14:paraId="2E824FB3" w14:textId="7E3150FD" w:rsidR="00AC49BC" w:rsidRPr="00AB6719" w:rsidRDefault="00AC49BC" w:rsidP="00AC49BC">
      <w:pPr>
        <w:pStyle w:val="NormalWeb"/>
        <w:numPr>
          <w:ilvl w:val="0"/>
          <w:numId w:val="13"/>
        </w:numPr>
        <w:spacing w:before="0" w:beforeAutospacing="0" w:after="0" w:afterAutospacing="0"/>
        <w:rPr>
          <w:i/>
          <w:iCs/>
          <w:sz w:val="22"/>
          <w:szCs w:val="22"/>
        </w:rPr>
      </w:pPr>
      <w:r>
        <w:rPr>
          <w:i/>
          <w:iCs/>
          <w:sz w:val="22"/>
          <w:szCs w:val="22"/>
        </w:rPr>
        <w:t>Reflection Letter</w:t>
      </w:r>
      <w:r w:rsidRPr="00AB6719">
        <w:rPr>
          <w:i/>
          <w:iCs/>
          <w:sz w:val="22"/>
          <w:szCs w:val="22"/>
        </w:rPr>
        <w:t xml:space="preserve"> (</w:t>
      </w:r>
      <w:r w:rsidR="00FA58EC">
        <w:rPr>
          <w:i/>
          <w:iCs/>
          <w:sz w:val="22"/>
          <w:szCs w:val="22"/>
        </w:rPr>
        <w:t>33</w:t>
      </w:r>
      <w:r w:rsidRPr="00AB6719">
        <w:rPr>
          <w:i/>
          <w:iCs/>
          <w:sz w:val="22"/>
          <w:szCs w:val="22"/>
        </w:rPr>
        <w:t xml:space="preserve"> points): </w:t>
      </w:r>
      <w:r w:rsidR="00B06B42">
        <w:rPr>
          <w:sz w:val="22"/>
          <w:szCs w:val="22"/>
        </w:rPr>
        <w:t>The Reflection Letter will provide you with an opportunity to demonstrate the knowledge you have developed over the course of the semester, as well as to synthesize the knowledge to envision how you might apply what you have learned</w:t>
      </w:r>
      <w:r w:rsidR="003C0737">
        <w:rPr>
          <w:sz w:val="22"/>
          <w:szCs w:val="22"/>
        </w:rPr>
        <w:t xml:space="preserve"> about teaching and learning literacy</w:t>
      </w:r>
      <w:r w:rsidR="00B06B42">
        <w:rPr>
          <w:sz w:val="22"/>
          <w:szCs w:val="22"/>
        </w:rPr>
        <w:t xml:space="preserve"> in your future content area</w:t>
      </w:r>
      <w:r>
        <w:rPr>
          <w:sz w:val="22"/>
          <w:szCs w:val="22"/>
        </w:rPr>
        <w:t xml:space="preserve">. </w:t>
      </w:r>
      <w:r w:rsidR="003C0737">
        <w:rPr>
          <w:sz w:val="22"/>
          <w:szCs w:val="22"/>
        </w:rPr>
        <w:t xml:space="preserve">You will </w:t>
      </w:r>
      <w:r w:rsidR="00DC1596">
        <w:rPr>
          <w:sz w:val="22"/>
          <w:szCs w:val="22"/>
        </w:rPr>
        <w:t xml:space="preserve">be provided with four questions, three of which you will need to address in your letter to me. </w:t>
      </w:r>
      <w:r>
        <w:rPr>
          <w:sz w:val="22"/>
          <w:szCs w:val="22"/>
        </w:rPr>
        <w:t xml:space="preserve">Your letter will need to integrate into your reflection a description of your ideology, positionality, and knowledge of community literacies in considering how you might address your problem of practice in your future classroom. Your letter will be due </w:t>
      </w:r>
      <w:r w:rsidR="009D2BA2">
        <w:rPr>
          <w:sz w:val="22"/>
          <w:szCs w:val="22"/>
        </w:rPr>
        <w:t>8/2</w:t>
      </w:r>
      <w:r>
        <w:rPr>
          <w:sz w:val="22"/>
          <w:szCs w:val="22"/>
        </w:rPr>
        <w:t>.</w:t>
      </w:r>
    </w:p>
    <w:p w14:paraId="7E28AA27" w14:textId="77777777" w:rsidR="00586120" w:rsidRPr="00586120" w:rsidRDefault="0058612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68357DA0" w:rsidR="00195075" w:rsidRPr="00195075" w:rsidRDefault="00195075" w:rsidP="00067FDA">
            <w:pPr>
              <w:pStyle w:val="NormalWeb"/>
              <w:numPr>
                <w:ilvl w:val="0"/>
                <w:numId w:val="5"/>
              </w:numPr>
              <w:spacing w:before="0" w:beforeAutospacing="0" w:after="0" w:afterAutospacing="0"/>
              <w:rPr>
                <w:b/>
                <w:bCs/>
                <w:i/>
                <w:iCs/>
                <w:color w:val="1F3864" w:themeColor="accent1" w:themeShade="80"/>
                <w:sz w:val="22"/>
                <w:szCs w:val="22"/>
              </w:rPr>
            </w:pPr>
            <w:r w:rsidRPr="00195075">
              <w:rPr>
                <w:b/>
                <w:bCs/>
                <w:i/>
                <w:iCs/>
                <w:color w:val="1F3864" w:themeColor="accent1" w:themeShade="80"/>
              </w:rPr>
              <w:t>TENTATIVE SCHEDULE</w:t>
            </w:r>
          </w:p>
        </w:tc>
      </w:tr>
    </w:tbl>
    <w:p w14:paraId="594D38BC" w14:textId="2C86C799" w:rsidR="00CD0DE7" w:rsidRDefault="00CD0DE7" w:rsidP="00FA1945">
      <w:pPr>
        <w:pStyle w:val="NormalWeb"/>
        <w:spacing w:before="0" w:beforeAutospacing="0" w:after="0" w:afterAutospacing="0"/>
        <w:rPr>
          <w:b/>
          <w:bCs/>
          <w:color w:val="1F3864" w:themeColor="accent1" w:themeShade="80"/>
        </w:rPr>
      </w:pPr>
    </w:p>
    <w:p w14:paraId="69901B75" w14:textId="1D524B54" w:rsidR="0023192D" w:rsidRDefault="0023192D" w:rsidP="0023192D">
      <w:pPr>
        <w:pStyle w:val="NormalWeb"/>
        <w:spacing w:before="0" w:beforeAutospacing="0" w:after="0" w:afterAutospacing="0"/>
        <w:rPr>
          <w:sz w:val="22"/>
          <w:szCs w:val="22"/>
        </w:rPr>
      </w:pPr>
      <w:r>
        <w:rPr>
          <w:sz w:val="22"/>
          <w:szCs w:val="22"/>
        </w:rPr>
        <w:t>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 You can find all due dates in our Class Calendar and in Canvas.</w:t>
      </w:r>
    </w:p>
    <w:p w14:paraId="23B9645D" w14:textId="77777777" w:rsidR="008A2091" w:rsidRDefault="008A2091" w:rsidP="00FA1945">
      <w:pPr>
        <w:pStyle w:val="NormalWeb"/>
        <w:spacing w:before="0" w:beforeAutospacing="0" w:after="0" w:afterAutospacing="0"/>
        <w:rPr>
          <w:b/>
          <w:bCs/>
          <w:color w:val="FF0000"/>
          <w:sz w:val="22"/>
          <w:szCs w:val="22"/>
        </w:rPr>
      </w:pPr>
    </w:p>
    <w:p w14:paraId="455E918D" w14:textId="77777777" w:rsidR="00DC1596" w:rsidRDefault="00DC1596" w:rsidP="00FA1945">
      <w:pPr>
        <w:pStyle w:val="NormalWeb"/>
        <w:spacing w:before="0" w:beforeAutospacing="0" w:after="0" w:afterAutospacing="0"/>
        <w:rPr>
          <w:b/>
          <w:bCs/>
          <w:color w:val="FF0000"/>
          <w:sz w:val="22"/>
          <w:szCs w:val="22"/>
        </w:rPr>
      </w:pPr>
    </w:p>
    <w:p w14:paraId="73CEC3AB" w14:textId="77777777" w:rsidR="008A2091" w:rsidRDefault="008A2091" w:rsidP="00FA1945">
      <w:pPr>
        <w:pStyle w:val="NormalWeb"/>
        <w:spacing w:before="0" w:beforeAutospacing="0" w:after="0" w:afterAutospacing="0"/>
        <w:rPr>
          <w:b/>
          <w:bCs/>
          <w:color w:val="FF0000"/>
          <w:sz w:val="22"/>
          <w:szCs w:val="22"/>
        </w:rPr>
      </w:pPr>
    </w:p>
    <w:p w14:paraId="4066C88F" w14:textId="77777777" w:rsidR="008A2091" w:rsidRDefault="008A2091" w:rsidP="00FA1945">
      <w:pPr>
        <w:pStyle w:val="NormalWeb"/>
        <w:spacing w:before="0" w:beforeAutospacing="0" w:after="0" w:afterAutospacing="0"/>
        <w:rPr>
          <w:b/>
          <w:bCs/>
          <w:color w:val="FF0000"/>
          <w:sz w:val="22"/>
          <w:szCs w:val="22"/>
        </w:rPr>
      </w:pPr>
    </w:p>
    <w:p w14:paraId="4EA5BB72" w14:textId="3C2AB670" w:rsidR="00D411BB" w:rsidRDefault="005422C2" w:rsidP="00FA1945">
      <w:pPr>
        <w:pStyle w:val="NormalWeb"/>
        <w:spacing w:before="0" w:beforeAutospacing="0" w:after="0" w:afterAutospacing="0"/>
        <w:rPr>
          <w:b/>
          <w:bCs/>
          <w:color w:val="FF0000"/>
          <w:sz w:val="22"/>
          <w:szCs w:val="22"/>
        </w:rPr>
      </w:pPr>
      <w:r w:rsidRPr="007E2BA5">
        <w:rPr>
          <w:b/>
          <w:bCs/>
          <w:color w:val="FF0000"/>
          <w:sz w:val="22"/>
          <w:szCs w:val="22"/>
        </w:rPr>
        <w:lastRenderedPageBreak/>
        <w:t>*Please note that this is a tentative summary of the schedule and</w:t>
      </w:r>
      <w:r w:rsidR="00D245B2" w:rsidRPr="007E2BA5">
        <w:rPr>
          <w:b/>
          <w:bCs/>
          <w:color w:val="FF0000"/>
          <w:sz w:val="22"/>
          <w:szCs w:val="22"/>
        </w:rPr>
        <w:t xml:space="preserve"> topics/assignment due dates</w:t>
      </w:r>
      <w:r w:rsidRPr="007E2BA5">
        <w:rPr>
          <w:b/>
          <w:bCs/>
          <w:color w:val="FF0000"/>
          <w:sz w:val="22"/>
          <w:szCs w:val="22"/>
        </w:rPr>
        <w:t xml:space="preserve"> may change during the semester. Follow the assignments on the weekly modules provided in Canvas.</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901"/>
        <w:gridCol w:w="8"/>
        <w:gridCol w:w="6300"/>
        <w:gridCol w:w="14"/>
        <w:gridCol w:w="2132"/>
      </w:tblGrid>
      <w:tr w:rsidR="00036276" w14:paraId="7A812260" w14:textId="77777777" w:rsidTr="00036276">
        <w:trPr>
          <w:trHeight w:val="332"/>
        </w:trPr>
        <w:tc>
          <w:tcPr>
            <w:tcW w:w="9355" w:type="dxa"/>
            <w:gridSpan w:val="5"/>
            <w:shd w:val="clear" w:color="auto" w:fill="000000" w:themeFill="text1"/>
          </w:tcPr>
          <w:p w14:paraId="0AC64A48" w14:textId="25631AAC" w:rsidR="00036276" w:rsidRDefault="00036276" w:rsidP="005422C2">
            <w:pPr>
              <w:pStyle w:val="NormalWeb"/>
              <w:spacing w:before="0" w:beforeAutospacing="0" w:after="0" w:afterAutospacing="0"/>
              <w:jc w:val="center"/>
              <w:rPr>
                <w:b/>
                <w:bCs/>
                <w:sz w:val="22"/>
                <w:szCs w:val="22"/>
              </w:rPr>
            </w:pPr>
            <w:r>
              <w:rPr>
                <w:b/>
                <w:bCs/>
                <w:sz w:val="22"/>
                <w:szCs w:val="22"/>
              </w:rPr>
              <w:t>Inquiry Unit</w:t>
            </w:r>
          </w:p>
        </w:tc>
      </w:tr>
      <w:tr w:rsidR="00036276" w14:paraId="448828A3" w14:textId="77777777" w:rsidTr="00036276">
        <w:trPr>
          <w:trHeight w:val="720"/>
        </w:trPr>
        <w:tc>
          <w:tcPr>
            <w:tcW w:w="9355" w:type="dxa"/>
            <w:gridSpan w:val="5"/>
            <w:shd w:val="clear" w:color="auto" w:fill="D0CECE" w:themeFill="background2" w:themeFillShade="E6"/>
            <w:vAlign w:val="center"/>
          </w:tcPr>
          <w:p w14:paraId="67E7BD5F" w14:textId="3B435798" w:rsidR="00036276" w:rsidRPr="00070CB5" w:rsidRDefault="00036276" w:rsidP="00036276">
            <w:pPr>
              <w:pStyle w:val="NormalWeb"/>
              <w:spacing w:before="0" w:beforeAutospacing="0" w:after="0" w:afterAutospacing="0"/>
              <w:jc w:val="center"/>
              <w:rPr>
                <w:sz w:val="22"/>
                <w:szCs w:val="22"/>
              </w:rPr>
            </w:pPr>
            <w:r w:rsidRPr="000C4242">
              <w:rPr>
                <w:b/>
                <w:bCs/>
                <w:sz w:val="22"/>
                <w:szCs w:val="22"/>
              </w:rPr>
              <w:t>HOW ARE WE GOING TO BUILD AN INCLUSVE, ACTIVE, AND EQUITABLE COMMUNITY FOR LEARNING THIS TERM?</w:t>
            </w:r>
          </w:p>
        </w:tc>
      </w:tr>
      <w:tr w:rsidR="00036276" w14:paraId="061444E3" w14:textId="77777777" w:rsidTr="00036276">
        <w:trPr>
          <w:trHeight w:val="720"/>
        </w:trPr>
        <w:tc>
          <w:tcPr>
            <w:tcW w:w="901" w:type="dxa"/>
            <w:vAlign w:val="center"/>
          </w:tcPr>
          <w:p w14:paraId="5528DE03" w14:textId="505B5F81" w:rsidR="00036276" w:rsidRDefault="00036276" w:rsidP="00036276">
            <w:pPr>
              <w:pStyle w:val="NormalWeb"/>
              <w:spacing w:before="0" w:beforeAutospacing="0" w:after="0" w:afterAutospacing="0"/>
              <w:jc w:val="center"/>
              <w:rPr>
                <w:sz w:val="22"/>
                <w:szCs w:val="22"/>
              </w:rPr>
            </w:pPr>
            <w:bookmarkStart w:id="2" w:name="_Hlk92699496"/>
            <w:r>
              <w:rPr>
                <w:sz w:val="22"/>
                <w:szCs w:val="22"/>
              </w:rPr>
              <w:t>Module 1</w:t>
            </w:r>
          </w:p>
        </w:tc>
        <w:tc>
          <w:tcPr>
            <w:tcW w:w="6322" w:type="dxa"/>
            <w:gridSpan w:val="3"/>
          </w:tcPr>
          <w:p w14:paraId="4DD8FB02" w14:textId="77777777" w:rsidR="00036276" w:rsidRDefault="00036276" w:rsidP="00FA1945">
            <w:pPr>
              <w:pStyle w:val="NormalWeb"/>
              <w:spacing w:before="0" w:beforeAutospacing="0" w:after="0" w:afterAutospacing="0"/>
              <w:rPr>
                <w:sz w:val="22"/>
                <w:szCs w:val="22"/>
              </w:rPr>
            </w:pPr>
            <w:r>
              <w:rPr>
                <w:sz w:val="22"/>
                <w:szCs w:val="22"/>
              </w:rPr>
              <w:t>The Habits of Mind of Critical and Responsive Literacy Teaching</w:t>
            </w:r>
          </w:p>
        </w:tc>
        <w:tc>
          <w:tcPr>
            <w:tcW w:w="2132" w:type="dxa"/>
            <w:shd w:val="clear" w:color="auto" w:fill="FF0000"/>
            <w:vAlign w:val="center"/>
          </w:tcPr>
          <w:p w14:paraId="2E80E760" w14:textId="0FA7E0F0" w:rsidR="00036276" w:rsidRPr="000C4242" w:rsidRDefault="00036276" w:rsidP="000C4242">
            <w:pPr>
              <w:pStyle w:val="NormalWeb"/>
              <w:spacing w:before="0" w:beforeAutospacing="0" w:after="0" w:afterAutospacing="0"/>
              <w:jc w:val="center"/>
              <w:rPr>
                <w:b/>
                <w:bCs/>
                <w:sz w:val="22"/>
                <w:szCs w:val="22"/>
              </w:rPr>
            </w:pPr>
            <w:r w:rsidRPr="000C4242">
              <w:rPr>
                <w:b/>
                <w:bCs/>
                <w:sz w:val="22"/>
                <w:szCs w:val="22"/>
              </w:rPr>
              <w:t xml:space="preserve">Due </w:t>
            </w:r>
            <w:r w:rsidR="00AF1592">
              <w:rPr>
                <w:b/>
                <w:bCs/>
                <w:sz w:val="22"/>
                <w:szCs w:val="22"/>
              </w:rPr>
              <w:t>5/23</w:t>
            </w:r>
          </w:p>
        </w:tc>
      </w:tr>
      <w:tr w:rsidR="00036276" w14:paraId="2874A908" w14:textId="77777777" w:rsidTr="00036276">
        <w:trPr>
          <w:trHeight w:val="759"/>
        </w:trPr>
        <w:tc>
          <w:tcPr>
            <w:tcW w:w="9355" w:type="dxa"/>
            <w:gridSpan w:val="5"/>
            <w:shd w:val="clear" w:color="auto" w:fill="D0CECE" w:themeFill="background2" w:themeFillShade="E6"/>
            <w:vAlign w:val="center"/>
          </w:tcPr>
          <w:p w14:paraId="29C47E17" w14:textId="78A2B571" w:rsidR="00036276" w:rsidRPr="000C4242" w:rsidRDefault="00036276" w:rsidP="00036276">
            <w:pPr>
              <w:pStyle w:val="NormalWeb"/>
              <w:spacing w:before="0" w:beforeAutospacing="0" w:after="0" w:afterAutospacing="0"/>
              <w:jc w:val="center"/>
              <w:rPr>
                <w:b/>
                <w:bCs/>
                <w:sz w:val="22"/>
                <w:szCs w:val="22"/>
              </w:rPr>
            </w:pPr>
            <w:r w:rsidRPr="000C4242">
              <w:rPr>
                <w:b/>
                <w:bCs/>
                <w:sz w:val="22"/>
                <w:szCs w:val="22"/>
              </w:rPr>
              <w:t xml:space="preserve">HOW </w:t>
            </w:r>
            <w:r w:rsidR="0062092D">
              <w:rPr>
                <w:b/>
                <w:bCs/>
                <w:sz w:val="22"/>
                <w:szCs w:val="22"/>
              </w:rPr>
              <w:t>DOES YOUR HISTORY WITH LITERACY INFLUENCE HOW YOU THINK ABOUT TEACHING LITERACY?</w:t>
            </w:r>
          </w:p>
        </w:tc>
      </w:tr>
      <w:tr w:rsidR="00036276" w14:paraId="2D93958C" w14:textId="77777777" w:rsidTr="00036276">
        <w:trPr>
          <w:trHeight w:val="759"/>
        </w:trPr>
        <w:tc>
          <w:tcPr>
            <w:tcW w:w="909" w:type="dxa"/>
            <w:gridSpan w:val="2"/>
            <w:shd w:val="clear" w:color="auto" w:fill="FFFFFF" w:themeFill="background1"/>
            <w:vAlign w:val="center"/>
          </w:tcPr>
          <w:p w14:paraId="50C2CC50" w14:textId="180F0F33" w:rsidR="00036276" w:rsidRPr="000C4242"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2</w:t>
            </w:r>
          </w:p>
        </w:tc>
        <w:tc>
          <w:tcPr>
            <w:tcW w:w="6300" w:type="dxa"/>
            <w:shd w:val="clear" w:color="auto" w:fill="FFFFFF" w:themeFill="background1"/>
          </w:tcPr>
          <w:p w14:paraId="5C250316" w14:textId="74FF11FF" w:rsidR="00036276" w:rsidRPr="000C4242" w:rsidRDefault="00036276" w:rsidP="00FA1945">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2146" w:type="dxa"/>
            <w:gridSpan w:val="2"/>
            <w:vMerge w:val="restart"/>
            <w:shd w:val="clear" w:color="auto" w:fill="FF0000"/>
            <w:vAlign w:val="center"/>
          </w:tcPr>
          <w:p w14:paraId="7C44CDC7" w14:textId="2DC3AE6D" w:rsidR="00036276" w:rsidRPr="000C4242" w:rsidRDefault="00036276" w:rsidP="000C4242">
            <w:pPr>
              <w:pStyle w:val="NormalWeb"/>
              <w:spacing w:before="0" w:beforeAutospacing="0" w:after="0" w:afterAutospacing="0"/>
              <w:jc w:val="center"/>
              <w:rPr>
                <w:b/>
                <w:bCs/>
                <w:color w:val="000000" w:themeColor="text1"/>
                <w:sz w:val="22"/>
                <w:szCs w:val="22"/>
              </w:rPr>
            </w:pPr>
            <w:r w:rsidRPr="000C4242">
              <w:rPr>
                <w:b/>
                <w:bCs/>
                <w:color w:val="000000" w:themeColor="text1"/>
                <w:sz w:val="22"/>
                <w:szCs w:val="22"/>
              </w:rPr>
              <w:t xml:space="preserve">Due </w:t>
            </w:r>
            <w:r w:rsidR="00AF1592">
              <w:rPr>
                <w:b/>
                <w:bCs/>
                <w:color w:val="000000" w:themeColor="text1"/>
                <w:sz w:val="22"/>
                <w:szCs w:val="22"/>
              </w:rPr>
              <w:t>5/30</w:t>
            </w:r>
          </w:p>
        </w:tc>
      </w:tr>
      <w:tr w:rsidR="00036276" w14:paraId="22D9CE6B" w14:textId="77777777" w:rsidTr="00036276">
        <w:trPr>
          <w:trHeight w:val="759"/>
        </w:trPr>
        <w:tc>
          <w:tcPr>
            <w:tcW w:w="909" w:type="dxa"/>
            <w:gridSpan w:val="2"/>
            <w:shd w:val="clear" w:color="auto" w:fill="FFFFFF" w:themeFill="background1"/>
            <w:vAlign w:val="center"/>
          </w:tcPr>
          <w:p w14:paraId="1A385C92" w14:textId="78088B7D" w:rsidR="00036276" w:rsidRPr="000C4242"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3</w:t>
            </w:r>
          </w:p>
        </w:tc>
        <w:tc>
          <w:tcPr>
            <w:tcW w:w="6300" w:type="dxa"/>
            <w:shd w:val="clear" w:color="auto" w:fill="FFFFFF" w:themeFill="background1"/>
          </w:tcPr>
          <w:p w14:paraId="735B8CE0" w14:textId="520F0631" w:rsidR="00036276" w:rsidRPr="000C4242" w:rsidRDefault="00036276" w:rsidP="00FA1945">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2146" w:type="dxa"/>
            <w:gridSpan w:val="2"/>
            <w:vMerge/>
            <w:shd w:val="clear" w:color="auto" w:fill="FF0000"/>
          </w:tcPr>
          <w:p w14:paraId="64DEC4CB" w14:textId="5855EC6A" w:rsidR="00036276" w:rsidRPr="00FF4AA9" w:rsidRDefault="00036276" w:rsidP="00FA1945">
            <w:pPr>
              <w:pStyle w:val="NormalWeb"/>
              <w:spacing w:before="0" w:beforeAutospacing="0" w:after="0" w:afterAutospacing="0"/>
              <w:rPr>
                <w:color w:val="FF0000"/>
                <w:sz w:val="22"/>
                <w:szCs w:val="22"/>
              </w:rPr>
            </w:pPr>
          </w:p>
        </w:tc>
      </w:tr>
      <w:tr w:rsidR="00C13064" w14:paraId="6FDC48AC" w14:textId="77777777" w:rsidTr="000A0C02">
        <w:trPr>
          <w:trHeight w:val="759"/>
        </w:trPr>
        <w:tc>
          <w:tcPr>
            <w:tcW w:w="909" w:type="dxa"/>
            <w:gridSpan w:val="2"/>
            <w:shd w:val="clear" w:color="auto" w:fill="FFFFFF" w:themeFill="background1"/>
            <w:vAlign w:val="center"/>
          </w:tcPr>
          <w:p w14:paraId="16C538A1" w14:textId="64420C93"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4</w:t>
            </w:r>
          </w:p>
        </w:tc>
        <w:tc>
          <w:tcPr>
            <w:tcW w:w="6300" w:type="dxa"/>
            <w:shd w:val="clear" w:color="auto" w:fill="FFFFFF" w:themeFill="background1"/>
          </w:tcPr>
          <w:p w14:paraId="271A3DE0" w14:textId="54E9408A"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2146" w:type="dxa"/>
            <w:gridSpan w:val="2"/>
            <w:vMerge w:val="restart"/>
            <w:shd w:val="clear" w:color="auto" w:fill="FF0000"/>
            <w:vAlign w:val="center"/>
          </w:tcPr>
          <w:p w14:paraId="34C4757F" w14:textId="4429D56C" w:rsidR="00C13064" w:rsidRPr="00FF4AA9" w:rsidRDefault="00C13064" w:rsidP="00C13064">
            <w:pPr>
              <w:pStyle w:val="NormalWeb"/>
              <w:spacing w:before="0" w:beforeAutospacing="0" w:after="0" w:afterAutospacing="0"/>
              <w:jc w:val="center"/>
              <w:rPr>
                <w:color w:val="FF0000"/>
                <w:sz w:val="22"/>
                <w:szCs w:val="22"/>
              </w:rPr>
            </w:pPr>
            <w:r w:rsidRPr="00036276">
              <w:rPr>
                <w:b/>
                <w:bCs/>
                <w:color w:val="000000" w:themeColor="text1"/>
                <w:sz w:val="22"/>
                <w:szCs w:val="22"/>
              </w:rPr>
              <w:t xml:space="preserve">Due </w:t>
            </w:r>
            <w:r w:rsidR="009F327F">
              <w:rPr>
                <w:b/>
                <w:bCs/>
                <w:color w:val="000000" w:themeColor="text1"/>
                <w:sz w:val="22"/>
                <w:szCs w:val="22"/>
              </w:rPr>
              <w:t>6/6</w:t>
            </w:r>
          </w:p>
        </w:tc>
      </w:tr>
      <w:tr w:rsidR="00C13064" w14:paraId="51A547F6" w14:textId="77777777" w:rsidTr="00036276">
        <w:trPr>
          <w:trHeight w:val="759"/>
        </w:trPr>
        <w:tc>
          <w:tcPr>
            <w:tcW w:w="909" w:type="dxa"/>
            <w:gridSpan w:val="2"/>
            <w:shd w:val="clear" w:color="auto" w:fill="FFFFFF" w:themeFill="background1"/>
            <w:vAlign w:val="center"/>
          </w:tcPr>
          <w:p w14:paraId="4315B20B" w14:textId="5667BEAC"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5</w:t>
            </w:r>
          </w:p>
        </w:tc>
        <w:tc>
          <w:tcPr>
            <w:tcW w:w="6300" w:type="dxa"/>
            <w:shd w:val="clear" w:color="auto" w:fill="FFFFFF" w:themeFill="background1"/>
          </w:tcPr>
          <w:p w14:paraId="325C2C89" w14:textId="650AC27F"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Surfacing Tensions Around Literacy Instruction in the Content Areas</w:t>
            </w:r>
          </w:p>
        </w:tc>
        <w:tc>
          <w:tcPr>
            <w:tcW w:w="2146" w:type="dxa"/>
            <w:gridSpan w:val="2"/>
            <w:vMerge/>
            <w:shd w:val="clear" w:color="auto" w:fill="FF0000"/>
          </w:tcPr>
          <w:p w14:paraId="152543C3" w14:textId="77777777" w:rsidR="00C13064" w:rsidRPr="00FF4AA9" w:rsidRDefault="00C13064" w:rsidP="00C13064">
            <w:pPr>
              <w:pStyle w:val="NormalWeb"/>
              <w:spacing w:before="0" w:beforeAutospacing="0" w:after="0" w:afterAutospacing="0"/>
              <w:rPr>
                <w:color w:val="FF0000"/>
                <w:sz w:val="22"/>
                <w:szCs w:val="22"/>
              </w:rPr>
            </w:pPr>
          </w:p>
        </w:tc>
      </w:tr>
      <w:tr w:rsidR="00C13064" w14:paraId="75FC57D0" w14:textId="77777777" w:rsidTr="005A0CE3">
        <w:trPr>
          <w:trHeight w:val="413"/>
        </w:trPr>
        <w:tc>
          <w:tcPr>
            <w:tcW w:w="909" w:type="dxa"/>
            <w:gridSpan w:val="2"/>
            <w:shd w:val="clear" w:color="auto" w:fill="FFFF00"/>
            <w:vAlign w:val="center"/>
          </w:tcPr>
          <w:p w14:paraId="78BEBD35"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486D9908" w14:textId="450CA4DE" w:rsidR="00C13064" w:rsidRPr="005A0CE3" w:rsidRDefault="00C13064" w:rsidP="00C13064">
            <w:pPr>
              <w:pStyle w:val="NormalWeb"/>
              <w:spacing w:before="0" w:beforeAutospacing="0" w:after="0" w:afterAutospacing="0"/>
              <w:rPr>
                <w:b/>
                <w:bCs/>
                <w:sz w:val="22"/>
                <w:szCs w:val="22"/>
              </w:rPr>
            </w:pPr>
            <w:r w:rsidRPr="005A0CE3">
              <w:rPr>
                <w:b/>
                <w:bCs/>
                <w:sz w:val="22"/>
                <w:szCs w:val="22"/>
              </w:rPr>
              <w:t>Synchronous Class #1</w:t>
            </w:r>
            <w:r>
              <w:rPr>
                <w:b/>
                <w:bCs/>
                <w:sz w:val="22"/>
                <w:szCs w:val="22"/>
              </w:rPr>
              <w:t xml:space="preserve"> (</w:t>
            </w:r>
            <w:r w:rsidR="00AD3AC3">
              <w:rPr>
                <w:b/>
                <w:bCs/>
                <w:sz w:val="22"/>
                <w:szCs w:val="22"/>
              </w:rPr>
              <w:t>1</w:t>
            </w:r>
            <w:r>
              <w:rPr>
                <w:b/>
                <w:bCs/>
                <w:sz w:val="22"/>
                <w:szCs w:val="22"/>
              </w:rPr>
              <w:t xml:space="preserve">:00 – </w:t>
            </w:r>
            <w:r w:rsidR="00AD3AC3">
              <w:rPr>
                <w:b/>
                <w:bCs/>
                <w:sz w:val="22"/>
                <w:szCs w:val="22"/>
              </w:rPr>
              <w:t>3</w:t>
            </w:r>
            <w:r>
              <w:rPr>
                <w:b/>
                <w:bCs/>
                <w:sz w:val="22"/>
                <w:szCs w:val="22"/>
              </w:rPr>
              <w:t>:</w:t>
            </w:r>
            <w:r w:rsidR="003D0331">
              <w:rPr>
                <w:b/>
                <w:bCs/>
                <w:sz w:val="22"/>
                <w:szCs w:val="22"/>
              </w:rPr>
              <w:t>15</w:t>
            </w:r>
            <w:r>
              <w:rPr>
                <w:b/>
                <w:bCs/>
                <w:sz w:val="22"/>
                <w:szCs w:val="22"/>
              </w:rPr>
              <w:t xml:space="preserve"> PM CST)</w:t>
            </w:r>
          </w:p>
        </w:tc>
        <w:tc>
          <w:tcPr>
            <w:tcW w:w="2146" w:type="dxa"/>
            <w:gridSpan w:val="2"/>
            <w:shd w:val="clear" w:color="auto" w:fill="FFFF00"/>
            <w:vAlign w:val="center"/>
          </w:tcPr>
          <w:p w14:paraId="2F94AEA2" w14:textId="7F39A807" w:rsidR="00C13064" w:rsidRPr="005A0CE3" w:rsidRDefault="00AB3414" w:rsidP="00C13064">
            <w:pPr>
              <w:pStyle w:val="NormalWeb"/>
              <w:spacing w:before="0" w:beforeAutospacing="0" w:after="0" w:afterAutospacing="0"/>
              <w:jc w:val="center"/>
              <w:rPr>
                <w:b/>
                <w:bCs/>
                <w:sz w:val="22"/>
                <w:szCs w:val="22"/>
              </w:rPr>
            </w:pPr>
            <w:r>
              <w:rPr>
                <w:b/>
                <w:bCs/>
                <w:sz w:val="22"/>
                <w:szCs w:val="22"/>
              </w:rPr>
              <w:t>6/6</w:t>
            </w:r>
          </w:p>
        </w:tc>
      </w:tr>
      <w:tr w:rsidR="00C13064" w14:paraId="61A401A2" w14:textId="77777777" w:rsidTr="005A0CE3">
        <w:trPr>
          <w:trHeight w:val="413"/>
        </w:trPr>
        <w:tc>
          <w:tcPr>
            <w:tcW w:w="909" w:type="dxa"/>
            <w:gridSpan w:val="2"/>
            <w:shd w:val="clear" w:color="auto" w:fill="FFFF00"/>
            <w:vAlign w:val="center"/>
          </w:tcPr>
          <w:p w14:paraId="1B99B173"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7239531A" w14:textId="1A3D1264" w:rsidR="00C13064" w:rsidRPr="005A0CE3" w:rsidRDefault="00C13064" w:rsidP="00C13064">
            <w:pPr>
              <w:pStyle w:val="NormalWeb"/>
              <w:spacing w:before="0" w:beforeAutospacing="0" w:after="0" w:afterAutospacing="0"/>
              <w:rPr>
                <w:b/>
                <w:bCs/>
                <w:sz w:val="22"/>
                <w:szCs w:val="22"/>
              </w:rPr>
            </w:pPr>
            <w:r w:rsidRPr="005A0CE3">
              <w:rPr>
                <w:b/>
                <w:bCs/>
                <w:sz w:val="22"/>
                <w:szCs w:val="22"/>
              </w:rPr>
              <w:t>Collaborative Inquiry Group Meeting #1</w:t>
            </w:r>
            <w:r>
              <w:rPr>
                <w:b/>
                <w:bCs/>
                <w:sz w:val="22"/>
                <w:szCs w:val="22"/>
              </w:rPr>
              <w:t xml:space="preserve"> (</w:t>
            </w:r>
            <w:r w:rsidR="005C0C50">
              <w:rPr>
                <w:b/>
                <w:bCs/>
                <w:sz w:val="22"/>
                <w:szCs w:val="22"/>
              </w:rPr>
              <w:t>1</w:t>
            </w:r>
            <w:r>
              <w:rPr>
                <w:b/>
                <w:bCs/>
                <w:sz w:val="22"/>
                <w:szCs w:val="22"/>
              </w:rPr>
              <w:t xml:space="preserve">:00 – </w:t>
            </w:r>
            <w:r w:rsidR="005C0C50">
              <w:rPr>
                <w:b/>
                <w:bCs/>
                <w:sz w:val="22"/>
                <w:szCs w:val="22"/>
              </w:rPr>
              <w:t>2</w:t>
            </w:r>
            <w:r>
              <w:rPr>
                <w:b/>
                <w:bCs/>
                <w:sz w:val="22"/>
                <w:szCs w:val="22"/>
              </w:rPr>
              <w:t>:00 CST)</w:t>
            </w:r>
          </w:p>
        </w:tc>
        <w:tc>
          <w:tcPr>
            <w:tcW w:w="2146" w:type="dxa"/>
            <w:gridSpan w:val="2"/>
            <w:shd w:val="clear" w:color="auto" w:fill="FFFF00"/>
            <w:vAlign w:val="center"/>
          </w:tcPr>
          <w:p w14:paraId="1C3613D8" w14:textId="2267679C" w:rsidR="00C13064" w:rsidRPr="005A0CE3" w:rsidRDefault="00AB3414" w:rsidP="00C13064">
            <w:pPr>
              <w:pStyle w:val="NormalWeb"/>
              <w:spacing w:before="0" w:beforeAutospacing="0" w:after="0" w:afterAutospacing="0"/>
              <w:jc w:val="center"/>
              <w:rPr>
                <w:b/>
                <w:bCs/>
                <w:sz w:val="22"/>
                <w:szCs w:val="22"/>
              </w:rPr>
            </w:pPr>
            <w:r>
              <w:rPr>
                <w:b/>
                <w:bCs/>
                <w:sz w:val="22"/>
                <w:szCs w:val="22"/>
              </w:rPr>
              <w:t>6/8</w:t>
            </w:r>
          </w:p>
        </w:tc>
      </w:tr>
      <w:tr w:rsidR="00C13064" w14:paraId="658936EB" w14:textId="77777777" w:rsidTr="00F0377F">
        <w:trPr>
          <w:trHeight w:val="656"/>
        </w:trPr>
        <w:tc>
          <w:tcPr>
            <w:tcW w:w="9355" w:type="dxa"/>
            <w:gridSpan w:val="5"/>
            <w:shd w:val="clear" w:color="auto" w:fill="D0CECE" w:themeFill="background2" w:themeFillShade="E6"/>
            <w:vAlign w:val="center"/>
          </w:tcPr>
          <w:p w14:paraId="7D98AF47" w14:textId="23708D94" w:rsidR="00C13064" w:rsidRPr="00036276" w:rsidRDefault="00C13064" w:rsidP="00C13064">
            <w:pPr>
              <w:pStyle w:val="NormalWeb"/>
              <w:spacing w:before="0" w:beforeAutospacing="0" w:after="0" w:afterAutospacing="0"/>
              <w:jc w:val="center"/>
              <w:rPr>
                <w:b/>
                <w:bCs/>
                <w:color w:val="FF0000"/>
                <w:sz w:val="22"/>
                <w:szCs w:val="22"/>
              </w:rPr>
            </w:pPr>
            <w:r w:rsidRPr="00036276">
              <w:rPr>
                <w:b/>
                <w:bCs/>
                <w:color w:val="000000" w:themeColor="text1"/>
                <w:sz w:val="22"/>
                <w:szCs w:val="22"/>
              </w:rPr>
              <w:t>HOW MIGHT WE TEACH LITERACY TO SUPPORT STUDENT COMPREHENSION OF CONTENT AREA MATERIALS?</w:t>
            </w:r>
          </w:p>
        </w:tc>
      </w:tr>
      <w:tr w:rsidR="00C13064" w14:paraId="23E5F476" w14:textId="77777777" w:rsidTr="00F0377F">
        <w:trPr>
          <w:trHeight w:val="365"/>
        </w:trPr>
        <w:tc>
          <w:tcPr>
            <w:tcW w:w="909" w:type="dxa"/>
            <w:gridSpan w:val="2"/>
            <w:shd w:val="clear" w:color="auto" w:fill="FFFFFF" w:themeFill="background1"/>
            <w:vAlign w:val="center"/>
          </w:tcPr>
          <w:p w14:paraId="5D61C6B3" w14:textId="6140B40B"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6</w:t>
            </w:r>
          </w:p>
        </w:tc>
        <w:tc>
          <w:tcPr>
            <w:tcW w:w="6300" w:type="dxa"/>
            <w:shd w:val="clear" w:color="auto" w:fill="FFFFFF" w:themeFill="background1"/>
          </w:tcPr>
          <w:p w14:paraId="0B109BE9" w14:textId="345D44E4"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2146" w:type="dxa"/>
            <w:gridSpan w:val="2"/>
            <w:vMerge w:val="restart"/>
            <w:shd w:val="clear" w:color="auto" w:fill="FF0000"/>
            <w:vAlign w:val="center"/>
          </w:tcPr>
          <w:p w14:paraId="1739EA80" w14:textId="11DA7C19" w:rsidR="00C13064" w:rsidRPr="00F0377F" w:rsidRDefault="00C13064" w:rsidP="00C1306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B9280E">
              <w:rPr>
                <w:b/>
                <w:bCs/>
                <w:color w:val="000000" w:themeColor="text1"/>
                <w:sz w:val="22"/>
                <w:szCs w:val="22"/>
              </w:rPr>
              <w:t>6/20</w:t>
            </w:r>
          </w:p>
        </w:tc>
      </w:tr>
      <w:tr w:rsidR="00C13064" w14:paraId="76DCCE55" w14:textId="77777777" w:rsidTr="00F0377F">
        <w:trPr>
          <w:trHeight w:val="365"/>
        </w:trPr>
        <w:tc>
          <w:tcPr>
            <w:tcW w:w="909" w:type="dxa"/>
            <w:gridSpan w:val="2"/>
            <w:shd w:val="clear" w:color="auto" w:fill="FFFFFF" w:themeFill="background1"/>
            <w:vAlign w:val="center"/>
          </w:tcPr>
          <w:p w14:paraId="65388DA3" w14:textId="663926C2"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7</w:t>
            </w:r>
          </w:p>
        </w:tc>
        <w:tc>
          <w:tcPr>
            <w:tcW w:w="6300" w:type="dxa"/>
            <w:shd w:val="clear" w:color="auto" w:fill="FFFFFF" w:themeFill="background1"/>
          </w:tcPr>
          <w:p w14:paraId="459EA1FF" w14:textId="04AD4F0D"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1</w:t>
            </w:r>
          </w:p>
        </w:tc>
        <w:tc>
          <w:tcPr>
            <w:tcW w:w="2146" w:type="dxa"/>
            <w:gridSpan w:val="2"/>
            <w:vMerge/>
            <w:shd w:val="clear" w:color="auto" w:fill="FF0000"/>
            <w:vAlign w:val="center"/>
          </w:tcPr>
          <w:p w14:paraId="71B9902C" w14:textId="77777777" w:rsidR="00C13064" w:rsidRPr="00F0377F" w:rsidRDefault="00C13064" w:rsidP="00C13064">
            <w:pPr>
              <w:pStyle w:val="NormalWeb"/>
              <w:spacing w:before="0" w:beforeAutospacing="0" w:after="0" w:afterAutospacing="0"/>
              <w:jc w:val="center"/>
              <w:rPr>
                <w:b/>
                <w:bCs/>
                <w:color w:val="FF0000"/>
                <w:sz w:val="22"/>
                <w:szCs w:val="22"/>
              </w:rPr>
            </w:pPr>
          </w:p>
        </w:tc>
      </w:tr>
      <w:tr w:rsidR="00C13064" w14:paraId="587B1C9D" w14:textId="77777777" w:rsidTr="00F0377F">
        <w:trPr>
          <w:trHeight w:val="365"/>
        </w:trPr>
        <w:tc>
          <w:tcPr>
            <w:tcW w:w="909" w:type="dxa"/>
            <w:gridSpan w:val="2"/>
            <w:shd w:val="clear" w:color="auto" w:fill="FFFFFF" w:themeFill="background1"/>
            <w:vAlign w:val="center"/>
          </w:tcPr>
          <w:p w14:paraId="5D731CD3" w14:textId="5B72C224"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8</w:t>
            </w:r>
          </w:p>
        </w:tc>
        <w:tc>
          <w:tcPr>
            <w:tcW w:w="6300" w:type="dxa"/>
            <w:shd w:val="clear" w:color="auto" w:fill="FFFFFF" w:themeFill="background1"/>
          </w:tcPr>
          <w:p w14:paraId="2425C217" w14:textId="3B6A79DD"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2</w:t>
            </w:r>
          </w:p>
        </w:tc>
        <w:tc>
          <w:tcPr>
            <w:tcW w:w="2146" w:type="dxa"/>
            <w:gridSpan w:val="2"/>
            <w:vMerge w:val="restart"/>
            <w:shd w:val="clear" w:color="auto" w:fill="FF0000"/>
            <w:vAlign w:val="center"/>
          </w:tcPr>
          <w:p w14:paraId="5793B45C" w14:textId="7519C774" w:rsidR="00C13064" w:rsidRPr="00F0377F" w:rsidRDefault="00C13064" w:rsidP="00C1306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8D4913">
              <w:rPr>
                <w:b/>
                <w:bCs/>
                <w:color w:val="000000" w:themeColor="text1"/>
                <w:sz w:val="22"/>
                <w:szCs w:val="22"/>
              </w:rPr>
              <w:t>6/27</w:t>
            </w:r>
          </w:p>
        </w:tc>
      </w:tr>
      <w:tr w:rsidR="00C13064" w14:paraId="07572BC2" w14:textId="77777777" w:rsidTr="00036276">
        <w:trPr>
          <w:trHeight w:val="365"/>
        </w:trPr>
        <w:tc>
          <w:tcPr>
            <w:tcW w:w="909" w:type="dxa"/>
            <w:gridSpan w:val="2"/>
            <w:shd w:val="clear" w:color="auto" w:fill="FFFFFF" w:themeFill="background1"/>
            <w:vAlign w:val="center"/>
          </w:tcPr>
          <w:p w14:paraId="75A619CE" w14:textId="58315D13"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9</w:t>
            </w:r>
          </w:p>
        </w:tc>
        <w:tc>
          <w:tcPr>
            <w:tcW w:w="6300" w:type="dxa"/>
            <w:shd w:val="clear" w:color="auto" w:fill="FFFFFF" w:themeFill="background1"/>
          </w:tcPr>
          <w:p w14:paraId="0038F5FE" w14:textId="6B1DD19A"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2146" w:type="dxa"/>
            <w:gridSpan w:val="2"/>
            <w:vMerge/>
            <w:shd w:val="clear" w:color="auto" w:fill="FF0000"/>
          </w:tcPr>
          <w:p w14:paraId="2441B205" w14:textId="77777777" w:rsidR="00C13064" w:rsidRPr="00FF4AA9" w:rsidRDefault="00C13064" w:rsidP="00C13064">
            <w:pPr>
              <w:pStyle w:val="NormalWeb"/>
              <w:spacing w:before="0" w:beforeAutospacing="0" w:after="0" w:afterAutospacing="0"/>
              <w:rPr>
                <w:color w:val="FF0000"/>
                <w:sz w:val="22"/>
                <w:szCs w:val="22"/>
              </w:rPr>
            </w:pPr>
          </w:p>
        </w:tc>
      </w:tr>
      <w:tr w:rsidR="00C13064" w14:paraId="0FBE9FA5" w14:textId="77777777" w:rsidTr="00CE029F">
        <w:trPr>
          <w:trHeight w:val="365"/>
        </w:trPr>
        <w:tc>
          <w:tcPr>
            <w:tcW w:w="909" w:type="dxa"/>
            <w:gridSpan w:val="2"/>
            <w:shd w:val="clear" w:color="auto" w:fill="FFFF00"/>
            <w:vAlign w:val="center"/>
          </w:tcPr>
          <w:p w14:paraId="4A446BB7"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3DE51968" w14:textId="74EC2774" w:rsidR="00C13064" w:rsidRDefault="00C13064" w:rsidP="00C13064">
            <w:pPr>
              <w:pStyle w:val="NormalWeb"/>
              <w:spacing w:before="0" w:beforeAutospacing="0" w:after="0" w:afterAutospacing="0"/>
              <w:rPr>
                <w:color w:val="000000" w:themeColor="text1"/>
                <w:sz w:val="22"/>
                <w:szCs w:val="22"/>
              </w:rPr>
            </w:pPr>
            <w:r w:rsidRPr="005A0CE3">
              <w:rPr>
                <w:b/>
                <w:bCs/>
                <w:sz w:val="22"/>
                <w:szCs w:val="22"/>
              </w:rPr>
              <w:t>Synchronous Class #2 (</w:t>
            </w:r>
            <w:r w:rsidR="008D4913">
              <w:rPr>
                <w:b/>
                <w:bCs/>
                <w:sz w:val="22"/>
                <w:szCs w:val="22"/>
              </w:rPr>
              <w:t>1</w:t>
            </w:r>
            <w:r w:rsidRPr="005A0CE3">
              <w:rPr>
                <w:b/>
                <w:bCs/>
                <w:sz w:val="22"/>
                <w:szCs w:val="22"/>
              </w:rPr>
              <w:t xml:space="preserve">:00 – </w:t>
            </w:r>
            <w:r w:rsidR="008D4913">
              <w:rPr>
                <w:b/>
                <w:bCs/>
                <w:sz w:val="22"/>
                <w:szCs w:val="22"/>
              </w:rPr>
              <w:t>3</w:t>
            </w:r>
            <w:r w:rsidRPr="005A0CE3">
              <w:rPr>
                <w:b/>
                <w:bCs/>
                <w:sz w:val="22"/>
                <w:szCs w:val="22"/>
              </w:rPr>
              <w:t>:</w:t>
            </w:r>
            <w:r w:rsidR="009122D4">
              <w:rPr>
                <w:b/>
                <w:bCs/>
                <w:sz w:val="22"/>
                <w:szCs w:val="22"/>
              </w:rPr>
              <w:t>15</w:t>
            </w:r>
            <w:r w:rsidRPr="005A0CE3">
              <w:rPr>
                <w:b/>
                <w:bCs/>
                <w:sz w:val="22"/>
                <w:szCs w:val="22"/>
              </w:rPr>
              <w:t xml:space="preserve"> PM CST)</w:t>
            </w:r>
          </w:p>
        </w:tc>
        <w:tc>
          <w:tcPr>
            <w:tcW w:w="2146" w:type="dxa"/>
            <w:gridSpan w:val="2"/>
            <w:shd w:val="clear" w:color="auto" w:fill="FFFF00"/>
          </w:tcPr>
          <w:p w14:paraId="190C8107" w14:textId="1D94E1FF" w:rsidR="00C13064" w:rsidRPr="008D4913" w:rsidRDefault="008D4913" w:rsidP="00C13064">
            <w:pPr>
              <w:pStyle w:val="NormalWeb"/>
              <w:spacing w:before="0" w:beforeAutospacing="0" w:after="0" w:afterAutospacing="0"/>
              <w:jc w:val="center"/>
              <w:rPr>
                <w:b/>
                <w:bCs/>
                <w:color w:val="FF0000"/>
                <w:sz w:val="22"/>
                <w:szCs w:val="22"/>
              </w:rPr>
            </w:pPr>
            <w:r w:rsidRPr="008D4913">
              <w:rPr>
                <w:b/>
                <w:bCs/>
                <w:sz w:val="22"/>
                <w:szCs w:val="22"/>
              </w:rPr>
              <w:t>6/27</w:t>
            </w:r>
          </w:p>
        </w:tc>
      </w:tr>
      <w:tr w:rsidR="00C13064" w14:paraId="09AC3E21" w14:textId="77777777" w:rsidTr="00CE029F">
        <w:trPr>
          <w:trHeight w:val="365"/>
        </w:trPr>
        <w:tc>
          <w:tcPr>
            <w:tcW w:w="909" w:type="dxa"/>
            <w:gridSpan w:val="2"/>
            <w:shd w:val="clear" w:color="auto" w:fill="FFFF00"/>
            <w:vAlign w:val="center"/>
          </w:tcPr>
          <w:p w14:paraId="2F3CF4B2"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5084245C" w14:textId="521E85E6" w:rsidR="00C13064" w:rsidRDefault="00C13064" w:rsidP="00C13064">
            <w:pPr>
              <w:pStyle w:val="NormalWeb"/>
              <w:spacing w:before="0" w:beforeAutospacing="0" w:after="0" w:afterAutospacing="0"/>
              <w:rPr>
                <w:color w:val="000000" w:themeColor="text1"/>
                <w:sz w:val="22"/>
                <w:szCs w:val="22"/>
              </w:rPr>
            </w:pPr>
            <w:r w:rsidRPr="005A0CE3">
              <w:rPr>
                <w:b/>
                <w:bCs/>
                <w:sz w:val="22"/>
                <w:szCs w:val="22"/>
              </w:rPr>
              <w:t>Collaborative Inquiry Group Meeting #</w:t>
            </w:r>
            <w:r>
              <w:rPr>
                <w:b/>
                <w:bCs/>
                <w:sz w:val="22"/>
                <w:szCs w:val="22"/>
              </w:rPr>
              <w:t>2 (</w:t>
            </w:r>
            <w:r w:rsidR="008D4913">
              <w:rPr>
                <w:b/>
                <w:bCs/>
                <w:sz w:val="22"/>
                <w:szCs w:val="22"/>
              </w:rPr>
              <w:t>1</w:t>
            </w:r>
            <w:r>
              <w:rPr>
                <w:b/>
                <w:bCs/>
                <w:sz w:val="22"/>
                <w:szCs w:val="22"/>
              </w:rPr>
              <w:t xml:space="preserve">:00 – </w:t>
            </w:r>
            <w:r w:rsidR="008D4913">
              <w:rPr>
                <w:b/>
                <w:bCs/>
                <w:sz w:val="22"/>
                <w:szCs w:val="22"/>
              </w:rPr>
              <w:t>2</w:t>
            </w:r>
            <w:r>
              <w:rPr>
                <w:b/>
                <w:bCs/>
                <w:sz w:val="22"/>
                <w:szCs w:val="22"/>
              </w:rPr>
              <w:t>:00 PM CST)</w:t>
            </w:r>
          </w:p>
        </w:tc>
        <w:tc>
          <w:tcPr>
            <w:tcW w:w="2146" w:type="dxa"/>
            <w:gridSpan w:val="2"/>
            <w:shd w:val="clear" w:color="auto" w:fill="FFFF00"/>
          </w:tcPr>
          <w:p w14:paraId="7873B323" w14:textId="40FF97C7" w:rsidR="00C13064" w:rsidRPr="008D4913" w:rsidRDefault="008D4913" w:rsidP="00C13064">
            <w:pPr>
              <w:pStyle w:val="NormalWeb"/>
              <w:spacing w:before="0" w:beforeAutospacing="0" w:after="0" w:afterAutospacing="0"/>
              <w:jc w:val="center"/>
              <w:rPr>
                <w:b/>
                <w:bCs/>
                <w:color w:val="FF0000"/>
                <w:sz w:val="22"/>
                <w:szCs w:val="22"/>
              </w:rPr>
            </w:pPr>
            <w:r w:rsidRPr="008D4913">
              <w:rPr>
                <w:b/>
                <w:bCs/>
                <w:sz w:val="22"/>
                <w:szCs w:val="22"/>
              </w:rPr>
              <w:t>6/29</w:t>
            </w:r>
          </w:p>
        </w:tc>
      </w:tr>
      <w:tr w:rsidR="00C13064" w14:paraId="7EE06CFB" w14:textId="77777777" w:rsidTr="00F0377F">
        <w:trPr>
          <w:trHeight w:val="710"/>
        </w:trPr>
        <w:tc>
          <w:tcPr>
            <w:tcW w:w="9355" w:type="dxa"/>
            <w:gridSpan w:val="5"/>
            <w:shd w:val="clear" w:color="auto" w:fill="D0CECE" w:themeFill="background2" w:themeFillShade="E6"/>
            <w:vAlign w:val="center"/>
          </w:tcPr>
          <w:p w14:paraId="67172B2E" w14:textId="59D168B7" w:rsidR="00C13064" w:rsidRPr="00F0377F" w:rsidRDefault="00C13064" w:rsidP="00C13064">
            <w:pPr>
              <w:pStyle w:val="NormalWeb"/>
              <w:spacing w:before="0" w:beforeAutospacing="0" w:after="0" w:afterAutospacing="0"/>
              <w:jc w:val="center"/>
              <w:rPr>
                <w:b/>
                <w:bCs/>
                <w:color w:val="FF0000"/>
                <w:sz w:val="22"/>
                <w:szCs w:val="22"/>
              </w:rPr>
            </w:pPr>
            <w:r w:rsidRPr="00F0377F">
              <w:rPr>
                <w:b/>
                <w:bCs/>
                <w:color w:val="000000" w:themeColor="text1"/>
                <w:sz w:val="22"/>
                <w:szCs w:val="22"/>
              </w:rPr>
              <w:t>HOW MIGHT WE TEACH LITERACY TO SUPPORT STUDENT UNDERSTANDING AND APPLICATION OF LITERACY COMMUNITY PRACTICES IN THE CONTENT AREA?</w:t>
            </w:r>
          </w:p>
        </w:tc>
      </w:tr>
      <w:tr w:rsidR="00C13064" w14:paraId="35D7BCD9" w14:textId="77777777" w:rsidTr="00F0377F">
        <w:trPr>
          <w:trHeight w:val="365"/>
        </w:trPr>
        <w:tc>
          <w:tcPr>
            <w:tcW w:w="909" w:type="dxa"/>
            <w:gridSpan w:val="2"/>
            <w:shd w:val="clear" w:color="auto" w:fill="FFFFFF" w:themeFill="background1"/>
            <w:vAlign w:val="center"/>
          </w:tcPr>
          <w:p w14:paraId="00B1CED5" w14:textId="67EF968B"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10</w:t>
            </w:r>
          </w:p>
        </w:tc>
        <w:tc>
          <w:tcPr>
            <w:tcW w:w="6300" w:type="dxa"/>
            <w:shd w:val="clear" w:color="auto" w:fill="FFFFFF" w:themeFill="background1"/>
          </w:tcPr>
          <w:p w14:paraId="40586B90" w14:textId="65511F5B"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2146" w:type="dxa"/>
            <w:gridSpan w:val="2"/>
            <w:vMerge w:val="restart"/>
            <w:shd w:val="clear" w:color="auto" w:fill="FF0000"/>
            <w:vAlign w:val="center"/>
          </w:tcPr>
          <w:p w14:paraId="1B235745" w14:textId="6C7AB94B" w:rsidR="00C13064" w:rsidRPr="00F0377F" w:rsidRDefault="00C13064" w:rsidP="00C1306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9A5B60">
              <w:rPr>
                <w:b/>
                <w:bCs/>
                <w:color w:val="000000" w:themeColor="text1"/>
                <w:sz w:val="22"/>
                <w:szCs w:val="22"/>
              </w:rPr>
              <w:t>7/11</w:t>
            </w:r>
          </w:p>
        </w:tc>
      </w:tr>
      <w:tr w:rsidR="00C13064" w14:paraId="47B2B654" w14:textId="77777777" w:rsidTr="00F0377F">
        <w:trPr>
          <w:trHeight w:val="365"/>
        </w:trPr>
        <w:tc>
          <w:tcPr>
            <w:tcW w:w="909" w:type="dxa"/>
            <w:gridSpan w:val="2"/>
            <w:shd w:val="clear" w:color="auto" w:fill="FFFFFF" w:themeFill="background1"/>
            <w:vAlign w:val="center"/>
          </w:tcPr>
          <w:p w14:paraId="654305F0" w14:textId="201E6BB2"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11</w:t>
            </w:r>
          </w:p>
        </w:tc>
        <w:tc>
          <w:tcPr>
            <w:tcW w:w="6300" w:type="dxa"/>
            <w:shd w:val="clear" w:color="auto" w:fill="FFFFFF" w:themeFill="background1"/>
          </w:tcPr>
          <w:p w14:paraId="5747A998" w14:textId="675EE7FD" w:rsidR="00C13064" w:rsidRDefault="008F706F" w:rsidP="00C13064">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1</w:t>
            </w:r>
          </w:p>
        </w:tc>
        <w:tc>
          <w:tcPr>
            <w:tcW w:w="2146" w:type="dxa"/>
            <w:gridSpan w:val="2"/>
            <w:vMerge/>
            <w:shd w:val="clear" w:color="auto" w:fill="FF0000"/>
            <w:vAlign w:val="center"/>
          </w:tcPr>
          <w:p w14:paraId="73420B26" w14:textId="77777777" w:rsidR="00C13064" w:rsidRPr="00F0377F" w:rsidRDefault="00C13064" w:rsidP="00C13064">
            <w:pPr>
              <w:pStyle w:val="NormalWeb"/>
              <w:spacing w:before="0" w:beforeAutospacing="0" w:after="0" w:afterAutospacing="0"/>
              <w:jc w:val="center"/>
              <w:rPr>
                <w:b/>
                <w:bCs/>
                <w:color w:val="000000" w:themeColor="text1"/>
                <w:sz w:val="22"/>
                <w:szCs w:val="22"/>
              </w:rPr>
            </w:pPr>
          </w:p>
        </w:tc>
      </w:tr>
      <w:tr w:rsidR="00C13064" w14:paraId="7ABAC66A" w14:textId="77777777" w:rsidTr="00F0377F">
        <w:trPr>
          <w:trHeight w:val="365"/>
        </w:trPr>
        <w:tc>
          <w:tcPr>
            <w:tcW w:w="909" w:type="dxa"/>
            <w:gridSpan w:val="2"/>
            <w:shd w:val="clear" w:color="auto" w:fill="FFFFFF" w:themeFill="background1"/>
            <w:vAlign w:val="center"/>
          </w:tcPr>
          <w:p w14:paraId="3CE2FAEF" w14:textId="3CE6BA2A"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lastRenderedPageBreak/>
              <w:t>Module 12</w:t>
            </w:r>
          </w:p>
        </w:tc>
        <w:tc>
          <w:tcPr>
            <w:tcW w:w="6300" w:type="dxa"/>
            <w:shd w:val="clear" w:color="auto" w:fill="FFFFFF" w:themeFill="background1"/>
          </w:tcPr>
          <w:p w14:paraId="6AC188F3" w14:textId="4EC21BBA" w:rsidR="00C13064" w:rsidRDefault="008F706F" w:rsidP="00C13064">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2</w:t>
            </w:r>
          </w:p>
        </w:tc>
        <w:tc>
          <w:tcPr>
            <w:tcW w:w="2146" w:type="dxa"/>
            <w:gridSpan w:val="2"/>
            <w:vMerge w:val="restart"/>
            <w:shd w:val="clear" w:color="auto" w:fill="FF0000"/>
            <w:vAlign w:val="center"/>
          </w:tcPr>
          <w:p w14:paraId="1DAFC239" w14:textId="4AD17DBC" w:rsidR="00C13064" w:rsidRPr="00F0377F" w:rsidRDefault="00C13064" w:rsidP="00C1306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9A5B60">
              <w:rPr>
                <w:b/>
                <w:bCs/>
                <w:color w:val="000000" w:themeColor="text1"/>
                <w:sz w:val="22"/>
                <w:szCs w:val="22"/>
              </w:rPr>
              <w:t>7/18</w:t>
            </w:r>
          </w:p>
        </w:tc>
      </w:tr>
      <w:tr w:rsidR="00C13064" w14:paraId="5E3A21B9" w14:textId="77777777" w:rsidTr="00F0377F">
        <w:trPr>
          <w:trHeight w:val="365"/>
        </w:trPr>
        <w:tc>
          <w:tcPr>
            <w:tcW w:w="909" w:type="dxa"/>
            <w:gridSpan w:val="2"/>
            <w:shd w:val="clear" w:color="auto" w:fill="FFFFFF" w:themeFill="background1"/>
            <w:vAlign w:val="center"/>
          </w:tcPr>
          <w:p w14:paraId="639F6E2D" w14:textId="2E39C891"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13</w:t>
            </w:r>
          </w:p>
        </w:tc>
        <w:tc>
          <w:tcPr>
            <w:tcW w:w="6300" w:type="dxa"/>
            <w:shd w:val="clear" w:color="auto" w:fill="FFFFFF" w:themeFill="background1"/>
          </w:tcPr>
          <w:p w14:paraId="7652A4BD" w14:textId="2C2F8466" w:rsidR="00C13064" w:rsidRDefault="008F706F" w:rsidP="00C13064">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2146" w:type="dxa"/>
            <w:gridSpan w:val="2"/>
            <w:vMerge/>
            <w:shd w:val="clear" w:color="auto" w:fill="FF0000"/>
            <w:vAlign w:val="center"/>
          </w:tcPr>
          <w:p w14:paraId="5B86D22E" w14:textId="77777777" w:rsidR="00C13064" w:rsidRPr="00F0377F" w:rsidRDefault="00C13064" w:rsidP="00C13064">
            <w:pPr>
              <w:pStyle w:val="NormalWeb"/>
              <w:spacing w:before="0" w:beforeAutospacing="0" w:after="0" w:afterAutospacing="0"/>
              <w:jc w:val="center"/>
              <w:rPr>
                <w:b/>
                <w:bCs/>
                <w:color w:val="000000" w:themeColor="text1"/>
                <w:sz w:val="22"/>
                <w:szCs w:val="22"/>
              </w:rPr>
            </w:pPr>
          </w:p>
        </w:tc>
      </w:tr>
      <w:tr w:rsidR="00C13064" w14:paraId="7DE76657" w14:textId="77777777" w:rsidTr="00F951F0">
        <w:trPr>
          <w:trHeight w:val="365"/>
        </w:trPr>
        <w:tc>
          <w:tcPr>
            <w:tcW w:w="909" w:type="dxa"/>
            <w:gridSpan w:val="2"/>
            <w:shd w:val="clear" w:color="auto" w:fill="FFFF00"/>
            <w:vAlign w:val="center"/>
          </w:tcPr>
          <w:p w14:paraId="5213F51B"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62AEFA6D" w14:textId="469ECC23" w:rsidR="00C13064" w:rsidRPr="000F351B" w:rsidRDefault="00C13064" w:rsidP="00C13064">
            <w:pPr>
              <w:pStyle w:val="NormalWeb"/>
              <w:spacing w:before="0" w:beforeAutospacing="0" w:after="0" w:afterAutospacing="0"/>
              <w:rPr>
                <w:b/>
                <w:bCs/>
                <w:color w:val="000000" w:themeColor="text1"/>
                <w:sz w:val="22"/>
                <w:szCs w:val="22"/>
              </w:rPr>
            </w:pPr>
            <w:r w:rsidRPr="000F351B">
              <w:rPr>
                <w:b/>
                <w:bCs/>
                <w:color w:val="000000" w:themeColor="text1"/>
                <w:sz w:val="22"/>
                <w:szCs w:val="22"/>
              </w:rPr>
              <w:t>Synchronous Class #3 (</w:t>
            </w:r>
            <w:r w:rsidR="00D45896">
              <w:rPr>
                <w:b/>
                <w:bCs/>
                <w:color w:val="000000" w:themeColor="text1"/>
                <w:sz w:val="22"/>
                <w:szCs w:val="22"/>
              </w:rPr>
              <w:t>1</w:t>
            </w:r>
            <w:r w:rsidRPr="000F351B">
              <w:rPr>
                <w:b/>
                <w:bCs/>
                <w:color w:val="000000" w:themeColor="text1"/>
                <w:sz w:val="22"/>
                <w:szCs w:val="22"/>
              </w:rPr>
              <w:t xml:space="preserve">:00 – </w:t>
            </w:r>
            <w:r w:rsidR="00D45896">
              <w:rPr>
                <w:b/>
                <w:bCs/>
                <w:color w:val="000000" w:themeColor="text1"/>
                <w:sz w:val="22"/>
                <w:szCs w:val="22"/>
              </w:rPr>
              <w:t>3</w:t>
            </w:r>
            <w:r w:rsidRPr="000F351B">
              <w:rPr>
                <w:b/>
                <w:bCs/>
                <w:color w:val="000000" w:themeColor="text1"/>
                <w:sz w:val="22"/>
                <w:szCs w:val="22"/>
              </w:rPr>
              <w:t>:</w:t>
            </w:r>
            <w:r w:rsidR="00C8284C">
              <w:rPr>
                <w:b/>
                <w:bCs/>
                <w:color w:val="000000" w:themeColor="text1"/>
                <w:sz w:val="22"/>
                <w:szCs w:val="22"/>
              </w:rPr>
              <w:t>15</w:t>
            </w:r>
            <w:r w:rsidRPr="000F351B">
              <w:rPr>
                <w:b/>
                <w:bCs/>
                <w:color w:val="000000" w:themeColor="text1"/>
                <w:sz w:val="22"/>
                <w:szCs w:val="22"/>
              </w:rPr>
              <w:t xml:space="preserve"> PM CST)</w:t>
            </w:r>
          </w:p>
        </w:tc>
        <w:tc>
          <w:tcPr>
            <w:tcW w:w="2146" w:type="dxa"/>
            <w:gridSpan w:val="2"/>
            <w:shd w:val="clear" w:color="auto" w:fill="FFFF00"/>
            <w:vAlign w:val="center"/>
          </w:tcPr>
          <w:p w14:paraId="6DCA1DD5" w14:textId="4DC50E9C" w:rsidR="00C13064" w:rsidRPr="00F0377F" w:rsidRDefault="00D45896" w:rsidP="00C13064">
            <w:pPr>
              <w:pStyle w:val="NormalWeb"/>
              <w:spacing w:before="0" w:beforeAutospacing="0" w:after="0" w:afterAutospacing="0"/>
              <w:jc w:val="center"/>
              <w:rPr>
                <w:b/>
                <w:bCs/>
                <w:color w:val="000000" w:themeColor="text1"/>
                <w:sz w:val="22"/>
                <w:szCs w:val="22"/>
              </w:rPr>
            </w:pPr>
            <w:r>
              <w:rPr>
                <w:b/>
                <w:bCs/>
                <w:color w:val="000000" w:themeColor="text1"/>
                <w:sz w:val="22"/>
                <w:szCs w:val="22"/>
              </w:rPr>
              <w:t>7/18</w:t>
            </w:r>
          </w:p>
        </w:tc>
      </w:tr>
      <w:tr w:rsidR="00C13064" w14:paraId="0C9E4434" w14:textId="77777777" w:rsidTr="00F951F0">
        <w:trPr>
          <w:trHeight w:val="365"/>
        </w:trPr>
        <w:tc>
          <w:tcPr>
            <w:tcW w:w="909" w:type="dxa"/>
            <w:gridSpan w:val="2"/>
            <w:shd w:val="clear" w:color="auto" w:fill="FFFF00"/>
            <w:vAlign w:val="center"/>
          </w:tcPr>
          <w:p w14:paraId="4DF20685"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58F0EDFD" w14:textId="4ED4F45D" w:rsidR="00C13064" w:rsidRPr="000F351B" w:rsidRDefault="00C13064" w:rsidP="00C13064">
            <w:pPr>
              <w:pStyle w:val="NormalWeb"/>
              <w:spacing w:before="0" w:beforeAutospacing="0" w:after="0" w:afterAutospacing="0"/>
              <w:rPr>
                <w:b/>
                <w:bCs/>
                <w:color w:val="000000" w:themeColor="text1"/>
                <w:sz w:val="22"/>
                <w:szCs w:val="22"/>
              </w:rPr>
            </w:pPr>
            <w:r w:rsidRPr="000F351B">
              <w:rPr>
                <w:b/>
                <w:bCs/>
                <w:color w:val="000000" w:themeColor="text1"/>
                <w:sz w:val="22"/>
                <w:szCs w:val="22"/>
              </w:rPr>
              <w:t>Collaborative Inquiry Group</w:t>
            </w:r>
            <w:r>
              <w:rPr>
                <w:b/>
                <w:bCs/>
                <w:color w:val="000000" w:themeColor="text1"/>
                <w:sz w:val="22"/>
                <w:szCs w:val="22"/>
              </w:rPr>
              <w:t xml:space="preserve"> Meeting</w:t>
            </w:r>
            <w:r w:rsidRPr="000F351B">
              <w:rPr>
                <w:b/>
                <w:bCs/>
                <w:color w:val="000000" w:themeColor="text1"/>
                <w:sz w:val="22"/>
                <w:szCs w:val="22"/>
              </w:rPr>
              <w:t xml:space="preserve"> #3</w:t>
            </w:r>
            <w:r>
              <w:rPr>
                <w:b/>
                <w:bCs/>
                <w:color w:val="000000" w:themeColor="text1"/>
                <w:sz w:val="22"/>
                <w:szCs w:val="22"/>
              </w:rPr>
              <w:t xml:space="preserve"> (</w:t>
            </w:r>
            <w:r w:rsidR="00D45896">
              <w:rPr>
                <w:b/>
                <w:bCs/>
                <w:color w:val="000000" w:themeColor="text1"/>
                <w:sz w:val="22"/>
                <w:szCs w:val="22"/>
              </w:rPr>
              <w:t>1</w:t>
            </w:r>
            <w:r>
              <w:rPr>
                <w:b/>
                <w:bCs/>
                <w:color w:val="000000" w:themeColor="text1"/>
                <w:sz w:val="22"/>
                <w:szCs w:val="22"/>
              </w:rPr>
              <w:t xml:space="preserve">:00 – </w:t>
            </w:r>
            <w:r w:rsidR="00D45896">
              <w:rPr>
                <w:b/>
                <w:bCs/>
                <w:color w:val="000000" w:themeColor="text1"/>
                <w:sz w:val="22"/>
                <w:szCs w:val="22"/>
              </w:rPr>
              <w:t>2</w:t>
            </w:r>
            <w:r>
              <w:rPr>
                <w:b/>
                <w:bCs/>
                <w:color w:val="000000" w:themeColor="text1"/>
                <w:sz w:val="22"/>
                <w:szCs w:val="22"/>
              </w:rPr>
              <w:t>:00 PM CST)</w:t>
            </w:r>
          </w:p>
        </w:tc>
        <w:tc>
          <w:tcPr>
            <w:tcW w:w="2146" w:type="dxa"/>
            <w:gridSpan w:val="2"/>
            <w:shd w:val="clear" w:color="auto" w:fill="FFFF00"/>
            <w:vAlign w:val="center"/>
          </w:tcPr>
          <w:p w14:paraId="2DE6DC4D" w14:textId="28E1579D" w:rsidR="00C13064" w:rsidRPr="00F0377F" w:rsidRDefault="00D45896" w:rsidP="00C13064">
            <w:pPr>
              <w:pStyle w:val="NormalWeb"/>
              <w:spacing w:before="0" w:beforeAutospacing="0" w:after="0" w:afterAutospacing="0"/>
              <w:jc w:val="center"/>
              <w:rPr>
                <w:b/>
                <w:bCs/>
                <w:color w:val="000000" w:themeColor="text1"/>
                <w:sz w:val="22"/>
                <w:szCs w:val="22"/>
              </w:rPr>
            </w:pPr>
            <w:r>
              <w:rPr>
                <w:b/>
                <w:bCs/>
                <w:color w:val="000000" w:themeColor="text1"/>
                <w:sz w:val="22"/>
                <w:szCs w:val="22"/>
              </w:rPr>
              <w:t>7/20</w:t>
            </w:r>
          </w:p>
        </w:tc>
      </w:tr>
      <w:tr w:rsidR="00C13064" w14:paraId="355EA801" w14:textId="77777777" w:rsidTr="00AD46CA">
        <w:trPr>
          <w:trHeight w:val="665"/>
        </w:trPr>
        <w:tc>
          <w:tcPr>
            <w:tcW w:w="9355" w:type="dxa"/>
            <w:gridSpan w:val="5"/>
            <w:shd w:val="clear" w:color="auto" w:fill="D0CECE" w:themeFill="background2" w:themeFillShade="E6"/>
            <w:vAlign w:val="center"/>
          </w:tcPr>
          <w:p w14:paraId="62140708" w14:textId="3933F624" w:rsidR="00C13064" w:rsidRPr="00F0377F" w:rsidRDefault="00C13064" w:rsidP="00C13064">
            <w:pPr>
              <w:pStyle w:val="NormalWeb"/>
              <w:spacing w:before="0" w:beforeAutospacing="0" w:after="0" w:afterAutospacing="0"/>
              <w:jc w:val="center"/>
              <w:rPr>
                <w:b/>
                <w:bCs/>
                <w:color w:val="000000" w:themeColor="text1"/>
                <w:sz w:val="22"/>
                <w:szCs w:val="22"/>
              </w:rPr>
            </w:pPr>
            <w:r>
              <w:rPr>
                <w:b/>
                <w:bCs/>
                <w:color w:val="000000" w:themeColor="text1"/>
                <w:sz w:val="22"/>
                <w:szCs w:val="22"/>
              </w:rPr>
              <w:t>DESPITE THE INSTRUCTIONAL APPROACH, HOW MIGHT WE DESIGN MORE EQUITABLE AND RESPONSIVE LITERACY INSTRUCTION?</w:t>
            </w:r>
          </w:p>
        </w:tc>
      </w:tr>
      <w:tr w:rsidR="00C13064" w14:paraId="059C7598" w14:textId="77777777" w:rsidTr="00AD46CA">
        <w:trPr>
          <w:trHeight w:val="365"/>
        </w:trPr>
        <w:tc>
          <w:tcPr>
            <w:tcW w:w="909" w:type="dxa"/>
            <w:gridSpan w:val="2"/>
            <w:shd w:val="clear" w:color="auto" w:fill="FFFFFF" w:themeFill="background1"/>
            <w:vAlign w:val="center"/>
          </w:tcPr>
          <w:p w14:paraId="1F5299C8" w14:textId="06C4C393"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1</w:t>
            </w:r>
            <w:r w:rsidR="00680CA6">
              <w:rPr>
                <w:color w:val="000000" w:themeColor="text1"/>
                <w:sz w:val="22"/>
                <w:szCs w:val="22"/>
              </w:rPr>
              <w:t>4</w:t>
            </w:r>
          </w:p>
        </w:tc>
        <w:tc>
          <w:tcPr>
            <w:tcW w:w="6300" w:type="dxa"/>
            <w:shd w:val="clear" w:color="auto" w:fill="FFFFFF" w:themeFill="background1"/>
          </w:tcPr>
          <w:p w14:paraId="3EE24B66" w14:textId="6FBB0B42"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Balancing Content Area Literacy, Disciplinary Literacy, and Content Instruction</w:t>
            </w:r>
          </w:p>
        </w:tc>
        <w:tc>
          <w:tcPr>
            <w:tcW w:w="2146" w:type="dxa"/>
            <w:gridSpan w:val="2"/>
            <w:shd w:val="clear" w:color="auto" w:fill="FF0000"/>
            <w:vAlign w:val="center"/>
          </w:tcPr>
          <w:p w14:paraId="0A73554F" w14:textId="591A677E" w:rsidR="00C13064" w:rsidRPr="00AD46CA" w:rsidRDefault="00C13064" w:rsidP="00C13064">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Due </w:t>
            </w:r>
            <w:r w:rsidR="00624498">
              <w:rPr>
                <w:b/>
                <w:bCs/>
                <w:color w:val="000000" w:themeColor="text1"/>
                <w:sz w:val="22"/>
                <w:szCs w:val="22"/>
              </w:rPr>
              <w:t>7/2</w:t>
            </w:r>
            <w:r w:rsidR="00F61735">
              <w:rPr>
                <w:b/>
                <w:bCs/>
                <w:color w:val="000000" w:themeColor="text1"/>
                <w:sz w:val="22"/>
                <w:szCs w:val="22"/>
              </w:rPr>
              <w:t>7</w:t>
            </w:r>
          </w:p>
        </w:tc>
      </w:tr>
      <w:tr w:rsidR="00C13064" w14:paraId="37C63C04" w14:textId="77777777" w:rsidTr="006843A6">
        <w:trPr>
          <w:trHeight w:val="365"/>
        </w:trPr>
        <w:tc>
          <w:tcPr>
            <w:tcW w:w="9355" w:type="dxa"/>
            <w:gridSpan w:val="5"/>
            <w:shd w:val="clear" w:color="auto" w:fill="D0CECE" w:themeFill="background2" w:themeFillShade="E6"/>
            <w:vAlign w:val="center"/>
          </w:tcPr>
          <w:p w14:paraId="28895673" w14:textId="261FAA5B" w:rsidR="00C13064" w:rsidRPr="00AD46CA" w:rsidRDefault="00C13064" w:rsidP="00C13064">
            <w:pPr>
              <w:pStyle w:val="NormalWeb"/>
              <w:spacing w:before="0" w:beforeAutospacing="0" w:after="0" w:afterAutospacing="0"/>
              <w:jc w:val="center"/>
              <w:rPr>
                <w:b/>
                <w:bCs/>
                <w:color w:val="000000" w:themeColor="text1"/>
                <w:sz w:val="22"/>
                <w:szCs w:val="22"/>
              </w:rPr>
            </w:pPr>
            <w:r>
              <w:rPr>
                <w:b/>
                <w:bCs/>
                <w:color w:val="000000" w:themeColor="text1"/>
                <w:sz w:val="22"/>
                <w:szCs w:val="22"/>
              </w:rPr>
              <w:t>HOW DO YOU ENVISION TEACHING LITERACY IN YOUR CONTENT AREA?</w:t>
            </w:r>
          </w:p>
        </w:tc>
      </w:tr>
      <w:tr w:rsidR="00C13064" w14:paraId="61B90497" w14:textId="77777777" w:rsidTr="00AD46CA">
        <w:trPr>
          <w:trHeight w:val="365"/>
        </w:trPr>
        <w:tc>
          <w:tcPr>
            <w:tcW w:w="909" w:type="dxa"/>
            <w:gridSpan w:val="2"/>
            <w:shd w:val="clear" w:color="auto" w:fill="FFFFFF" w:themeFill="background1"/>
            <w:vAlign w:val="center"/>
          </w:tcPr>
          <w:p w14:paraId="5FBA2374" w14:textId="2EB7039A"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 xml:space="preserve">Module </w:t>
            </w:r>
            <w:r w:rsidR="00E93743">
              <w:rPr>
                <w:color w:val="000000" w:themeColor="text1"/>
                <w:sz w:val="22"/>
                <w:szCs w:val="22"/>
              </w:rPr>
              <w:t>1</w:t>
            </w:r>
            <w:r w:rsidR="00680CA6">
              <w:rPr>
                <w:color w:val="000000" w:themeColor="text1"/>
                <w:sz w:val="22"/>
                <w:szCs w:val="22"/>
              </w:rPr>
              <w:t>5</w:t>
            </w:r>
          </w:p>
        </w:tc>
        <w:tc>
          <w:tcPr>
            <w:tcW w:w="6300" w:type="dxa"/>
            <w:shd w:val="clear" w:color="auto" w:fill="FFFFFF" w:themeFill="background1"/>
          </w:tcPr>
          <w:p w14:paraId="02EF12C1" w14:textId="60045C24"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Rethinking Literacy Instruction for Social Justice</w:t>
            </w:r>
          </w:p>
        </w:tc>
        <w:tc>
          <w:tcPr>
            <w:tcW w:w="2146" w:type="dxa"/>
            <w:gridSpan w:val="2"/>
            <w:shd w:val="clear" w:color="auto" w:fill="FF0000"/>
            <w:vAlign w:val="center"/>
          </w:tcPr>
          <w:p w14:paraId="28AF2206" w14:textId="5C1CA315" w:rsidR="00C13064" w:rsidRPr="00AD46CA" w:rsidRDefault="00C13064" w:rsidP="00C13064">
            <w:pPr>
              <w:pStyle w:val="NormalWeb"/>
              <w:spacing w:before="0" w:beforeAutospacing="0" w:after="0" w:afterAutospacing="0"/>
              <w:jc w:val="center"/>
              <w:rPr>
                <w:b/>
                <w:bCs/>
                <w:color w:val="000000" w:themeColor="text1"/>
                <w:sz w:val="22"/>
                <w:szCs w:val="22"/>
              </w:rPr>
            </w:pPr>
            <w:r w:rsidRPr="00AD46CA">
              <w:rPr>
                <w:b/>
                <w:bCs/>
                <w:color w:val="000000" w:themeColor="text1"/>
                <w:sz w:val="22"/>
                <w:szCs w:val="22"/>
              </w:rPr>
              <w:t xml:space="preserve">Due </w:t>
            </w:r>
            <w:r w:rsidR="00BF78FE">
              <w:rPr>
                <w:b/>
                <w:bCs/>
                <w:color w:val="000000" w:themeColor="text1"/>
                <w:sz w:val="22"/>
                <w:szCs w:val="22"/>
              </w:rPr>
              <w:t>8/2</w:t>
            </w:r>
          </w:p>
        </w:tc>
      </w:tr>
      <w:bookmarkEnd w:id="2"/>
    </w:tbl>
    <w:p w14:paraId="7CBF871D" w14:textId="77777777" w:rsidR="005422C2" w:rsidRPr="005422C2" w:rsidRDefault="005422C2"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9350"/>
      </w:tblGrid>
      <w:tr w:rsidR="00195075" w14:paraId="52564CE6" w14:textId="77777777" w:rsidTr="002A5AE4">
        <w:tc>
          <w:tcPr>
            <w:tcW w:w="9350" w:type="dxa"/>
            <w:shd w:val="clear" w:color="auto" w:fill="C45911" w:themeFill="accent2" w:themeFillShade="BF"/>
          </w:tcPr>
          <w:p w14:paraId="405685C2" w14:textId="33EF82ED" w:rsidR="00195075" w:rsidRPr="00CD0DE7" w:rsidRDefault="00195075" w:rsidP="00067FDA">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UNIVERSITY AND COLLEGE POLICIES</w:t>
            </w:r>
          </w:p>
        </w:tc>
      </w:tr>
    </w:tbl>
    <w:p w14:paraId="53D10332" w14:textId="77777777" w:rsidR="00195075" w:rsidRDefault="00195075" w:rsidP="00195075">
      <w:pPr>
        <w:pStyle w:val="NormalWeb"/>
        <w:spacing w:before="0" w:beforeAutospacing="0" w:after="0" w:afterAutospacing="0"/>
        <w:rPr>
          <w:b/>
          <w:bCs/>
          <w:color w:val="1F3864" w:themeColor="accent1" w:themeShade="80"/>
        </w:rPr>
      </w:pPr>
    </w:p>
    <w:p w14:paraId="147487B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Participation: </w:t>
      </w:r>
    </w:p>
    <w:p w14:paraId="21C2DA6E" w14:textId="7920882A"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are expected to participate in all asynchronous and synchronous tasks, activities, and assignments. Most assignments will be due on a weekly basis, so you will need to log in and participate each week. There will be 4 required synchronous meetings</w:t>
      </w:r>
      <w:r w:rsidR="009B1799">
        <w:rPr>
          <w:sz w:val="22"/>
          <w:szCs w:val="22"/>
        </w:rPr>
        <w:t xml:space="preserve"> and 4 required collaborative inquiry group meetings</w:t>
      </w:r>
      <w:r w:rsidRPr="00807F79">
        <w:rPr>
          <w:sz w:val="22"/>
          <w:szCs w:val="22"/>
        </w:rPr>
        <w:t xml:space="preserve">. The dates and times for these meetings </w:t>
      </w:r>
      <w:r w:rsidR="009B1799">
        <w:rPr>
          <w:sz w:val="22"/>
          <w:szCs w:val="22"/>
        </w:rPr>
        <w:t>are provided under Major Assignments</w:t>
      </w:r>
      <w:r>
        <w:rPr>
          <w:sz w:val="22"/>
          <w:szCs w:val="22"/>
        </w:rPr>
        <w:t xml:space="preserve">. </w:t>
      </w:r>
      <w:r w:rsidRPr="00807F79">
        <w:rPr>
          <w:sz w:val="22"/>
          <w:szCs w:val="22"/>
        </w:rPr>
        <w:t xml:space="preserve">It is the student’s responsibility to contact the instructor if expectations, including deadlines, cannot be met. The student is responsible for initiating arrangements for missed synchronous meetings or submitting missed work. </w:t>
      </w:r>
    </w:p>
    <w:p w14:paraId="3001F549" w14:textId="77777777" w:rsidR="00195075" w:rsidRPr="00767FEB" w:rsidRDefault="00195075" w:rsidP="00195075">
      <w:pPr>
        <w:pStyle w:val="NormalWeb"/>
        <w:spacing w:before="0" w:beforeAutospacing="0" w:after="0" w:afterAutospacing="0"/>
        <w:rPr>
          <w:sz w:val="22"/>
          <w:szCs w:val="22"/>
        </w:rPr>
      </w:pP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5DFB094" w:rsidR="00195075" w:rsidRDefault="00195075" w:rsidP="00195075">
      <w:pPr>
        <w:pStyle w:val="NormalWeb"/>
        <w:spacing w:before="0" w:beforeAutospacing="0" w:after="0" w:afterAutospacing="0"/>
        <w:ind w:left="720"/>
        <w:rPr>
          <w:sz w:val="22"/>
          <w:szCs w:val="22"/>
        </w:rPr>
      </w:pPr>
      <w:r w:rsidRPr="00807F79">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35F1C42E" w14:textId="5708AFAD" w:rsidR="00195075" w:rsidRPr="00807F79" w:rsidRDefault="00195075" w:rsidP="008A2091">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7A2E323F" w14:textId="77777777" w:rsidR="002A6F0C" w:rsidRDefault="002A6F0C" w:rsidP="00195075">
      <w:pPr>
        <w:pStyle w:val="NormalWeb"/>
        <w:spacing w:before="0" w:beforeAutospacing="0" w:after="0" w:afterAutospacing="0"/>
        <w:rPr>
          <w:sz w:val="22"/>
          <w:szCs w:val="22"/>
          <w:u w:val="single"/>
        </w:rPr>
      </w:pPr>
    </w:p>
    <w:p w14:paraId="16FFF45A" w14:textId="4D02A985"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4489FC1D" w14:textId="263D77FC" w:rsidR="008A2091"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The Miller Writing Center provides free support on any writing you are doing while at Auburn, whether for a course or not. Trained consultants are available to work with as you plan, draft, and </w:t>
      </w:r>
      <w:r w:rsidRPr="00807F79">
        <w:rPr>
          <w:sz w:val="22"/>
          <w:szCs w:val="22"/>
        </w:rPr>
        <w:lastRenderedPageBreak/>
        <w:t>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Student eHandbook:</w:t>
      </w:r>
    </w:p>
    <w:p w14:paraId="2461A3A6" w14:textId="466B8EE0"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p w14:paraId="1E65BED4" w14:textId="77777777" w:rsidR="00195075" w:rsidRDefault="00195075" w:rsidP="00FA1945">
      <w:pPr>
        <w:pStyle w:val="NormalWeb"/>
        <w:spacing w:before="0" w:beforeAutospacing="0" w:after="0" w:afterAutospacing="0"/>
        <w:rPr>
          <w:b/>
          <w:bCs/>
          <w:color w:val="1F3864" w:themeColor="accent1" w:themeShade="80"/>
        </w:rPr>
      </w:pPr>
    </w:p>
    <w:p w14:paraId="01CBA20D" w14:textId="77777777" w:rsidR="00195075" w:rsidRPr="00821EF5" w:rsidRDefault="00195075" w:rsidP="00FA1945">
      <w:pPr>
        <w:pStyle w:val="NormalWeb"/>
        <w:spacing w:before="0" w:beforeAutospacing="0" w:after="0" w:afterAutospacing="0"/>
        <w:rPr>
          <w:b/>
          <w:bCs/>
          <w:color w:val="1F3864" w:themeColor="accent1" w:themeShade="80"/>
        </w:rPr>
      </w:pP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F658" w14:textId="77777777" w:rsidR="005B1734" w:rsidRDefault="005B1734" w:rsidP="00C66A00">
      <w:pPr>
        <w:spacing w:after="0" w:line="240" w:lineRule="auto"/>
      </w:pPr>
      <w:r>
        <w:separator/>
      </w:r>
    </w:p>
  </w:endnote>
  <w:endnote w:type="continuationSeparator" w:id="0">
    <w:p w14:paraId="0F264C69" w14:textId="77777777" w:rsidR="005B1734" w:rsidRDefault="005B1734"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AD11" w14:textId="77777777" w:rsidR="005B1734" w:rsidRDefault="005B1734" w:rsidP="00C66A00">
      <w:pPr>
        <w:spacing w:after="0" w:line="240" w:lineRule="auto"/>
      </w:pPr>
      <w:r>
        <w:separator/>
      </w:r>
    </w:p>
  </w:footnote>
  <w:footnote w:type="continuationSeparator" w:id="0">
    <w:p w14:paraId="0EB7E585" w14:textId="77777777" w:rsidR="005B1734" w:rsidRDefault="005B1734"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36FE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127664">
    <w:abstractNumId w:val="2"/>
  </w:num>
  <w:num w:numId="2" w16cid:durableId="800418295">
    <w:abstractNumId w:val="10"/>
  </w:num>
  <w:num w:numId="3" w16cid:durableId="122160004">
    <w:abstractNumId w:val="3"/>
  </w:num>
  <w:num w:numId="4" w16cid:durableId="883061983">
    <w:abstractNumId w:val="8"/>
  </w:num>
  <w:num w:numId="5" w16cid:durableId="13654394">
    <w:abstractNumId w:val="11"/>
  </w:num>
  <w:num w:numId="6" w16cid:durableId="93139418">
    <w:abstractNumId w:val="14"/>
  </w:num>
  <w:num w:numId="7" w16cid:durableId="679699197">
    <w:abstractNumId w:val="6"/>
  </w:num>
  <w:num w:numId="8" w16cid:durableId="977029314">
    <w:abstractNumId w:val="9"/>
  </w:num>
  <w:num w:numId="9" w16cid:durableId="1137337607">
    <w:abstractNumId w:val="13"/>
  </w:num>
  <w:num w:numId="10" w16cid:durableId="207572991">
    <w:abstractNumId w:val="7"/>
  </w:num>
  <w:num w:numId="11" w16cid:durableId="1059132553">
    <w:abstractNumId w:val="4"/>
  </w:num>
  <w:num w:numId="12" w16cid:durableId="1171676119">
    <w:abstractNumId w:val="5"/>
  </w:num>
  <w:num w:numId="13" w16cid:durableId="1604337745">
    <w:abstractNumId w:val="1"/>
  </w:num>
  <w:num w:numId="14" w16cid:durableId="2004971757">
    <w:abstractNumId w:val="0"/>
  </w:num>
  <w:num w:numId="15" w16cid:durableId="230045093">
    <w:abstractNumId w:val="12"/>
  </w:num>
  <w:num w:numId="16" w16cid:durableId="1251550719">
    <w:abstractNumId w:val="17"/>
  </w:num>
  <w:num w:numId="17" w16cid:durableId="90974235">
    <w:abstractNumId w:val="16"/>
  </w:num>
  <w:num w:numId="18" w16cid:durableId="166484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4615"/>
    <w:rsid w:val="00034891"/>
    <w:rsid w:val="00036276"/>
    <w:rsid w:val="00052C78"/>
    <w:rsid w:val="00060186"/>
    <w:rsid w:val="00067FDA"/>
    <w:rsid w:val="000702D3"/>
    <w:rsid w:val="00070CB5"/>
    <w:rsid w:val="00083560"/>
    <w:rsid w:val="000946C9"/>
    <w:rsid w:val="00094E6A"/>
    <w:rsid w:val="000C4242"/>
    <w:rsid w:val="000D729E"/>
    <w:rsid w:val="000F351B"/>
    <w:rsid w:val="000F6CD0"/>
    <w:rsid w:val="000F7F26"/>
    <w:rsid w:val="0012639A"/>
    <w:rsid w:val="00141E72"/>
    <w:rsid w:val="00143BEE"/>
    <w:rsid w:val="00185AFD"/>
    <w:rsid w:val="00195075"/>
    <w:rsid w:val="001D53F9"/>
    <w:rsid w:val="001E2972"/>
    <w:rsid w:val="001F04E3"/>
    <w:rsid w:val="001F1964"/>
    <w:rsid w:val="00202BD5"/>
    <w:rsid w:val="00216BC1"/>
    <w:rsid w:val="0022370C"/>
    <w:rsid w:val="0023192D"/>
    <w:rsid w:val="00243236"/>
    <w:rsid w:val="00250C7D"/>
    <w:rsid w:val="00270487"/>
    <w:rsid w:val="0027225D"/>
    <w:rsid w:val="00275C9A"/>
    <w:rsid w:val="00282F5B"/>
    <w:rsid w:val="00283AB0"/>
    <w:rsid w:val="002950D8"/>
    <w:rsid w:val="00296B46"/>
    <w:rsid w:val="002A3F67"/>
    <w:rsid w:val="002A5391"/>
    <w:rsid w:val="002A6F0C"/>
    <w:rsid w:val="002B2303"/>
    <w:rsid w:val="002C39ED"/>
    <w:rsid w:val="002E05DE"/>
    <w:rsid w:val="002E2759"/>
    <w:rsid w:val="002F2E87"/>
    <w:rsid w:val="00310FED"/>
    <w:rsid w:val="003502BA"/>
    <w:rsid w:val="003844DD"/>
    <w:rsid w:val="003950B8"/>
    <w:rsid w:val="003A082C"/>
    <w:rsid w:val="003A4022"/>
    <w:rsid w:val="003A6B49"/>
    <w:rsid w:val="003C0737"/>
    <w:rsid w:val="003D0331"/>
    <w:rsid w:val="003E0327"/>
    <w:rsid w:val="004010FC"/>
    <w:rsid w:val="00413DC6"/>
    <w:rsid w:val="00420E94"/>
    <w:rsid w:val="00441641"/>
    <w:rsid w:val="00452EAC"/>
    <w:rsid w:val="00454ECF"/>
    <w:rsid w:val="004B2CFA"/>
    <w:rsid w:val="004B4C1A"/>
    <w:rsid w:val="004C43D0"/>
    <w:rsid w:val="004C4B9B"/>
    <w:rsid w:val="004E1D52"/>
    <w:rsid w:val="004E48D7"/>
    <w:rsid w:val="0050728D"/>
    <w:rsid w:val="00527BA4"/>
    <w:rsid w:val="005422C2"/>
    <w:rsid w:val="00556737"/>
    <w:rsid w:val="00560B19"/>
    <w:rsid w:val="00584EB7"/>
    <w:rsid w:val="00586120"/>
    <w:rsid w:val="0059124C"/>
    <w:rsid w:val="005A0CE3"/>
    <w:rsid w:val="005B1734"/>
    <w:rsid w:val="005C0C50"/>
    <w:rsid w:val="005C6F7A"/>
    <w:rsid w:val="0062092D"/>
    <w:rsid w:val="0062218F"/>
    <w:rsid w:val="00624498"/>
    <w:rsid w:val="00652578"/>
    <w:rsid w:val="00661724"/>
    <w:rsid w:val="0066329B"/>
    <w:rsid w:val="00666677"/>
    <w:rsid w:val="0067424B"/>
    <w:rsid w:val="00674740"/>
    <w:rsid w:val="00680CA6"/>
    <w:rsid w:val="006843A6"/>
    <w:rsid w:val="00693710"/>
    <w:rsid w:val="006B6D1A"/>
    <w:rsid w:val="006D516D"/>
    <w:rsid w:val="006E662D"/>
    <w:rsid w:val="006F5402"/>
    <w:rsid w:val="006F79FE"/>
    <w:rsid w:val="00704C4E"/>
    <w:rsid w:val="00711326"/>
    <w:rsid w:val="007335A4"/>
    <w:rsid w:val="007427BA"/>
    <w:rsid w:val="0074420F"/>
    <w:rsid w:val="007663B4"/>
    <w:rsid w:val="00767FEB"/>
    <w:rsid w:val="00770373"/>
    <w:rsid w:val="00791A84"/>
    <w:rsid w:val="00791EFE"/>
    <w:rsid w:val="00792544"/>
    <w:rsid w:val="00793FC0"/>
    <w:rsid w:val="007D443A"/>
    <w:rsid w:val="007E2BA5"/>
    <w:rsid w:val="007F18B6"/>
    <w:rsid w:val="007F1DE6"/>
    <w:rsid w:val="007F344B"/>
    <w:rsid w:val="00807F79"/>
    <w:rsid w:val="00821EF5"/>
    <w:rsid w:val="00846514"/>
    <w:rsid w:val="008606F4"/>
    <w:rsid w:val="0087433F"/>
    <w:rsid w:val="00877841"/>
    <w:rsid w:val="00882842"/>
    <w:rsid w:val="008A2091"/>
    <w:rsid w:val="008A27E0"/>
    <w:rsid w:val="008A63B6"/>
    <w:rsid w:val="008B409A"/>
    <w:rsid w:val="008D2F07"/>
    <w:rsid w:val="008D4913"/>
    <w:rsid w:val="008F1B38"/>
    <w:rsid w:val="008F706F"/>
    <w:rsid w:val="009008B6"/>
    <w:rsid w:val="009014F3"/>
    <w:rsid w:val="009107B0"/>
    <w:rsid w:val="009122D4"/>
    <w:rsid w:val="0093493E"/>
    <w:rsid w:val="009352F9"/>
    <w:rsid w:val="00954CC2"/>
    <w:rsid w:val="00993932"/>
    <w:rsid w:val="009A5B60"/>
    <w:rsid w:val="009B043E"/>
    <w:rsid w:val="009B1686"/>
    <w:rsid w:val="009B1799"/>
    <w:rsid w:val="009C2645"/>
    <w:rsid w:val="009C4428"/>
    <w:rsid w:val="009D2BA2"/>
    <w:rsid w:val="009F327F"/>
    <w:rsid w:val="00A009C4"/>
    <w:rsid w:val="00A03709"/>
    <w:rsid w:val="00A14595"/>
    <w:rsid w:val="00A5489C"/>
    <w:rsid w:val="00AA79BB"/>
    <w:rsid w:val="00AB3414"/>
    <w:rsid w:val="00AC49BC"/>
    <w:rsid w:val="00AD3AC3"/>
    <w:rsid w:val="00AD46CA"/>
    <w:rsid w:val="00AE336E"/>
    <w:rsid w:val="00AF1592"/>
    <w:rsid w:val="00AF5246"/>
    <w:rsid w:val="00B00F3F"/>
    <w:rsid w:val="00B04968"/>
    <w:rsid w:val="00B06B42"/>
    <w:rsid w:val="00B34BBB"/>
    <w:rsid w:val="00B36703"/>
    <w:rsid w:val="00B40322"/>
    <w:rsid w:val="00B416E8"/>
    <w:rsid w:val="00B42F7E"/>
    <w:rsid w:val="00B5061B"/>
    <w:rsid w:val="00B53C23"/>
    <w:rsid w:val="00B64074"/>
    <w:rsid w:val="00B9280E"/>
    <w:rsid w:val="00B97570"/>
    <w:rsid w:val="00BC1B69"/>
    <w:rsid w:val="00BC63C2"/>
    <w:rsid w:val="00BD4CD9"/>
    <w:rsid w:val="00BF1A0B"/>
    <w:rsid w:val="00BF78FE"/>
    <w:rsid w:val="00C06CA4"/>
    <w:rsid w:val="00C129AD"/>
    <w:rsid w:val="00C13064"/>
    <w:rsid w:val="00C27F1C"/>
    <w:rsid w:val="00C343B7"/>
    <w:rsid w:val="00C5734A"/>
    <w:rsid w:val="00C626F2"/>
    <w:rsid w:val="00C662D6"/>
    <w:rsid w:val="00C66A00"/>
    <w:rsid w:val="00C8284C"/>
    <w:rsid w:val="00C85C55"/>
    <w:rsid w:val="00C87742"/>
    <w:rsid w:val="00CD0DE7"/>
    <w:rsid w:val="00CD5459"/>
    <w:rsid w:val="00CE029F"/>
    <w:rsid w:val="00CE0F3E"/>
    <w:rsid w:val="00CE5A5A"/>
    <w:rsid w:val="00D01357"/>
    <w:rsid w:val="00D0248E"/>
    <w:rsid w:val="00D245B2"/>
    <w:rsid w:val="00D30087"/>
    <w:rsid w:val="00D411BB"/>
    <w:rsid w:val="00D45600"/>
    <w:rsid w:val="00D45896"/>
    <w:rsid w:val="00D86383"/>
    <w:rsid w:val="00D91D33"/>
    <w:rsid w:val="00DC1596"/>
    <w:rsid w:val="00DD710D"/>
    <w:rsid w:val="00DE08FA"/>
    <w:rsid w:val="00E02836"/>
    <w:rsid w:val="00E11F85"/>
    <w:rsid w:val="00E53326"/>
    <w:rsid w:val="00E53575"/>
    <w:rsid w:val="00E548AD"/>
    <w:rsid w:val="00E54D3F"/>
    <w:rsid w:val="00E770ED"/>
    <w:rsid w:val="00E82AE0"/>
    <w:rsid w:val="00E93743"/>
    <w:rsid w:val="00E9705B"/>
    <w:rsid w:val="00EB765E"/>
    <w:rsid w:val="00ED3888"/>
    <w:rsid w:val="00EE27AD"/>
    <w:rsid w:val="00F035B7"/>
    <w:rsid w:val="00F0377F"/>
    <w:rsid w:val="00F13316"/>
    <w:rsid w:val="00F143D5"/>
    <w:rsid w:val="00F61735"/>
    <w:rsid w:val="00F72B82"/>
    <w:rsid w:val="00F8084C"/>
    <w:rsid w:val="00F866C7"/>
    <w:rsid w:val="00F87B33"/>
    <w:rsid w:val="00F951F0"/>
    <w:rsid w:val="00FA16EE"/>
    <w:rsid w:val="00FA1945"/>
    <w:rsid w:val="00FA4467"/>
    <w:rsid w:val="00FA58EC"/>
    <w:rsid w:val="00FA7063"/>
    <w:rsid w:val="00FB26D7"/>
    <w:rsid w:val="00FB438D"/>
    <w:rsid w:val="00FE1BF1"/>
    <w:rsid w:val="00FE4C9E"/>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20</cp:revision>
  <dcterms:created xsi:type="dcterms:W3CDTF">2023-05-18T01:59:00Z</dcterms:created>
  <dcterms:modified xsi:type="dcterms:W3CDTF">2023-05-18T02:16:00Z</dcterms:modified>
</cp:coreProperties>
</file>