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2A9DB" w14:textId="77777777" w:rsidR="0037553C" w:rsidRPr="00743D57" w:rsidRDefault="0037553C" w:rsidP="001B55D5">
      <w:pPr>
        <w:pStyle w:val="NoSpacing"/>
        <w:contextualSpacing/>
        <w:jc w:val="center"/>
        <w:outlineLvl w:val="0"/>
        <w:rPr>
          <w:sz w:val="28"/>
          <w:szCs w:val="28"/>
        </w:rPr>
      </w:pPr>
      <w:r w:rsidRPr="00743D57">
        <w:rPr>
          <w:rStyle w:val="Strong"/>
          <w:sz w:val="28"/>
          <w:szCs w:val="28"/>
        </w:rPr>
        <w:t>AUBURN UNIVERSITY</w:t>
      </w:r>
    </w:p>
    <w:p w14:paraId="70A7536A" w14:textId="7E8C45D1" w:rsidR="0037553C" w:rsidRDefault="0037553C" w:rsidP="001B55D5">
      <w:pPr>
        <w:pStyle w:val="NoSpacing"/>
        <w:contextualSpacing/>
        <w:jc w:val="center"/>
        <w:outlineLvl w:val="0"/>
      </w:pPr>
      <w:r>
        <w:rPr>
          <w:rStyle w:val="Strong"/>
        </w:rPr>
        <w:t>SYLLABUS</w:t>
      </w:r>
    </w:p>
    <w:p w14:paraId="665F6958" w14:textId="77777777" w:rsidR="001075E0" w:rsidRDefault="001075E0" w:rsidP="001075E0">
      <w:pPr>
        <w:pStyle w:val="NoSpacing"/>
        <w:contextualSpacing/>
        <w:jc w:val="center"/>
      </w:pPr>
    </w:p>
    <w:p w14:paraId="5E380BE2" w14:textId="3806778E" w:rsidR="0037553C" w:rsidRDefault="001F4A4B">
      <w:pPr>
        <w:pStyle w:val="NoSpacing"/>
        <w:contextualSpacing/>
      </w:pPr>
      <w:r>
        <w:rPr>
          <w:rStyle w:val="Strong"/>
        </w:rPr>
        <w:t xml:space="preserve">1. </w:t>
      </w:r>
      <w:r>
        <w:rPr>
          <w:rStyle w:val="Strong"/>
        </w:rPr>
        <w:tab/>
      </w:r>
      <w:r w:rsidR="0037553C">
        <w:rPr>
          <w:rStyle w:val="Strong"/>
        </w:rPr>
        <w:t>Course Number:</w:t>
      </w:r>
      <w:bookmarkStart w:id="0" w:name="COUN7330"/>
      <w:r w:rsidR="0037553C">
        <w:tab/>
      </w:r>
      <w:bookmarkEnd w:id="0"/>
      <w:r w:rsidR="00334721">
        <w:t>COUN</w:t>
      </w:r>
      <w:r w:rsidR="00BF2D74">
        <w:t xml:space="preserve"> 79</w:t>
      </w:r>
      <w:r w:rsidR="00334721">
        <w:t>3</w:t>
      </w:r>
      <w:r w:rsidR="00BF2D74">
        <w:t>0</w:t>
      </w:r>
    </w:p>
    <w:p w14:paraId="272CB90A" w14:textId="64FF2108" w:rsidR="0037553C" w:rsidRPr="00F04564" w:rsidRDefault="0037553C" w:rsidP="001F4A4B">
      <w:pPr>
        <w:pStyle w:val="NoSpacing"/>
        <w:ind w:firstLine="720"/>
        <w:contextualSpacing/>
        <w:rPr>
          <w:color w:val="FF0000"/>
        </w:rPr>
      </w:pPr>
      <w:r>
        <w:rPr>
          <w:rStyle w:val="Strong"/>
        </w:rPr>
        <w:t>Course Title:</w:t>
      </w:r>
      <w:bookmarkStart w:id="1" w:name="Counseling_Diverse_Pops"/>
      <w:r>
        <w:tab/>
      </w:r>
      <w:r>
        <w:tab/>
      </w:r>
      <w:bookmarkEnd w:id="1"/>
      <w:r w:rsidR="007E181C">
        <w:t>Advanced</w:t>
      </w:r>
      <w:r w:rsidR="00DA05AC">
        <w:t xml:space="preserve"> Theories in Rehabilitation Counseling</w:t>
      </w:r>
      <w:r w:rsidR="00F04564">
        <w:rPr>
          <w:color w:val="FF0000"/>
        </w:rPr>
        <w:t xml:space="preserve"> </w:t>
      </w:r>
    </w:p>
    <w:p w14:paraId="79C38999" w14:textId="43CAF7ED" w:rsidR="0037553C" w:rsidRDefault="0037553C" w:rsidP="001F4A4B">
      <w:pPr>
        <w:pStyle w:val="NoSpacing"/>
        <w:ind w:firstLine="720"/>
        <w:contextualSpacing/>
      </w:pPr>
      <w:r>
        <w:rPr>
          <w:rStyle w:val="Strong"/>
        </w:rPr>
        <w:t>Credit Hours:</w:t>
      </w:r>
      <w:r>
        <w:tab/>
        <w:t xml:space="preserve">3 Semester hours </w:t>
      </w:r>
    </w:p>
    <w:p w14:paraId="5D82B209" w14:textId="77777777" w:rsidR="0037553C" w:rsidRDefault="0037553C" w:rsidP="001F4A4B">
      <w:pPr>
        <w:pStyle w:val="NoSpacing"/>
        <w:ind w:firstLine="720"/>
        <w:contextualSpacing/>
      </w:pPr>
      <w:r>
        <w:rPr>
          <w:rStyle w:val="Strong"/>
        </w:rPr>
        <w:t>Prerequisites:</w:t>
      </w:r>
      <w:r>
        <w:t xml:space="preserve"> </w:t>
      </w:r>
      <w:r w:rsidR="007E181C">
        <w:tab/>
        <w:t xml:space="preserve">Graduate Standing </w:t>
      </w:r>
    </w:p>
    <w:p w14:paraId="3EC5DD12" w14:textId="21ABC2A6" w:rsidR="00A47EB1" w:rsidRDefault="0037553C" w:rsidP="00743D57">
      <w:pPr>
        <w:pStyle w:val="NoSpacing"/>
        <w:ind w:firstLine="720"/>
        <w:contextualSpacing/>
      </w:pPr>
      <w:r w:rsidRPr="00BB5D74">
        <w:rPr>
          <w:b/>
        </w:rPr>
        <w:t>Course Instructor:</w:t>
      </w:r>
      <w:r>
        <w:t> </w:t>
      </w:r>
      <w:r>
        <w:tab/>
      </w:r>
      <w:r w:rsidR="00743D57">
        <w:t>Denise Bozek</w:t>
      </w:r>
      <w:r w:rsidR="008B5A0D">
        <w:t xml:space="preserve">, PhD, </w:t>
      </w:r>
      <w:r w:rsidR="00743D57">
        <w:t>ALC</w:t>
      </w:r>
      <w:r w:rsidR="008B5A0D">
        <w:t>, NCC</w:t>
      </w:r>
      <w:r w:rsidR="00743D57">
        <w:t>, CRC</w:t>
      </w:r>
    </w:p>
    <w:p w14:paraId="2F04260D" w14:textId="27C13AFD" w:rsidR="006E042D" w:rsidRPr="00743D57" w:rsidRDefault="00694B1D" w:rsidP="00743D57">
      <w:pPr>
        <w:pStyle w:val="NoSpacing"/>
        <w:ind w:firstLine="720"/>
        <w:contextualSpacing/>
        <w:rPr>
          <w:color w:val="0000FF"/>
          <w:u w:val="single"/>
        </w:rPr>
      </w:pPr>
      <w:r>
        <w:tab/>
      </w:r>
      <w:r>
        <w:tab/>
      </w:r>
      <w:r>
        <w:tab/>
      </w:r>
      <w:hyperlink r:id="rId8" w:history="1">
        <w:r w:rsidR="00743D57" w:rsidRPr="00F243CD">
          <w:rPr>
            <w:rStyle w:val="Hyperlink"/>
          </w:rPr>
          <w:t>dcb0065@auburn.edu</w:t>
        </w:r>
      </w:hyperlink>
      <w:r w:rsidR="00487A49">
        <w:t xml:space="preserve"> </w:t>
      </w:r>
    </w:p>
    <w:p w14:paraId="068F764D" w14:textId="7E7E68B9" w:rsidR="00C524A2" w:rsidRDefault="009D572B" w:rsidP="001F4A4B">
      <w:pPr>
        <w:pStyle w:val="NoSpacing"/>
        <w:ind w:firstLine="720"/>
        <w:contextualSpacing/>
      </w:pPr>
      <w:r w:rsidRPr="00BB5D74">
        <w:rPr>
          <w:b/>
        </w:rPr>
        <w:t>Semester/Year:</w:t>
      </w:r>
      <w:r w:rsidR="006E042D">
        <w:tab/>
        <w:t>Summer 20</w:t>
      </w:r>
      <w:r w:rsidR="00334721">
        <w:t>2</w:t>
      </w:r>
      <w:r w:rsidR="00743D57">
        <w:t>5</w:t>
      </w:r>
      <w:r w:rsidR="0037553C">
        <w:t>      </w:t>
      </w:r>
    </w:p>
    <w:p w14:paraId="41AB0EA8" w14:textId="4E527017" w:rsidR="00BB5D74" w:rsidRDefault="006B3ED4" w:rsidP="00BC4871">
      <w:pPr>
        <w:pStyle w:val="NoSpacing"/>
        <w:ind w:left="2880" w:hanging="2160"/>
        <w:contextualSpacing/>
        <w:rPr>
          <w:b/>
        </w:rPr>
      </w:pPr>
      <w:r w:rsidRPr="006B3ED4">
        <w:rPr>
          <w:b/>
        </w:rPr>
        <w:t xml:space="preserve">Location: </w:t>
      </w:r>
      <w:r w:rsidR="00C524A2">
        <w:rPr>
          <w:b/>
        </w:rPr>
        <w:tab/>
      </w:r>
      <w:r w:rsidR="001C3C1A" w:rsidRPr="001C3C1A">
        <w:rPr>
          <w:bCs/>
        </w:rPr>
        <w:t>College of Education | Room 3245</w:t>
      </w:r>
    </w:p>
    <w:p w14:paraId="2C7A189B" w14:textId="02C11DE1" w:rsidR="00FC24C6" w:rsidRPr="00FC24C6" w:rsidRDefault="00FC24C6" w:rsidP="00BC4871">
      <w:pPr>
        <w:pStyle w:val="NoSpacing"/>
        <w:ind w:left="2880" w:hanging="2160"/>
        <w:contextualSpacing/>
        <w:rPr>
          <w:bCs/>
        </w:rPr>
      </w:pPr>
      <w:r>
        <w:rPr>
          <w:b/>
        </w:rPr>
        <w:t>Meeting time:</w:t>
      </w:r>
      <w:r>
        <w:rPr>
          <w:b/>
        </w:rPr>
        <w:tab/>
      </w:r>
      <w:r>
        <w:rPr>
          <w:bCs/>
        </w:rPr>
        <w:t>Monday 12</w:t>
      </w:r>
      <w:r w:rsidR="00743D57">
        <w:rPr>
          <w:bCs/>
        </w:rPr>
        <w:t xml:space="preserve">:00 – </w:t>
      </w:r>
      <w:r>
        <w:rPr>
          <w:bCs/>
        </w:rPr>
        <w:t>3:45</w:t>
      </w:r>
      <w:r w:rsidR="00F42284">
        <w:rPr>
          <w:bCs/>
        </w:rPr>
        <w:t xml:space="preserve"> &amp; online asynchronous</w:t>
      </w:r>
    </w:p>
    <w:p w14:paraId="66ADA679" w14:textId="5676BE0D" w:rsidR="00517BA9" w:rsidRDefault="00517BA9" w:rsidP="00517BA9">
      <w:pPr>
        <w:pStyle w:val="NoSpacing"/>
        <w:contextualSpacing/>
      </w:pPr>
    </w:p>
    <w:p w14:paraId="5A5E0963" w14:textId="77777777" w:rsidR="0037553C" w:rsidRDefault="0037553C">
      <w:pPr>
        <w:pStyle w:val="NoSpacing"/>
        <w:contextualSpacing/>
      </w:pPr>
      <w:r>
        <w:t xml:space="preserve">            </w:t>
      </w:r>
    </w:p>
    <w:p w14:paraId="649B0A4E" w14:textId="2F594394" w:rsidR="003D2771" w:rsidRPr="00213EAE" w:rsidRDefault="001F4A4B" w:rsidP="00BA63FE">
      <w:pPr>
        <w:pStyle w:val="NoSpacing"/>
        <w:spacing w:before="0" w:beforeAutospacing="0" w:after="0" w:afterAutospacing="0"/>
        <w:ind w:left="720" w:hanging="720"/>
        <w:rPr>
          <w:rStyle w:val="Strong"/>
          <w:b w:val="0"/>
        </w:rPr>
      </w:pPr>
      <w:r>
        <w:rPr>
          <w:rStyle w:val="Strong"/>
        </w:rPr>
        <w:t xml:space="preserve">2. </w:t>
      </w:r>
      <w:r>
        <w:rPr>
          <w:rStyle w:val="Strong"/>
        </w:rPr>
        <w:tab/>
      </w:r>
      <w:r w:rsidR="0037553C">
        <w:rPr>
          <w:rStyle w:val="Strong"/>
        </w:rPr>
        <w:t xml:space="preserve">Date Syllabus Prepared: </w:t>
      </w:r>
      <w:r w:rsidR="00DA05AC">
        <w:rPr>
          <w:rStyle w:val="Strong"/>
          <w:b w:val="0"/>
        </w:rPr>
        <w:t>January 2015</w:t>
      </w:r>
      <w:r w:rsidR="00042181">
        <w:rPr>
          <w:rStyle w:val="Strong"/>
          <w:b w:val="0"/>
        </w:rPr>
        <w:t>; April 2015</w:t>
      </w:r>
      <w:r w:rsidR="0027043F">
        <w:rPr>
          <w:rStyle w:val="Strong"/>
          <w:b w:val="0"/>
        </w:rPr>
        <w:t>; January 2016</w:t>
      </w:r>
      <w:r w:rsidR="008F651D">
        <w:rPr>
          <w:rStyle w:val="Strong"/>
          <w:b w:val="0"/>
        </w:rPr>
        <w:t>; May 2017</w:t>
      </w:r>
      <w:r w:rsidR="00834E86">
        <w:rPr>
          <w:rStyle w:val="Strong"/>
          <w:b w:val="0"/>
        </w:rPr>
        <w:t>; May 2019</w:t>
      </w:r>
      <w:r w:rsidR="00334721">
        <w:rPr>
          <w:rStyle w:val="Strong"/>
          <w:b w:val="0"/>
        </w:rPr>
        <w:t>, May 2020</w:t>
      </w:r>
      <w:r w:rsidR="00BA63FE">
        <w:rPr>
          <w:rStyle w:val="Strong"/>
          <w:b w:val="0"/>
        </w:rPr>
        <w:t>, May 2021</w:t>
      </w:r>
      <w:r w:rsidR="00FF4F34">
        <w:rPr>
          <w:rStyle w:val="Strong"/>
          <w:b w:val="0"/>
        </w:rPr>
        <w:t>, April 2023</w:t>
      </w:r>
      <w:r w:rsidR="00046A53">
        <w:rPr>
          <w:rStyle w:val="Strong"/>
          <w:b w:val="0"/>
        </w:rPr>
        <w:t>, April 2024</w:t>
      </w:r>
      <w:r w:rsidR="00743D57">
        <w:rPr>
          <w:rStyle w:val="Strong"/>
          <w:b w:val="0"/>
        </w:rPr>
        <w:t>; April 2025</w:t>
      </w:r>
    </w:p>
    <w:p w14:paraId="2AE74F65" w14:textId="77777777" w:rsidR="003D2771" w:rsidRDefault="003D2771" w:rsidP="003D2771">
      <w:pPr>
        <w:pStyle w:val="NoSpacing"/>
        <w:spacing w:before="0" w:beforeAutospacing="0" w:after="0" w:afterAutospacing="0"/>
      </w:pPr>
    </w:p>
    <w:p w14:paraId="06DD8F3D" w14:textId="77777777" w:rsidR="00040AE0" w:rsidRDefault="001F4A4B" w:rsidP="007E181C">
      <w:pPr>
        <w:pStyle w:val="NoSpacing"/>
        <w:spacing w:before="0" w:beforeAutospacing="0" w:after="0" w:afterAutospacing="0"/>
        <w:ind w:left="720" w:hanging="720"/>
      </w:pPr>
      <w:r>
        <w:rPr>
          <w:rStyle w:val="Strong"/>
        </w:rPr>
        <w:t xml:space="preserve">3. </w:t>
      </w:r>
      <w:r>
        <w:rPr>
          <w:rStyle w:val="Strong"/>
        </w:rPr>
        <w:tab/>
      </w:r>
      <w:r w:rsidR="0037553C" w:rsidRPr="00B56876">
        <w:rPr>
          <w:rStyle w:val="Strong"/>
        </w:rPr>
        <w:t>Text</w:t>
      </w:r>
      <w:r w:rsidR="005257F5" w:rsidRPr="00B56876">
        <w:rPr>
          <w:b/>
        </w:rPr>
        <w:t>(s):</w:t>
      </w:r>
      <w:r w:rsidR="0037553C">
        <w:t xml:space="preserve"> </w:t>
      </w:r>
    </w:p>
    <w:p w14:paraId="7CCCDDD0" w14:textId="77777777" w:rsidR="001641BE" w:rsidRDefault="001641BE" w:rsidP="007E181C">
      <w:pPr>
        <w:pStyle w:val="NoSpacing"/>
        <w:spacing w:before="0" w:beforeAutospacing="0" w:after="0" w:afterAutospacing="0"/>
        <w:ind w:left="720" w:hanging="720"/>
        <w:rPr>
          <w:i/>
        </w:rPr>
      </w:pPr>
    </w:p>
    <w:p w14:paraId="5668CA5C" w14:textId="1862AB4D" w:rsidR="001641BE" w:rsidRDefault="00DA05AC" w:rsidP="00743D57">
      <w:pPr>
        <w:pStyle w:val="NoSpacing"/>
        <w:spacing w:before="0" w:beforeAutospacing="0" w:after="0" w:afterAutospacing="0"/>
        <w:ind w:left="1440" w:hanging="720"/>
      </w:pPr>
      <w:bookmarkStart w:id="2" w:name="OLE_LINK1"/>
      <w:r>
        <w:t>Miller, W. R., &amp; Rollnick, S. (2013</w:t>
      </w:r>
      <w:r w:rsidR="001641BE">
        <w:t xml:space="preserve">). </w:t>
      </w:r>
      <w:r>
        <w:rPr>
          <w:i/>
        </w:rPr>
        <w:t>Motivational interviewing: Helping people change</w:t>
      </w:r>
      <w:r w:rsidR="001641BE">
        <w:rPr>
          <w:i/>
        </w:rPr>
        <w:t xml:space="preserve"> </w:t>
      </w:r>
      <w:r>
        <w:t>(3</w:t>
      </w:r>
      <w:r>
        <w:rPr>
          <w:vertAlign w:val="superscript"/>
        </w:rPr>
        <w:t>rd</w:t>
      </w:r>
      <w:r w:rsidR="001641BE">
        <w:t xml:space="preserve"> ed.,). New York: Guilford. </w:t>
      </w:r>
    </w:p>
    <w:bookmarkEnd w:id="2"/>
    <w:p w14:paraId="196C0898" w14:textId="77777777" w:rsidR="00743D57" w:rsidRDefault="00743D57" w:rsidP="00743D57">
      <w:pPr>
        <w:pStyle w:val="NoSpacing"/>
        <w:spacing w:before="0" w:beforeAutospacing="0" w:after="0" w:afterAutospacing="0"/>
        <w:ind w:left="1440" w:hanging="720"/>
      </w:pPr>
    </w:p>
    <w:p w14:paraId="3405354B" w14:textId="52A830FC" w:rsidR="00A319E6" w:rsidRPr="0052210C" w:rsidRDefault="0052210C" w:rsidP="00743D57">
      <w:pPr>
        <w:pStyle w:val="NoSpacing"/>
        <w:spacing w:before="0" w:beforeAutospacing="0" w:after="0" w:afterAutospacing="0"/>
        <w:ind w:left="1440" w:hanging="720"/>
        <w:rPr>
          <w:i/>
        </w:rPr>
      </w:pPr>
      <w:bookmarkStart w:id="3" w:name="OLE_LINK2"/>
      <w:r>
        <w:t xml:space="preserve">Drake, R. E., Bond, G. R., &amp; Becker, D. R. (2012). </w:t>
      </w:r>
      <w:r w:rsidRPr="0052210C">
        <w:rPr>
          <w:i/>
        </w:rPr>
        <w:t>Individual placement and support: An evidenced based approach to supported employment.</w:t>
      </w:r>
      <w:r>
        <w:t xml:space="preserve"> New</w:t>
      </w:r>
      <w:r w:rsidR="00C524A2">
        <w:t xml:space="preserve"> York: Oxford University Press.</w:t>
      </w:r>
    </w:p>
    <w:bookmarkEnd w:id="3"/>
    <w:p w14:paraId="24874795" w14:textId="36C40CAF" w:rsidR="008721AD" w:rsidRDefault="001F4A4B" w:rsidP="00C07A2E">
      <w:pPr>
        <w:pStyle w:val="NoSpacing"/>
        <w:spacing w:after="0" w:afterAutospacing="0"/>
        <w:ind w:left="720" w:hanging="720"/>
      </w:pPr>
      <w:r>
        <w:rPr>
          <w:rStyle w:val="Strong"/>
        </w:rPr>
        <w:t xml:space="preserve">4. </w:t>
      </w:r>
      <w:r>
        <w:rPr>
          <w:rStyle w:val="Strong"/>
        </w:rPr>
        <w:tab/>
      </w:r>
      <w:r w:rsidR="0037553C">
        <w:rPr>
          <w:rStyle w:val="Strong"/>
        </w:rPr>
        <w:t>Course Description:</w:t>
      </w:r>
      <w:r w:rsidR="0037553C">
        <w:t xml:space="preserve">  </w:t>
      </w:r>
      <w:r w:rsidR="001075E0">
        <w:t>A</w:t>
      </w:r>
      <w:r w:rsidR="0052210C">
        <w:t xml:space="preserve">n intensive study </w:t>
      </w:r>
      <w:r w:rsidR="00E06869">
        <w:t xml:space="preserve">of </w:t>
      </w:r>
      <w:r w:rsidR="00C75DFB">
        <w:t xml:space="preserve">evidence-based practice (EBP) and </w:t>
      </w:r>
      <w:r w:rsidR="0052210C">
        <w:t xml:space="preserve">advanced theories within rehabilitation counseling, </w:t>
      </w:r>
      <w:r w:rsidR="007E181C">
        <w:t xml:space="preserve">as well as an examination of outcome research relating to the use and application of these theories and techniques. Class </w:t>
      </w:r>
      <w:r w:rsidR="0052210C">
        <w:t>format wi</w:t>
      </w:r>
      <w:r w:rsidR="00C75DFB">
        <w:t>ll include lecture, discussion,</w:t>
      </w:r>
      <w:r w:rsidR="007E181C">
        <w:t xml:space="preserve"> </w:t>
      </w:r>
      <w:r w:rsidR="00C73CE1">
        <w:t xml:space="preserve">and </w:t>
      </w:r>
      <w:r w:rsidR="007E181C">
        <w:t>assignments designed to increase student’s knowledge and under</w:t>
      </w:r>
      <w:r w:rsidR="0052210C">
        <w:t>standing of</w:t>
      </w:r>
      <w:r w:rsidR="007E181C">
        <w:t xml:space="preserve"> </w:t>
      </w:r>
      <w:r w:rsidR="00C75DFB">
        <w:t xml:space="preserve">EBP, </w:t>
      </w:r>
      <w:r w:rsidR="007E181C">
        <w:t xml:space="preserve">counseling theories and their application to </w:t>
      </w:r>
      <w:r w:rsidR="0052210C">
        <w:t xml:space="preserve">rehabilitation </w:t>
      </w:r>
      <w:r w:rsidR="007E181C">
        <w:t xml:space="preserve">counseling practice. </w:t>
      </w:r>
    </w:p>
    <w:p w14:paraId="19B89002" w14:textId="07976040" w:rsidR="008721AD" w:rsidRDefault="001F4A4B" w:rsidP="008721AD">
      <w:pPr>
        <w:pStyle w:val="NoSpacing"/>
        <w:ind w:left="720" w:hanging="720"/>
        <w:outlineLvl w:val="0"/>
        <w:rPr>
          <w:b/>
        </w:rPr>
      </w:pPr>
      <w:r w:rsidRPr="008E6F85">
        <w:rPr>
          <w:b/>
        </w:rPr>
        <w:t>5.</w:t>
      </w:r>
      <w:r>
        <w:t xml:space="preserve"> </w:t>
      </w:r>
      <w:r>
        <w:tab/>
      </w:r>
      <w:r w:rsidR="0078657A">
        <w:rPr>
          <w:b/>
        </w:rPr>
        <w:t xml:space="preserve">CACREP </w:t>
      </w:r>
      <w:r w:rsidR="00473D7E">
        <w:rPr>
          <w:b/>
        </w:rPr>
        <w:t xml:space="preserve">2024 </w:t>
      </w:r>
      <w:r w:rsidR="0078657A">
        <w:rPr>
          <w:b/>
        </w:rPr>
        <w:t xml:space="preserve">Standards </w:t>
      </w:r>
    </w:p>
    <w:p w14:paraId="5C93ADD0" w14:textId="1145CC6C" w:rsidR="002B5230" w:rsidRPr="00DD6F23" w:rsidRDefault="007E181C" w:rsidP="00B579DA">
      <w:pPr>
        <w:pStyle w:val="NoSpacing"/>
        <w:ind w:left="720"/>
        <w:outlineLvl w:val="0"/>
        <w:rPr>
          <w:b/>
        </w:rPr>
      </w:pPr>
      <w:r>
        <w:t>Upon completion of this course, students will be able to</w:t>
      </w:r>
      <w:r w:rsidR="0027043F">
        <w:t xml:space="preserve"> </w:t>
      </w:r>
      <w:r w:rsidR="00473D7E">
        <w:t xml:space="preserve">demonstrate and </w:t>
      </w:r>
      <w:r w:rsidR="0027043F">
        <w:t>understand the following</w:t>
      </w:r>
      <w:r>
        <w:t xml:space="preserve">: </w:t>
      </w:r>
    </w:p>
    <w:p w14:paraId="4A173714" w14:textId="31C0ED82" w:rsidR="002B0115" w:rsidRDefault="002B0115" w:rsidP="00743D57">
      <w:pPr>
        <w:pStyle w:val="NoSpacing"/>
        <w:spacing w:before="0" w:beforeAutospacing="0" w:after="0" w:afterAutospacing="0"/>
        <w:ind w:left="720"/>
      </w:pPr>
      <w:r w:rsidRPr="00B579DA">
        <w:rPr>
          <w:b/>
          <w:bCs/>
        </w:rPr>
        <w:t>3.A.4</w:t>
      </w:r>
      <w:r>
        <w:t xml:space="preserve"> The role and process of the professional counselor advocating on behalf of and with individuals receiving counseling services to address systemic, institutional, architectural, attitudinal, disability, and social barriers that impede access, equity, and success</w:t>
      </w:r>
    </w:p>
    <w:p w14:paraId="1898F995" w14:textId="1EBBEBE7" w:rsidR="002B0115" w:rsidRDefault="002B0115" w:rsidP="00743D57">
      <w:pPr>
        <w:pStyle w:val="NoSpacing"/>
        <w:spacing w:before="0" w:beforeAutospacing="0" w:after="0" w:afterAutospacing="0"/>
        <w:ind w:left="720"/>
      </w:pPr>
      <w:r w:rsidRPr="00B579DA">
        <w:rPr>
          <w:b/>
          <w:bCs/>
        </w:rPr>
        <w:t>3.E.1</w:t>
      </w:r>
      <w:r>
        <w:t xml:space="preserve"> Theories and models of counseling, including relevance to clients from diverse cultural backgrounds</w:t>
      </w:r>
    </w:p>
    <w:p w14:paraId="360EF0D6" w14:textId="01DC29E2" w:rsidR="002B0115" w:rsidRDefault="002B0115" w:rsidP="00743D57">
      <w:pPr>
        <w:pStyle w:val="NoSpacing"/>
        <w:spacing w:before="0" w:beforeAutospacing="0" w:after="0" w:afterAutospacing="0"/>
        <w:ind w:left="720"/>
      </w:pPr>
      <w:r w:rsidRPr="00B579DA">
        <w:rPr>
          <w:b/>
          <w:bCs/>
        </w:rPr>
        <w:t>3.E.7</w:t>
      </w:r>
      <w:r>
        <w:t xml:space="preserve"> Culturally sustaining and responsive strategies for establishing and maintaining counseling relationships across service delivery modalities</w:t>
      </w:r>
    </w:p>
    <w:p w14:paraId="7C80F441" w14:textId="6EF4744B" w:rsidR="002B0115" w:rsidRDefault="002B0115" w:rsidP="00743D57">
      <w:pPr>
        <w:pStyle w:val="NoSpacing"/>
        <w:spacing w:before="0" w:beforeAutospacing="0" w:after="0" w:afterAutospacing="0"/>
        <w:ind w:left="720"/>
      </w:pPr>
      <w:r w:rsidRPr="00B579DA">
        <w:rPr>
          <w:b/>
          <w:bCs/>
        </w:rPr>
        <w:t>3.E.10</w:t>
      </w:r>
      <w:r>
        <w:t xml:space="preserve"> Counseling strategies and techniques used to facilitate the client change process</w:t>
      </w:r>
    </w:p>
    <w:p w14:paraId="2B31FCB4" w14:textId="585E7D04" w:rsidR="002B0115" w:rsidRDefault="002B0115" w:rsidP="00743D57">
      <w:pPr>
        <w:pStyle w:val="NoSpacing"/>
        <w:spacing w:before="0" w:beforeAutospacing="0" w:after="0" w:afterAutospacing="0"/>
        <w:ind w:left="720"/>
      </w:pPr>
      <w:r w:rsidRPr="00B579DA">
        <w:rPr>
          <w:b/>
          <w:bCs/>
        </w:rPr>
        <w:t>3.E.12</w:t>
      </w:r>
      <w:r>
        <w:t xml:space="preserve"> Goal consensus and collaborative decision-making in the counseling process</w:t>
      </w:r>
    </w:p>
    <w:p w14:paraId="55D3976D" w14:textId="57C591A0" w:rsidR="002B0115" w:rsidRDefault="002B0115" w:rsidP="00743D57">
      <w:pPr>
        <w:pStyle w:val="NoSpacing"/>
        <w:spacing w:before="0" w:beforeAutospacing="0" w:after="0" w:afterAutospacing="0"/>
        <w:ind w:left="720"/>
      </w:pPr>
      <w:r w:rsidRPr="00B579DA">
        <w:rPr>
          <w:b/>
          <w:bCs/>
        </w:rPr>
        <w:t>3.E.14</w:t>
      </w:r>
      <w:r>
        <w:t xml:space="preserve"> Development of measurable outcomes for clients</w:t>
      </w:r>
    </w:p>
    <w:p w14:paraId="66DEF512" w14:textId="56A8886C" w:rsidR="002B0115" w:rsidRDefault="002B0115" w:rsidP="00743D57">
      <w:pPr>
        <w:pStyle w:val="NoSpacing"/>
        <w:spacing w:before="0" w:beforeAutospacing="0" w:after="0" w:afterAutospacing="0"/>
        <w:ind w:left="720"/>
      </w:pPr>
      <w:r w:rsidRPr="00B579DA">
        <w:rPr>
          <w:b/>
          <w:bCs/>
        </w:rPr>
        <w:t>3.E.15</w:t>
      </w:r>
      <w:r>
        <w:t xml:space="preserve"> Evidence-based counseling strategies and techniq</w:t>
      </w:r>
      <w:r w:rsidR="00B579DA">
        <w:t>u</w:t>
      </w:r>
      <w:r>
        <w:t>es for prevention and intervention</w:t>
      </w:r>
    </w:p>
    <w:p w14:paraId="7D401F6A" w14:textId="3B9C498C" w:rsidR="00C41F1B" w:rsidRDefault="00C41F1B" w:rsidP="00743D57">
      <w:pPr>
        <w:pStyle w:val="NoSpacing"/>
        <w:spacing w:before="0" w:beforeAutospacing="0" w:after="0" w:afterAutospacing="0"/>
        <w:ind w:left="720"/>
      </w:pPr>
      <w:r w:rsidRPr="00B579DA">
        <w:rPr>
          <w:b/>
          <w:bCs/>
        </w:rPr>
        <w:t>5.D.3</w:t>
      </w:r>
      <w:r>
        <w:t xml:space="preserve"> E</w:t>
      </w:r>
      <w:r w:rsidRPr="00C41F1B">
        <w:t>nvironmental, attitudinal, and individual barriers for people with disabilities</w:t>
      </w:r>
    </w:p>
    <w:p w14:paraId="3B10C92B" w14:textId="124BB3DF" w:rsidR="002B0115" w:rsidRDefault="002B0115" w:rsidP="00743D57">
      <w:pPr>
        <w:pStyle w:val="NoSpacing"/>
        <w:spacing w:before="0" w:beforeAutospacing="0" w:after="0" w:afterAutospacing="0"/>
        <w:ind w:left="720"/>
      </w:pPr>
      <w:r w:rsidRPr="00B579DA">
        <w:rPr>
          <w:b/>
          <w:bCs/>
        </w:rPr>
        <w:t>5.D.10</w:t>
      </w:r>
      <w:r>
        <w:t xml:space="preserve"> Strategies to advocate for people with disabilities related to accessibility</w:t>
      </w:r>
      <w:r w:rsidR="006C42AD">
        <w:t>, accommodations, and disability law adherence</w:t>
      </w:r>
    </w:p>
    <w:p w14:paraId="03CD4CC0" w14:textId="77777777" w:rsidR="00743D57" w:rsidRDefault="00743D57" w:rsidP="00743D57">
      <w:pPr>
        <w:pStyle w:val="NoSpacing"/>
        <w:spacing w:before="0" w:beforeAutospacing="0" w:after="0" w:afterAutospacing="0"/>
        <w:ind w:left="720"/>
      </w:pPr>
    </w:p>
    <w:p w14:paraId="34BB1935" w14:textId="0160B43F" w:rsidR="005C784E" w:rsidRDefault="005C784E" w:rsidP="001B55D5">
      <w:pPr>
        <w:pStyle w:val="NoSpacing"/>
        <w:outlineLvl w:val="0"/>
        <w:rPr>
          <w:b/>
        </w:rPr>
      </w:pPr>
      <w:r w:rsidRPr="005C784E">
        <w:rPr>
          <w:b/>
        </w:rPr>
        <w:lastRenderedPageBreak/>
        <w:t xml:space="preserve">6. </w:t>
      </w:r>
      <w:r>
        <w:rPr>
          <w:b/>
        </w:rPr>
        <w:tab/>
      </w:r>
      <w:r w:rsidRPr="005C784E">
        <w:rPr>
          <w:b/>
        </w:rPr>
        <w:t>Course Content Outline</w:t>
      </w:r>
    </w:p>
    <w:tbl>
      <w:tblPr>
        <w:tblW w:w="108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5490"/>
        <w:gridCol w:w="4140"/>
      </w:tblGrid>
      <w:tr w:rsidR="004B37A8" w:rsidRPr="001935ED" w14:paraId="414D4FD9" w14:textId="37ED7501" w:rsidTr="004B37A8">
        <w:trPr>
          <w:trHeight w:val="113"/>
        </w:trPr>
        <w:tc>
          <w:tcPr>
            <w:tcW w:w="1260" w:type="dxa"/>
          </w:tcPr>
          <w:p w14:paraId="08C2C9D8" w14:textId="77777777" w:rsidR="004B37A8" w:rsidRPr="00CD0DFA" w:rsidRDefault="004B37A8" w:rsidP="00E247C2">
            <w:pPr>
              <w:pStyle w:val="Heading5"/>
              <w:rPr>
                <w:sz w:val="22"/>
                <w:szCs w:val="22"/>
              </w:rPr>
            </w:pPr>
            <w:r w:rsidRPr="00CD0DFA">
              <w:rPr>
                <w:sz w:val="22"/>
                <w:szCs w:val="22"/>
              </w:rPr>
              <w:t>Date</w:t>
            </w:r>
          </w:p>
        </w:tc>
        <w:tc>
          <w:tcPr>
            <w:tcW w:w="5490" w:type="dxa"/>
          </w:tcPr>
          <w:p w14:paraId="33C610CD" w14:textId="77777777" w:rsidR="004B37A8" w:rsidRPr="00CD0DFA" w:rsidRDefault="004B37A8" w:rsidP="00E247C2">
            <w:pPr>
              <w:pStyle w:val="Heading5"/>
              <w:rPr>
                <w:sz w:val="22"/>
                <w:szCs w:val="22"/>
              </w:rPr>
            </w:pPr>
            <w:r w:rsidRPr="00CD0DFA">
              <w:rPr>
                <w:sz w:val="22"/>
                <w:szCs w:val="22"/>
              </w:rPr>
              <w:t>Topic</w:t>
            </w:r>
          </w:p>
        </w:tc>
        <w:tc>
          <w:tcPr>
            <w:tcW w:w="4140" w:type="dxa"/>
          </w:tcPr>
          <w:p w14:paraId="4FCE9A6B" w14:textId="08D27A6C" w:rsidR="00666533" w:rsidRDefault="004B37A8" w:rsidP="00E247C2">
            <w:pPr>
              <w:pStyle w:val="Heading5"/>
              <w:rPr>
                <w:sz w:val="22"/>
                <w:szCs w:val="22"/>
              </w:rPr>
            </w:pPr>
            <w:r w:rsidRPr="00CD0DFA">
              <w:rPr>
                <w:sz w:val="22"/>
                <w:szCs w:val="22"/>
              </w:rPr>
              <w:t xml:space="preserve">Assignments </w:t>
            </w:r>
          </w:p>
          <w:p w14:paraId="114CA608" w14:textId="0300C693" w:rsidR="004B37A8" w:rsidRPr="00CD0DFA" w:rsidRDefault="00666533" w:rsidP="00E247C2">
            <w:pPr>
              <w:pStyle w:val="Heading5"/>
              <w:rPr>
                <w:sz w:val="22"/>
                <w:szCs w:val="22"/>
              </w:rPr>
            </w:pPr>
            <w:r w:rsidRPr="00666533">
              <w:rPr>
                <w:b w:val="0"/>
                <w:bCs/>
                <w:i/>
                <w:iCs/>
                <w:sz w:val="22"/>
                <w:szCs w:val="22"/>
              </w:rPr>
              <w:t>(due at the end of the module)</w:t>
            </w:r>
          </w:p>
        </w:tc>
      </w:tr>
      <w:tr w:rsidR="004B37A8" w:rsidRPr="001935ED" w14:paraId="03E45938" w14:textId="5E779264" w:rsidTr="004B37A8">
        <w:trPr>
          <w:trHeight w:val="620"/>
        </w:trPr>
        <w:tc>
          <w:tcPr>
            <w:tcW w:w="1260" w:type="dxa"/>
          </w:tcPr>
          <w:p w14:paraId="276F7D59" w14:textId="77777777" w:rsidR="004B37A8" w:rsidRPr="00CD0DFA" w:rsidRDefault="004B37A8" w:rsidP="0088561B">
            <w:pPr>
              <w:pStyle w:val="NoSpacing"/>
              <w:spacing w:before="0" w:beforeAutospacing="0" w:after="0" w:afterAutospacing="0"/>
              <w:jc w:val="center"/>
              <w:rPr>
                <w:sz w:val="22"/>
                <w:szCs w:val="22"/>
              </w:rPr>
            </w:pPr>
            <w:r w:rsidRPr="00CD0DFA">
              <w:rPr>
                <w:sz w:val="22"/>
                <w:szCs w:val="22"/>
              </w:rPr>
              <w:t>Week 1</w:t>
            </w:r>
          </w:p>
          <w:p w14:paraId="4DFD0DB3" w14:textId="39210121" w:rsidR="004B37A8" w:rsidRPr="00CD0DFA" w:rsidRDefault="004B37A8" w:rsidP="0088561B">
            <w:pPr>
              <w:pStyle w:val="NoSpacing"/>
              <w:spacing w:before="0" w:beforeAutospacing="0" w:after="0" w:afterAutospacing="0"/>
              <w:jc w:val="center"/>
              <w:rPr>
                <w:sz w:val="22"/>
                <w:szCs w:val="22"/>
              </w:rPr>
            </w:pPr>
            <w:r w:rsidRPr="00CD0DFA">
              <w:rPr>
                <w:sz w:val="22"/>
                <w:szCs w:val="22"/>
              </w:rPr>
              <w:t>5/19</w:t>
            </w:r>
          </w:p>
        </w:tc>
        <w:tc>
          <w:tcPr>
            <w:tcW w:w="5490" w:type="dxa"/>
          </w:tcPr>
          <w:p w14:paraId="2F4147D3" w14:textId="34C4825F" w:rsidR="004B37A8" w:rsidRPr="00CD0DFA" w:rsidRDefault="004B37A8" w:rsidP="0088561B">
            <w:pPr>
              <w:pStyle w:val="NoSpacing"/>
              <w:spacing w:before="0" w:beforeAutospacing="0" w:after="0" w:afterAutospacing="0"/>
              <w:jc w:val="center"/>
              <w:rPr>
                <w:sz w:val="22"/>
                <w:szCs w:val="22"/>
              </w:rPr>
            </w:pPr>
            <w:r w:rsidRPr="00CD0DFA">
              <w:rPr>
                <w:sz w:val="22"/>
                <w:szCs w:val="22"/>
              </w:rPr>
              <w:t>Module 0: Introduction to course</w:t>
            </w:r>
          </w:p>
          <w:p w14:paraId="00036C04" w14:textId="5DA853A1" w:rsidR="004B37A8" w:rsidRPr="00CD0DFA" w:rsidRDefault="008C114F" w:rsidP="002C477A">
            <w:pPr>
              <w:pStyle w:val="NoSpacing"/>
              <w:spacing w:before="0" w:beforeAutospacing="0" w:after="0" w:afterAutospacing="0"/>
              <w:jc w:val="center"/>
              <w:rPr>
                <w:sz w:val="22"/>
                <w:szCs w:val="22"/>
              </w:rPr>
            </w:pPr>
            <w:r w:rsidRPr="00CD0DFA">
              <w:rPr>
                <w:sz w:val="22"/>
                <w:szCs w:val="22"/>
              </w:rPr>
              <w:t>Module 1: Advocacy</w:t>
            </w:r>
          </w:p>
        </w:tc>
        <w:tc>
          <w:tcPr>
            <w:tcW w:w="4140" w:type="dxa"/>
          </w:tcPr>
          <w:p w14:paraId="0C423C17" w14:textId="77777777" w:rsidR="008C114F" w:rsidRDefault="008C114F" w:rsidP="008C114F">
            <w:pPr>
              <w:pStyle w:val="NoSpacing"/>
              <w:spacing w:before="0" w:beforeAutospacing="0" w:after="0" w:afterAutospacing="0"/>
              <w:jc w:val="center"/>
              <w:rPr>
                <w:b/>
                <w:bCs/>
                <w:i/>
                <w:iCs/>
                <w:sz w:val="22"/>
                <w:szCs w:val="22"/>
              </w:rPr>
            </w:pPr>
            <w:r>
              <w:rPr>
                <w:b/>
                <w:bCs/>
                <w:i/>
                <w:iCs/>
                <w:sz w:val="22"/>
                <w:szCs w:val="22"/>
              </w:rPr>
              <w:t>Discussion #1</w:t>
            </w:r>
          </w:p>
          <w:p w14:paraId="04C64840" w14:textId="6407F3C7" w:rsidR="004B37A8" w:rsidRPr="00CD0DFA" w:rsidRDefault="008C114F" w:rsidP="008C114F">
            <w:pPr>
              <w:pStyle w:val="NoSpacing"/>
              <w:spacing w:before="0" w:beforeAutospacing="0" w:after="0" w:afterAutospacing="0"/>
              <w:jc w:val="center"/>
              <w:rPr>
                <w:sz w:val="22"/>
                <w:szCs w:val="22"/>
              </w:rPr>
            </w:pPr>
            <w:r w:rsidRPr="00CD0DFA">
              <w:rPr>
                <w:b/>
                <w:bCs/>
                <w:i/>
                <w:iCs/>
                <w:sz w:val="22"/>
                <w:szCs w:val="22"/>
              </w:rPr>
              <w:t>Counseling Roleplay Partners</w:t>
            </w:r>
          </w:p>
        </w:tc>
      </w:tr>
      <w:tr w:rsidR="004B37A8" w:rsidRPr="001935ED" w14:paraId="3A99E5B0" w14:textId="77777777" w:rsidTr="004B37A8">
        <w:trPr>
          <w:trHeight w:val="602"/>
        </w:trPr>
        <w:tc>
          <w:tcPr>
            <w:tcW w:w="1260" w:type="dxa"/>
          </w:tcPr>
          <w:p w14:paraId="0E266A00" w14:textId="77777777" w:rsidR="004B37A8" w:rsidRPr="00CD0DFA" w:rsidRDefault="004B37A8" w:rsidP="0088561B">
            <w:pPr>
              <w:pStyle w:val="NoSpacing"/>
              <w:spacing w:before="0" w:beforeAutospacing="0" w:after="0" w:afterAutospacing="0"/>
              <w:jc w:val="center"/>
              <w:rPr>
                <w:sz w:val="22"/>
                <w:szCs w:val="22"/>
              </w:rPr>
            </w:pPr>
            <w:r w:rsidRPr="00CD0DFA">
              <w:rPr>
                <w:sz w:val="22"/>
                <w:szCs w:val="22"/>
              </w:rPr>
              <w:t>Week 2</w:t>
            </w:r>
          </w:p>
          <w:p w14:paraId="5E52AE0E" w14:textId="6F88B478" w:rsidR="004B37A8" w:rsidRPr="00CD0DFA" w:rsidRDefault="004B37A8" w:rsidP="004B37A8">
            <w:pPr>
              <w:pStyle w:val="NoSpacing"/>
              <w:spacing w:before="0" w:beforeAutospacing="0" w:after="0" w:afterAutospacing="0"/>
              <w:jc w:val="center"/>
              <w:rPr>
                <w:sz w:val="22"/>
                <w:szCs w:val="22"/>
              </w:rPr>
            </w:pPr>
            <w:r w:rsidRPr="00CD0DFA">
              <w:rPr>
                <w:sz w:val="22"/>
                <w:szCs w:val="22"/>
              </w:rPr>
              <w:t>5/26</w:t>
            </w:r>
          </w:p>
        </w:tc>
        <w:tc>
          <w:tcPr>
            <w:tcW w:w="5490" w:type="dxa"/>
          </w:tcPr>
          <w:p w14:paraId="70F44B93" w14:textId="07DF2EC1" w:rsidR="008C114F" w:rsidRDefault="008C114F" w:rsidP="004B37A8">
            <w:pPr>
              <w:pStyle w:val="NoSpacing"/>
              <w:spacing w:before="0" w:beforeAutospacing="0" w:after="0" w:afterAutospacing="0"/>
              <w:jc w:val="center"/>
              <w:rPr>
                <w:sz w:val="22"/>
                <w:szCs w:val="22"/>
              </w:rPr>
            </w:pPr>
            <w:r>
              <w:rPr>
                <w:sz w:val="22"/>
                <w:szCs w:val="22"/>
              </w:rPr>
              <w:t>NO CLASS</w:t>
            </w:r>
          </w:p>
          <w:p w14:paraId="24EC2508" w14:textId="265673E1" w:rsidR="004B37A8" w:rsidRPr="00CD0DFA" w:rsidRDefault="004B37A8" w:rsidP="004B37A8">
            <w:pPr>
              <w:pStyle w:val="NoSpacing"/>
              <w:spacing w:before="0" w:beforeAutospacing="0" w:after="0" w:afterAutospacing="0"/>
              <w:jc w:val="center"/>
              <w:rPr>
                <w:sz w:val="22"/>
                <w:szCs w:val="22"/>
              </w:rPr>
            </w:pPr>
          </w:p>
        </w:tc>
        <w:tc>
          <w:tcPr>
            <w:tcW w:w="4140" w:type="dxa"/>
          </w:tcPr>
          <w:p w14:paraId="1EB79CDA" w14:textId="3F647751" w:rsidR="004B37A8" w:rsidRPr="00E21615" w:rsidRDefault="00E21615" w:rsidP="00E21615">
            <w:pPr>
              <w:pStyle w:val="NoSpacing"/>
              <w:spacing w:before="0" w:beforeAutospacing="0" w:after="0" w:afterAutospacing="0"/>
              <w:jc w:val="center"/>
              <w:rPr>
                <w:b/>
                <w:bCs/>
                <w:i/>
                <w:iCs/>
                <w:sz w:val="22"/>
                <w:szCs w:val="22"/>
              </w:rPr>
            </w:pPr>
            <w:r w:rsidRPr="00CD0DFA">
              <w:rPr>
                <w:b/>
                <w:bCs/>
                <w:i/>
                <w:iCs/>
                <w:sz w:val="22"/>
                <w:szCs w:val="22"/>
              </w:rPr>
              <w:t xml:space="preserve"> </w:t>
            </w:r>
          </w:p>
        </w:tc>
      </w:tr>
      <w:tr w:rsidR="004B37A8" w:rsidRPr="001935ED" w14:paraId="541DD099" w14:textId="7A263AAE" w:rsidTr="00CD0DFA">
        <w:trPr>
          <w:trHeight w:val="620"/>
        </w:trPr>
        <w:tc>
          <w:tcPr>
            <w:tcW w:w="1260" w:type="dxa"/>
          </w:tcPr>
          <w:p w14:paraId="433BB2CB" w14:textId="7F830C54" w:rsidR="004B37A8" w:rsidRPr="00CD0DFA" w:rsidRDefault="004B37A8" w:rsidP="0088561B">
            <w:pPr>
              <w:pStyle w:val="NoSpacing"/>
              <w:spacing w:before="0" w:beforeAutospacing="0" w:after="0" w:afterAutospacing="0"/>
              <w:jc w:val="center"/>
              <w:rPr>
                <w:sz w:val="22"/>
                <w:szCs w:val="22"/>
              </w:rPr>
            </w:pPr>
            <w:r w:rsidRPr="00CD0DFA">
              <w:rPr>
                <w:sz w:val="22"/>
                <w:szCs w:val="22"/>
              </w:rPr>
              <w:t>Week 3</w:t>
            </w:r>
          </w:p>
          <w:p w14:paraId="6A3F6763" w14:textId="3B411B49" w:rsidR="004B37A8" w:rsidRPr="00CD0DFA" w:rsidRDefault="004B37A8" w:rsidP="0088561B">
            <w:pPr>
              <w:pStyle w:val="NoSpacing"/>
              <w:spacing w:before="0" w:beforeAutospacing="0" w:after="0" w:afterAutospacing="0"/>
              <w:jc w:val="center"/>
              <w:rPr>
                <w:sz w:val="22"/>
                <w:szCs w:val="22"/>
              </w:rPr>
            </w:pPr>
            <w:r w:rsidRPr="00CD0DFA">
              <w:rPr>
                <w:sz w:val="22"/>
                <w:szCs w:val="22"/>
              </w:rPr>
              <w:t>6/2</w:t>
            </w:r>
          </w:p>
        </w:tc>
        <w:tc>
          <w:tcPr>
            <w:tcW w:w="5490" w:type="dxa"/>
          </w:tcPr>
          <w:p w14:paraId="24B50AA6" w14:textId="7421E293" w:rsidR="004B37A8" w:rsidRPr="00CD0DFA" w:rsidRDefault="004B37A8" w:rsidP="004B37A8">
            <w:pPr>
              <w:pStyle w:val="NoSpacing"/>
              <w:spacing w:before="0" w:beforeAutospacing="0" w:after="0" w:afterAutospacing="0"/>
              <w:jc w:val="center"/>
              <w:rPr>
                <w:sz w:val="22"/>
                <w:szCs w:val="22"/>
              </w:rPr>
            </w:pPr>
            <w:r w:rsidRPr="00CD0DFA">
              <w:rPr>
                <w:sz w:val="22"/>
                <w:szCs w:val="22"/>
              </w:rPr>
              <w:t>Module 2: Evidence Based Practices</w:t>
            </w:r>
          </w:p>
        </w:tc>
        <w:tc>
          <w:tcPr>
            <w:tcW w:w="4140" w:type="dxa"/>
          </w:tcPr>
          <w:p w14:paraId="4B3268E2" w14:textId="19B98929" w:rsidR="004B37A8" w:rsidRPr="00CD0DFA" w:rsidRDefault="00E21615" w:rsidP="0088561B">
            <w:pPr>
              <w:pStyle w:val="NoSpacing"/>
              <w:spacing w:before="0" w:beforeAutospacing="0" w:after="0" w:afterAutospacing="0"/>
              <w:jc w:val="center"/>
              <w:rPr>
                <w:sz w:val="22"/>
                <w:szCs w:val="22"/>
              </w:rPr>
            </w:pPr>
            <w:r w:rsidRPr="00CD0DFA">
              <w:rPr>
                <w:b/>
                <w:bCs/>
                <w:i/>
                <w:iCs/>
                <w:sz w:val="22"/>
                <w:szCs w:val="22"/>
              </w:rPr>
              <w:t xml:space="preserve">Discussion </w:t>
            </w:r>
            <w:r>
              <w:rPr>
                <w:b/>
                <w:bCs/>
                <w:i/>
                <w:iCs/>
                <w:sz w:val="22"/>
                <w:szCs w:val="22"/>
              </w:rPr>
              <w:t>#2</w:t>
            </w:r>
          </w:p>
        </w:tc>
      </w:tr>
      <w:tr w:rsidR="004B37A8" w:rsidRPr="001935ED" w14:paraId="5BCBE857" w14:textId="2D71942F" w:rsidTr="004B37A8">
        <w:trPr>
          <w:trHeight w:val="584"/>
        </w:trPr>
        <w:tc>
          <w:tcPr>
            <w:tcW w:w="1260" w:type="dxa"/>
          </w:tcPr>
          <w:p w14:paraId="16D871F3" w14:textId="26609FC2" w:rsidR="004B37A8" w:rsidRPr="00CD0DFA" w:rsidRDefault="004B37A8" w:rsidP="0088561B">
            <w:pPr>
              <w:pStyle w:val="NoSpacing"/>
              <w:spacing w:before="0" w:beforeAutospacing="0" w:after="0" w:afterAutospacing="0"/>
              <w:jc w:val="center"/>
              <w:rPr>
                <w:sz w:val="22"/>
                <w:szCs w:val="22"/>
              </w:rPr>
            </w:pPr>
            <w:r w:rsidRPr="00CD0DFA">
              <w:rPr>
                <w:sz w:val="22"/>
                <w:szCs w:val="22"/>
              </w:rPr>
              <w:t>Week 4</w:t>
            </w:r>
          </w:p>
          <w:p w14:paraId="08982E21" w14:textId="6393C528" w:rsidR="004B37A8" w:rsidRPr="00CD0DFA" w:rsidRDefault="004B37A8" w:rsidP="0088561B">
            <w:pPr>
              <w:pStyle w:val="NoSpacing"/>
              <w:spacing w:before="0" w:beforeAutospacing="0" w:after="0" w:afterAutospacing="0"/>
              <w:jc w:val="center"/>
              <w:rPr>
                <w:sz w:val="22"/>
                <w:szCs w:val="22"/>
              </w:rPr>
            </w:pPr>
            <w:r w:rsidRPr="00CD0DFA">
              <w:rPr>
                <w:sz w:val="22"/>
                <w:szCs w:val="22"/>
              </w:rPr>
              <w:t>6/9</w:t>
            </w:r>
          </w:p>
        </w:tc>
        <w:tc>
          <w:tcPr>
            <w:tcW w:w="5490" w:type="dxa"/>
          </w:tcPr>
          <w:p w14:paraId="7C22608D" w14:textId="77777777" w:rsidR="004B37A8" w:rsidRPr="00CD0DFA" w:rsidRDefault="004B37A8" w:rsidP="004B37A8">
            <w:pPr>
              <w:pStyle w:val="NoSpacing"/>
              <w:spacing w:before="0" w:beforeAutospacing="0" w:after="0" w:afterAutospacing="0"/>
              <w:jc w:val="center"/>
              <w:rPr>
                <w:sz w:val="22"/>
                <w:szCs w:val="22"/>
              </w:rPr>
            </w:pPr>
            <w:r w:rsidRPr="00CD0DFA">
              <w:rPr>
                <w:sz w:val="22"/>
                <w:szCs w:val="22"/>
              </w:rPr>
              <w:t xml:space="preserve">Module 3: Motivational Interviewing </w:t>
            </w:r>
          </w:p>
          <w:p w14:paraId="7A3E387C" w14:textId="7DECF528" w:rsidR="004B37A8" w:rsidRPr="00CD0DFA" w:rsidRDefault="004B37A8" w:rsidP="002C477A">
            <w:pPr>
              <w:pStyle w:val="NoSpacing"/>
              <w:spacing w:before="0" w:beforeAutospacing="0" w:after="0" w:afterAutospacing="0"/>
              <w:jc w:val="center"/>
              <w:rPr>
                <w:sz w:val="22"/>
                <w:szCs w:val="22"/>
              </w:rPr>
            </w:pPr>
          </w:p>
        </w:tc>
        <w:tc>
          <w:tcPr>
            <w:tcW w:w="4140" w:type="dxa"/>
          </w:tcPr>
          <w:p w14:paraId="44082E37" w14:textId="310E334A" w:rsidR="004B37A8" w:rsidRPr="00CD0DFA" w:rsidRDefault="004B37A8" w:rsidP="00A5647E">
            <w:pPr>
              <w:pStyle w:val="NoSpacing"/>
              <w:spacing w:before="0" w:beforeAutospacing="0" w:after="0" w:afterAutospacing="0"/>
              <w:jc w:val="center"/>
              <w:rPr>
                <w:sz w:val="22"/>
                <w:szCs w:val="22"/>
              </w:rPr>
            </w:pPr>
          </w:p>
        </w:tc>
      </w:tr>
      <w:tr w:rsidR="004B37A8" w:rsidRPr="001935ED" w14:paraId="2FE20138" w14:textId="59A48B53" w:rsidTr="004B37A8">
        <w:trPr>
          <w:trHeight w:val="566"/>
        </w:trPr>
        <w:tc>
          <w:tcPr>
            <w:tcW w:w="1260" w:type="dxa"/>
          </w:tcPr>
          <w:p w14:paraId="522F149C" w14:textId="13DE34C4" w:rsidR="004B37A8" w:rsidRPr="00CD0DFA" w:rsidRDefault="004B37A8" w:rsidP="0088561B">
            <w:pPr>
              <w:pStyle w:val="NoSpacing"/>
              <w:spacing w:before="0" w:beforeAutospacing="0" w:after="0" w:afterAutospacing="0"/>
              <w:jc w:val="center"/>
              <w:rPr>
                <w:sz w:val="22"/>
                <w:szCs w:val="22"/>
              </w:rPr>
            </w:pPr>
            <w:r w:rsidRPr="00CD0DFA">
              <w:rPr>
                <w:sz w:val="22"/>
                <w:szCs w:val="22"/>
              </w:rPr>
              <w:t>Week 5</w:t>
            </w:r>
          </w:p>
          <w:p w14:paraId="389D35EF" w14:textId="1B712634" w:rsidR="004B37A8" w:rsidRPr="00CD0DFA" w:rsidRDefault="004B37A8" w:rsidP="004B37A8">
            <w:pPr>
              <w:pStyle w:val="NoSpacing"/>
              <w:spacing w:before="0" w:beforeAutospacing="0" w:after="0" w:afterAutospacing="0"/>
              <w:jc w:val="center"/>
              <w:rPr>
                <w:sz w:val="22"/>
                <w:szCs w:val="22"/>
              </w:rPr>
            </w:pPr>
            <w:r w:rsidRPr="00CD0DFA">
              <w:rPr>
                <w:sz w:val="22"/>
                <w:szCs w:val="22"/>
              </w:rPr>
              <w:t>6/16</w:t>
            </w:r>
          </w:p>
        </w:tc>
        <w:tc>
          <w:tcPr>
            <w:tcW w:w="5490" w:type="dxa"/>
          </w:tcPr>
          <w:p w14:paraId="022AF3FC" w14:textId="0685FB18" w:rsidR="004B37A8" w:rsidRPr="00CD0DFA" w:rsidRDefault="004B37A8" w:rsidP="004B37A8">
            <w:pPr>
              <w:pStyle w:val="NoSpacing"/>
              <w:spacing w:before="0" w:beforeAutospacing="0" w:after="0" w:afterAutospacing="0"/>
              <w:jc w:val="center"/>
              <w:rPr>
                <w:sz w:val="22"/>
                <w:szCs w:val="22"/>
              </w:rPr>
            </w:pPr>
            <w:r w:rsidRPr="00CD0DFA">
              <w:rPr>
                <w:sz w:val="22"/>
                <w:szCs w:val="22"/>
              </w:rPr>
              <w:t>Module 4: Motivational Interviewing Practice</w:t>
            </w:r>
          </w:p>
        </w:tc>
        <w:tc>
          <w:tcPr>
            <w:tcW w:w="4140" w:type="dxa"/>
          </w:tcPr>
          <w:p w14:paraId="57AAB998" w14:textId="0D4C0496" w:rsidR="004B37A8" w:rsidRPr="00CD0DFA" w:rsidRDefault="004B37A8" w:rsidP="004B37A8">
            <w:pPr>
              <w:pStyle w:val="NoSpacing"/>
              <w:spacing w:before="0" w:beforeAutospacing="0" w:after="0" w:afterAutospacing="0"/>
              <w:jc w:val="center"/>
              <w:rPr>
                <w:b/>
                <w:bCs/>
                <w:i/>
                <w:iCs/>
                <w:sz w:val="22"/>
                <w:szCs w:val="22"/>
              </w:rPr>
            </w:pPr>
            <w:r w:rsidRPr="00CD0DFA">
              <w:rPr>
                <w:b/>
                <w:bCs/>
                <w:i/>
                <w:iCs/>
                <w:sz w:val="22"/>
                <w:szCs w:val="22"/>
              </w:rPr>
              <w:t xml:space="preserve">MI </w:t>
            </w:r>
            <w:r w:rsidR="00CD0DFA" w:rsidRPr="00CD0DFA">
              <w:rPr>
                <w:b/>
                <w:bCs/>
                <w:i/>
                <w:iCs/>
                <w:sz w:val="22"/>
                <w:szCs w:val="22"/>
              </w:rPr>
              <w:t>practice session</w:t>
            </w:r>
            <w:r w:rsidRPr="00CD0DFA">
              <w:rPr>
                <w:b/>
                <w:bCs/>
                <w:i/>
                <w:iCs/>
                <w:sz w:val="22"/>
                <w:szCs w:val="22"/>
              </w:rPr>
              <w:t xml:space="preserve"> </w:t>
            </w:r>
            <w:r w:rsidR="00CF3622">
              <w:rPr>
                <w:b/>
                <w:bCs/>
                <w:i/>
                <w:iCs/>
                <w:sz w:val="22"/>
                <w:szCs w:val="22"/>
              </w:rPr>
              <w:t>&amp; feedback</w:t>
            </w:r>
          </w:p>
        </w:tc>
      </w:tr>
      <w:tr w:rsidR="004B37A8" w:rsidRPr="001935ED" w14:paraId="53DD3919" w14:textId="4910A707" w:rsidTr="004B37A8">
        <w:trPr>
          <w:trHeight w:val="584"/>
        </w:trPr>
        <w:tc>
          <w:tcPr>
            <w:tcW w:w="1260" w:type="dxa"/>
          </w:tcPr>
          <w:p w14:paraId="66EF6993" w14:textId="4C016758" w:rsidR="004B37A8" w:rsidRPr="00CD0DFA" w:rsidRDefault="004B37A8" w:rsidP="0088561B">
            <w:pPr>
              <w:pStyle w:val="NoSpacing"/>
              <w:spacing w:before="0" w:beforeAutospacing="0" w:after="0" w:afterAutospacing="0"/>
              <w:jc w:val="center"/>
              <w:rPr>
                <w:sz w:val="22"/>
                <w:szCs w:val="22"/>
              </w:rPr>
            </w:pPr>
            <w:r w:rsidRPr="00CD0DFA">
              <w:rPr>
                <w:sz w:val="22"/>
                <w:szCs w:val="22"/>
              </w:rPr>
              <w:t>Week 6</w:t>
            </w:r>
          </w:p>
          <w:p w14:paraId="0C55836F" w14:textId="3B8FAEA3" w:rsidR="004B37A8" w:rsidRPr="00CD0DFA" w:rsidRDefault="004B37A8" w:rsidP="004B37A8">
            <w:pPr>
              <w:pStyle w:val="NoSpacing"/>
              <w:spacing w:before="0" w:beforeAutospacing="0" w:after="0" w:afterAutospacing="0"/>
              <w:jc w:val="center"/>
              <w:rPr>
                <w:sz w:val="22"/>
                <w:szCs w:val="22"/>
              </w:rPr>
            </w:pPr>
            <w:r w:rsidRPr="00CD0DFA">
              <w:rPr>
                <w:sz w:val="22"/>
                <w:szCs w:val="22"/>
              </w:rPr>
              <w:t>6/23</w:t>
            </w:r>
          </w:p>
        </w:tc>
        <w:tc>
          <w:tcPr>
            <w:tcW w:w="5490" w:type="dxa"/>
          </w:tcPr>
          <w:p w14:paraId="479FF4BE" w14:textId="08E4D87E" w:rsidR="004B37A8" w:rsidRPr="00CD0DFA" w:rsidRDefault="004B37A8" w:rsidP="004B37A8">
            <w:pPr>
              <w:pStyle w:val="NoSpacing"/>
              <w:spacing w:before="0" w:beforeAutospacing="0" w:after="0" w:afterAutospacing="0"/>
              <w:jc w:val="center"/>
              <w:rPr>
                <w:b/>
                <w:sz w:val="22"/>
                <w:szCs w:val="22"/>
              </w:rPr>
            </w:pPr>
            <w:r w:rsidRPr="00CD0DFA">
              <w:rPr>
                <w:sz w:val="22"/>
                <w:szCs w:val="22"/>
              </w:rPr>
              <w:t>Module 5: Brief Solution Focused Therapy</w:t>
            </w:r>
          </w:p>
        </w:tc>
        <w:tc>
          <w:tcPr>
            <w:tcW w:w="4140" w:type="dxa"/>
          </w:tcPr>
          <w:p w14:paraId="264D7D38" w14:textId="749F4908" w:rsidR="004B37A8" w:rsidRPr="00CD0DFA" w:rsidRDefault="004B37A8" w:rsidP="004B37A8">
            <w:pPr>
              <w:pStyle w:val="NoSpacing"/>
              <w:spacing w:before="0" w:beforeAutospacing="0" w:after="0" w:afterAutospacing="0"/>
              <w:jc w:val="center"/>
              <w:rPr>
                <w:bCs/>
                <w:sz w:val="22"/>
                <w:szCs w:val="22"/>
              </w:rPr>
            </w:pPr>
          </w:p>
        </w:tc>
      </w:tr>
      <w:tr w:rsidR="004B37A8" w:rsidRPr="001935ED" w14:paraId="17C5F989" w14:textId="41932F4F" w:rsidTr="004B37A8">
        <w:trPr>
          <w:trHeight w:val="539"/>
        </w:trPr>
        <w:tc>
          <w:tcPr>
            <w:tcW w:w="1260" w:type="dxa"/>
          </w:tcPr>
          <w:p w14:paraId="173F5C5B" w14:textId="05F8A8E2" w:rsidR="004B37A8" w:rsidRPr="00CD0DFA" w:rsidRDefault="004B37A8" w:rsidP="0088561B">
            <w:pPr>
              <w:pStyle w:val="NoSpacing"/>
              <w:spacing w:before="0" w:beforeAutospacing="0" w:after="0" w:afterAutospacing="0"/>
              <w:jc w:val="center"/>
              <w:rPr>
                <w:sz w:val="22"/>
                <w:szCs w:val="22"/>
              </w:rPr>
            </w:pPr>
            <w:r w:rsidRPr="00CD0DFA">
              <w:rPr>
                <w:sz w:val="22"/>
                <w:szCs w:val="22"/>
              </w:rPr>
              <w:t>Week 7</w:t>
            </w:r>
          </w:p>
          <w:p w14:paraId="68E44A53" w14:textId="788BFDA1" w:rsidR="004B37A8" w:rsidRPr="00CD0DFA" w:rsidRDefault="004B37A8" w:rsidP="004B37A8">
            <w:pPr>
              <w:pStyle w:val="NoSpacing"/>
              <w:spacing w:before="0" w:beforeAutospacing="0" w:after="0" w:afterAutospacing="0"/>
              <w:jc w:val="center"/>
              <w:rPr>
                <w:sz w:val="22"/>
                <w:szCs w:val="22"/>
              </w:rPr>
            </w:pPr>
            <w:r w:rsidRPr="00CD0DFA">
              <w:rPr>
                <w:sz w:val="22"/>
                <w:szCs w:val="22"/>
              </w:rPr>
              <w:t>6/30</w:t>
            </w:r>
          </w:p>
        </w:tc>
        <w:tc>
          <w:tcPr>
            <w:tcW w:w="5490" w:type="dxa"/>
          </w:tcPr>
          <w:p w14:paraId="3A7A2F02" w14:textId="77777777" w:rsidR="004B37A8" w:rsidRPr="00CD0DFA" w:rsidRDefault="004B37A8" w:rsidP="004B37A8">
            <w:pPr>
              <w:pStyle w:val="NoSpacing"/>
              <w:spacing w:before="0" w:beforeAutospacing="0" w:after="0" w:afterAutospacing="0"/>
              <w:jc w:val="center"/>
              <w:rPr>
                <w:i/>
                <w:sz w:val="22"/>
                <w:szCs w:val="22"/>
              </w:rPr>
            </w:pPr>
            <w:r w:rsidRPr="00CD0DFA">
              <w:rPr>
                <w:sz w:val="22"/>
                <w:szCs w:val="22"/>
              </w:rPr>
              <w:t>Module 6: Brief Solution Focused Therapy Practice</w:t>
            </w:r>
          </w:p>
          <w:p w14:paraId="507D1C6B" w14:textId="4A25A5B8" w:rsidR="004B37A8" w:rsidRPr="00CD0DFA" w:rsidRDefault="004B37A8" w:rsidP="004B37A8">
            <w:pPr>
              <w:pStyle w:val="NoSpacing"/>
              <w:spacing w:before="0" w:beforeAutospacing="0" w:after="0" w:afterAutospacing="0"/>
              <w:jc w:val="center"/>
              <w:rPr>
                <w:iCs/>
                <w:sz w:val="22"/>
                <w:szCs w:val="22"/>
              </w:rPr>
            </w:pPr>
          </w:p>
        </w:tc>
        <w:tc>
          <w:tcPr>
            <w:tcW w:w="4140" w:type="dxa"/>
          </w:tcPr>
          <w:p w14:paraId="2261FBCB" w14:textId="2F5CB959" w:rsidR="004B37A8" w:rsidRPr="00CD0DFA" w:rsidRDefault="00CD0DFA" w:rsidP="004B37A8">
            <w:pPr>
              <w:pStyle w:val="NoSpacing"/>
              <w:spacing w:before="0" w:beforeAutospacing="0" w:after="0" w:afterAutospacing="0"/>
              <w:jc w:val="center"/>
              <w:rPr>
                <w:b/>
                <w:bCs/>
                <w:i/>
                <w:iCs/>
                <w:sz w:val="22"/>
                <w:szCs w:val="22"/>
              </w:rPr>
            </w:pPr>
            <w:r w:rsidRPr="00CD0DFA">
              <w:rPr>
                <w:b/>
                <w:bCs/>
                <w:i/>
                <w:iCs/>
                <w:sz w:val="22"/>
                <w:szCs w:val="22"/>
              </w:rPr>
              <w:t>BSFT practice session</w:t>
            </w:r>
            <w:r w:rsidR="00CF3622">
              <w:rPr>
                <w:b/>
                <w:bCs/>
                <w:i/>
                <w:iCs/>
                <w:sz w:val="22"/>
                <w:szCs w:val="22"/>
              </w:rPr>
              <w:t xml:space="preserve"> &amp; feedback</w:t>
            </w:r>
          </w:p>
        </w:tc>
      </w:tr>
      <w:tr w:rsidR="004B37A8" w:rsidRPr="001935ED" w14:paraId="70415723" w14:textId="539C20E4" w:rsidTr="004B37A8">
        <w:trPr>
          <w:trHeight w:val="602"/>
        </w:trPr>
        <w:tc>
          <w:tcPr>
            <w:tcW w:w="1260" w:type="dxa"/>
          </w:tcPr>
          <w:p w14:paraId="43FAA9AD" w14:textId="41CD31F5" w:rsidR="004B37A8" w:rsidRPr="00CD0DFA" w:rsidRDefault="004B37A8" w:rsidP="0088561B">
            <w:pPr>
              <w:pStyle w:val="NoSpacing"/>
              <w:spacing w:before="0" w:beforeAutospacing="0" w:after="0" w:afterAutospacing="0"/>
              <w:jc w:val="center"/>
              <w:rPr>
                <w:sz w:val="22"/>
                <w:szCs w:val="22"/>
              </w:rPr>
            </w:pPr>
            <w:r w:rsidRPr="00CD0DFA">
              <w:rPr>
                <w:sz w:val="22"/>
                <w:szCs w:val="22"/>
              </w:rPr>
              <w:t>Week 8</w:t>
            </w:r>
          </w:p>
          <w:p w14:paraId="2102AF6C" w14:textId="2D8DFF80" w:rsidR="004B37A8" w:rsidRPr="00CD0DFA" w:rsidRDefault="004B37A8" w:rsidP="004B37A8">
            <w:pPr>
              <w:pStyle w:val="NoSpacing"/>
              <w:spacing w:before="0" w:beforeAutospacing="0" w:after="0" w:afterAutospacing="0"/>
              <w:jc w:val="center"/>
              <w:rPr>
                <w:sz w:val="22"/>
                <w:szCs w:val="22"/>
              </w:rPr>
            </w:pPr>
            <w:r w:rsidRPr="00CD0DFA">
              <w:rPr>
                <w:sz w:val="22"/>
                <w:szCs w:val="22"/>
              </w:rPr>
              <w:t>7/7</w:t>
            </w:r>
          </w:p>
        </w:tc>
        <w:tc>
          <w:tcPr>
            <w:tcW w:w="5490" w:type="dxa"/>
          </w:tcPr>
          <w:p w14:paraId="21534E8D" w14:textId="77777777" w:rsidR="004B37A8" w:rsidRPr="00CD0DFA" w:rsidRDefault="004B37A8" w:rsidP="004B37A8">
            <w:pPr>
              <w:pStyle w:val="NoSpacing"/>
              <w:spacing w:before="0" w:beforeAutospacing="0" w:after="0" w:afterAutospacing="0"/>
              <w:jc w:val="center"/>
              <w:rPr>
                <w:iCs/>
                <w:sz w:val="22"/>
                <w:szCs w:val="22"/>
              </w:rPr>
            </w:pPr>
            <w:r w:rsidRPr="00CD0DFA">
              <w:rPr>
                <w:iCs/>
                <w:sz w:val="22"/>
                <w:szCs w:val="22"/>
              </w:rPr>
              <w:t>NO CLASS</w:t>
            </w:r>
          </w:p>
          <w:p w14:paraId="7F1093FA" w14:textId="13F92E5F" w:rsidR="004B37A8" w:rsidRPr="00CD0DFA" w:rsidRDefault="004B37A8" w:rsidP="004B37A8">
            <w:pPr>
              <w:pStyle w:val="NoSpacing"/>
              <w:spacing w:before="0" w:beforeAutospacing="0" w:after="0" w:afterAutospacing="0"/>
              <w:jc w:val="center"/>
              <w:rPr>
                <w:iCs/>
                <w:sz w:val="22"/>
                <w:szCs w:val="22"/>
              </w:rPr>
            </w:pPr>
            <w:r w:rsidRPr="00CD0DFA">
              <w:rPr>
                <w:iCs/>
                <w:sz w:val="22"/>
                <w:szCs w:val="22"/>
              </w:rPr>
              <w:t>Module 7: Demonstrating MI &amp; BSFT</w:t>
            </w:r>
          </w:p>
        </w:tc>
        <w:tc>
          <w:tcPr>
            <w:tcW w:w="4140" w:type="dxa"/>
          </w:tcPr>
          <w:p w14:paraId="45BB6F7E" w14:textId="77777777" w:rsidR="00CD0DFA" w:rsidRDefault="004B37A8" w:rsidP="004B37A8">
            <w:pPr>
              <w:pStyle w:val="NoSpacing"/>
              <w:spacing w:before="0" w:beforeAutospacing="0" w:after="0" w:afterAutospacing="0"/>
              <w:jc w:val="center"/>
              <w:rPr>
                <w:b/>
                <w:i/>
                <w:iCs/>
                <w:sz w:val="22"/>
                <w:szCs w:val="22"/>
              </w:rPr>
            </w:pPr>
            <w:r w:rsidRPr="00CD0DFA">
              <w:rPr>
                <w:b/>
                <w:i/>
                <w:iCs/>
                <w:sz w:val="22"/>
                <w:szCs w:val="22"/>
              </w:rPr>
              <w:t>MI</w:t>
            </w:r>
            <w:r w:rsidR="00CD0DFA">
              <w:rPr>
                <w:b/>
                <w:i/>
                <w:iCs/>
                <w:sz w:val="22"/>
                <w:szCs w:val="22"/>
              </w:rPr>
              <w:t xml:space="preserve"> recording</w:t>
            </w:r>
          </w:p>
          <w:p w14:paraId="7E42A816" w14:textId="42B0FCB4" w:rsidR="004B37A8" w:rsidRPr="00CD0DFA" w:rsidRDefault="004B37A8" w:rsidP="004B37A8">
            <w:pPr>
              <w:pStyle w:val="NoSpacing"/>
              <w:spacing w:before="0" w:beforeAutospacing="0" w:after="0" w:afterAutospacing="0"/>
              <w:jc w:val="center"/>
              <w:rPr>
                <w:sz w:val="22"/>
                <w:szCs w:val="22"/>
              </w:rPr>
            </w:pPr>
            <w:r w:rsidRPr="00CD0DFA">
              <w:rPr>
                <w:b/>
                <w:i/>
                <w:iCs/>
                <w:sz w:val="22"/>
                <w:szCs w:val="22"/>
              </w:rPr>
              <w:t xml:space="preserve">BSFT </w:t>
            </w:r>
            <w:r w:rsidR="00CD0DFA" w:rsidRPr="00CD0DFA">
              <w:rPr>
                <w:b/>
                <w:i/>
                <w:iCs/>
                <w:sz w:val="22"/>
                <w:szCs w:val="22"/>
              </w:rPr>
              <w:t>r</w:t>
            </w:r>
            <w:r w:rsidRPr="00CD0DFA">
              <w:rPr>
                <w:b/>
                <w:i/>
                <w:iCs/>
                <w:sz w:val="22"/>
                <w:szCs w:val="22"/>
              </w:rPr>
              <w:t>ecording</w:t>
            </w:r>
          </w:p>
        </w:tc>
      </w:tr>
      <w:tr w:rsidR="004B37A8" w:rsidRPr="001935ED" w14:paraId="013B4746" w14:textId="77777777" w:rsidTr="00CD0DFA">
        <w:trPr>
          <w:trHeight w:val="575"/>
        </w:trPr>
        <w:tc>
          <w:tcPr>
            <w:tcW w:w="1260" w:type="dxa"/>
          </w:tcPr>
          <w:p w14:paraId="17682106" w14:textId="1721CEDF" w:rsidR="004B37A8" w:rsidRPr="00CD0DFA" w:rsidRDefault="004B37A8" w:rsidP="0088561B">
            <w:pPr>
              <w:pStyle w:val="NoSpacing"/>
              <w:spacing w:before="0" w:beforeAutospacing="0" w:after="0" w:afterAutospacing="0"/>
              <w:jc w:val="center"/>
              <w:rPr>
                <w:sz w:val="22"/>
                <w:szCs w:val="22"/>
              </w:rPr>
            </w:pPr>
            <w:r w:rsidRPr="00CD0DFA">
              <w:rPr>
                <w:sz w:val="22"/>
                <w:szCs w:val="22"/>
              </w:rPr>
              <w:t>Week 9</w:t>
            </w:r>
          </w:p>
          <w:p w14:paraId="0D2C5579" w14:textId="3FF182EE" w:rsidR="004B37A8" w:rsidRPr="00CD0DFA" w:rsidRDefault="004B37A8" w:rsidP="0088561B">
            <w:pPr>
              <w:pStyle w:val="NoSpacing"/>
              <w:spacing w:before="0" w:beforeAutospacing="0" w:after="0" w:afterAutospacing="0"/>
              <w:jc w:val="center"/>
              <w:rPr>
                <w:sz w:val="22"/>
                <w:szCs w:val="22"/>
                <w:highlight w:val="yellow"/>
              </w:rPr>
            </w:pPr>
            <w:r w:rsidRPr="00CD0DFA">
              <w:rPr>
                <w:sz w:val="22"/>
                <w:szCs w:val="22"/>
              </w:rPr>
              <w:t>7/14</w:t>
            </w:r>
          </w:p>
        </w:tc>
        <w:tc>
          <w:tcPr>
            <w:tcW w:w="5490" w:type="dxa"/>
          </w:tcPr>
          <w:p w14:paraId="78D7B1DC" w14:textId="59047621" w:rsidR="004B37A8" w:rsidRPr="00CD0DFA" w:rsidRDefault="004B37A8" w:rsidP="004B37A8">
            <w:pPr>
              <w:pStyle w:val="NoSpacing"/>
              <w:spacing w:before="0" w:beforeAutospacing="0" w:after="0" w:afterAutospacing="0"/>
              <w:jc w:val="center"/>
              <w:rPr>
                <w:sz w:val="22"/>
                <w:szCs w:val="22"/>
              </w:rPr>
            </w:pPr>
            <w:r w:rsidRPr="00CD0DFA">
              <w:rPr>
                <w:sz w:val="22"/>
                <w:szCs w:val="22"/>
              </w:rPr>
              <w:t>Module 8: Rehabilitation Planning</w:t>
            </w:r>
          </w:p>
        </w:tc>
        <w:tc>
          <w:tcPr>
            <w:tcW w:w="4140" w:type="dxa"/>
          </w:tcPr>
          <w:p w14:paraId="33B2AF43" w14:textId="0567910E" w:rsidR="004B37A8" w:rsidRPr="00CD0DFA" w:rsidRDefault="004B37A8" w:rsidP="004B37A8">
            <w:pPr>
              <w:pStyle w:val="NoSpacing"/>
              <w:spacing w:before="0" w:beforeAutospacing="0" w:after="0" w:afterAutospacing="0"/>
              <w:jc w:val="center"/>
              <w:rPr>
                <w:b/>
                <w:i/>
                <w:iCs/>
                <w:sz w:val="22"/>
                <w:szCs w:val="22"/>
              </w:rPr>
            </w:pPr>
            <w:r w:rsidRPr="00CD0DFA">
              <w:rPr>
                <w:b/>
                <w:i/>
                <w:iCs/>
                <w:sz w:val="22"/>
                <w:szCs w:val="22"/>
              </w:rPr>
              <w:t>M</w:t>
            </w:r>
            <w:r w:rsidR="00CD0DFA">
              <w:rPr>
                <w:b/>
                <w:i/>
                <w:iCs/>
                <w:sz w:val="22"/>
                <w:szCs w:val="22"/>
              </w:rPr>
              <w:t>I</w:t>
            </w:r>
            <w:r w:rsidRPr="00CD0DFA">
              <w:rPr>
                <w:b/>
                <w:i/>
                <w:iCs/>
                <w:sz w:val="22"/>
                <w:szCs w:val="22"/>
              </w:rPr>
              <w:t xml:space="preserve"> </w:t>
            </w:r>
            <w:r w:rsidR="00CD0DFA" w:rsidRPr="00CD0DFA">
              <w:rPr>
                <w:b/>
                <w:i/>
                <w:iCs/>
                <w:sz w:val="22"/>
                <w:szCs w:val="22"/>
              </w:rPr>
              <w:t>r</w:t>
            </w:r>
            <w:r w:rsidRPr="00CD0DFA">
              <w:rPr>
                <w:b/>
                <w:i/>
                <w:iCs/>
                <w:sz w:val="22"/>
                <w:szCs w:val="22"/>
              </w:rPr>
              <w:t xml:space="preserve">eflection </w:t>
            </w:r>
          </w:p>
          <w:p w14:paraId="0AD9BD06" w14:textId="71347836" w:rsidR="004B37A8" w:rsidRPr="00CD0DFA" w:rsidRDefault="00CD0DFA" w:rsidP="004B37A8">
            <w:pPr>
              <w:pStyle w:val="NoSpacing"/>
              <w:spacing w:before="0" w:beforeAutospacing="0" w:after="0" w:afterAutospacing="0"/>
              <w:jc w:val="center"/>
              <w:rPr>
                <w:b/>
                <w:i/>
                <w:sz w:val="22"/>
                <w:szCs w:val="22"/>
              </w:rPr>
            </w:pPr>
            <w:r w:rsidRPr="00CD0DFA">
              <w:rPr>
                <w:b/>
                <w:i/>
                <w:iCs/>
                <w:sz w:val="22"/>
                <w:szCs w:val="22"/>
              </w:rPr>
              <w:t xml:space="preserve">BSFT reflection </w:t>
            </w:r>
          </w:p>
        </w:tc>
      </w:tr>
      <w:tr w:rsidR="004B37A8" w:rsidRPr="001935ED" w14:paraId="74F8B0D6" w14:textId="41246D7B" w:rsidTr="004B37A8">
        <w:trPr>
          <w:trHeight w:val="611"/>
        </w:trPr>
        <w:tc>
          <w:tcPr>
            <w:tcW w:w="1260" w:type="dxa"/>
          </w:tcPr>
          <w:p w14:paraId="29FEA7FD" w14:textId="64E3BFED" w:rsidR="004B37A8" w:rsidRPr="00CD0DFA" w:rsidRDefault="004B37A8" w:rsidP="0088561B">
            <w:pPr>
              <w:pStyle w:val="NoSpacing"/>
              <w:spacing w:before="0" w:beforeAutospacing="0" w:after="0" w:afterAutospacing="0"/>
              <w:jc w:val="center"/>
              <w:rPr>
                <w:sz w:val="22"/>
                <w:szCs w:val="22"/>
              </w:rPr>
            </w:pPr>
            <w:r w:rsidRPr="00CD0DFA">
              <w:rPr>
                <w:sz w:val="22"/>
                <w:szCs w:val="22"/>
              </w:rPr>
              <w:t>Week 10</w:t>
            </w:r>
          </w:p>
          <w:p w14:paraId="15B8CD2F" w14:textId="2F38C92A" w:rsidR="004B37A8" w:rsidRPr="00CD0DFA" w:rsidRDefault="004B37A8" w:rsidP="0088561B">
            <w:pPr>
              <w:pStyle w:val="NoSpacing"/>
              <w:spacing w:before="0" w:beforeAutospacing="0" w:after="0" w:afterAutospacing="0"/>
              <w:jc w:val="center"/>
              <w:rPr>
                <w:sz w:val="22"/>
                <w:szCs w:val="22"/>
              </w:rPr>
            </w:pPr>
            <w:r w:rsidRPr="00CD0DFA">
              <w:rPr>
                <w:sz w:val="22"/>
                <w:szCs w:val="22"/>
              </w:rPr>
              <w:t>7/21</w:t>
            </w:r>
          </w:p>
        </w:tc>
        <w:tc>
          <w:tcPr>
            <w:tcW w:w="5490" w:type="dxa"/>
          </w:tcPr>
          <w:p w14:paraId="16DC3798" w14:textId="77777777" w:rsidR="004B37A8" w:rsidRPr="00CD0DFA" w:rsidRDefault="004B37A8" w:rsidP="004B37A8">
            <w:pPr>
              <w:pStyle w:val="NoSpacing"/>
              <w:spacing w:before="0" w:beforeAutospacing="0" w:after="0" w:afterAutospacing="0"/>
              <w:jc w:val="center"/>
              <w:rPr>
                <w:sz w:val="22"/>
                <w:szCs w:val="22"/>
              </w:rPr>
            </w:pPr>
            <w:r w:rsidRPr="00CD0DFA">
              <w:rPr>
                <w:sz w:val="22"/>
                <w:szCs w:val="22"/>
              </w:rPr>
              <w:t>Module 9: Individualized Placement &amp; Support</w:t>
            </w:r>
          </w:p>
          <w:p w14:paraId="6DA4341A" w14:textId="582D4709" w:rsidR="004B37A8" w:rsidRPr="00CD0DFA" w:rsidRDefault="004B37A8" w:rsidP="004B37A8">
            <w:pPr>
              <w:pStyle w:val="NoSpacing"/>
              <w:spacing w:before="0" w:beforeAutospacing="0" w:after="0" w:afterAutospacing="0"/>
              <w:jc w:val="center"/>
              <w:rPr>
                <w:sz w:val="22"/>
                <w:szCs w:val="22"/>
              </w:rPr>
            </w:pPr>
          </w:p>
        </w:tc>
        <w:tc>
          <w:tcPr>
            <w:tcW w:w="4140" w:type="dxa"/>
          </w:tcPr>
          <w:p w14:paraId="3BE0AE9B" w14:textId="418E9102" w:rsidR="004B37A8" w:rsidRPr="00CD0DFA" w:rsidRDefault="004B37A8" w:rsidP="004B37A8">
            <w:pPr>
              <w:pStyle w:val="NoSpacing"/>
              <w:spacing w:before="0" w:beforeAutospacing="0" w:after="0" w:afterAutospacing="0"/>
              <w:jc w:val="center"/>
              <w:rPr>
                <w:b/>
                <w:i/>
                <w:iCs/>
                <w:sz w:val="22"/>
                <w:szCs w:val="22"/>
              </w:rPr>
            </w:pPr>
            <w:r w:rsidRPr="00CD0DFA">
              <w:rPr>
                <w:b/>
                <w:i/>
                <w:iCs/>
                <w:sz w:val="22"/>
                <w:szCs w:val="22"/>
              </w:rPr>
              <w:t xml:space="preserve">Treatment Plan </w:t>
            </w:r>
          </w:p>
          <w:p w14:paraId="3A14B22E" w14:textId="77777777" w:rsidR="004B37A8" w:rsidRPr="00CD0DFA" w:rsidRDefault="004B37A8" w:rsidP="004B37A8">
            <w:pPr>
              <w:pStyle w:val="NoSpacing"/>
              <w:spacing w:before="0" w:beforeAutospacing="0" w:after="0" w:afterAutospacing="0"/>
              <w:jc w:val="center"/>
              <w:rPr>
                <w:sz w:val="22"/>
                <w:szCs w:val="22"/>
              </w:rPr>
            </w:pPr>
          </w:p>
        </w:tc>
      </w:tr>
      <w:tr w:rsidR="004B37A8" w:rsidRPr="001935ED" w14:paraId="7136EC62" w14:textId="760FF10F" w:rsidTr="004B37A8">
        <w:trPr>
          <w:trHeight w:val="620"/>
        </w:trPr>
        <w:tc>
          <w:tcPr>
            <w:tcW w:w="1260" w:type="dxa"/>
          </w:tcPr>
          <w:p w14:paraId="54455C8D" w14:textId="36148777" w:rsidR="004B37A8" w:rsidRPr="00CD0DFA" w:rsidRDefault="004B37A8" w:rsidP="0088561B">
            <w:pPr>
              <w:pStyle w:val="NoSpacing"/>
              <w:spacing w:before="0" w:beforeAutospacing="0" w:after="0" w:afterAutospacing="0"/>
              <w:jc w:val="center"/>
              <w:rPr>
                <w:sz w:val="22"/>
                <w:szCs w:val="22"/>
              </w:rPr>
            </w:pPr>
            <w:r w:rsidRPr="00CD0DFA">
              <w:rPr>
                <w:sz w:val="22"/>
                <w:szCs w:val="22"/>
              </w:rPr>
              <w:t>Week 11</w:t>
            </w:r>
          </w:p>
          <w:p w14:paraId="03A4E8D9" w14:textId="4035CA7A" w:rsidR="004B37A8" w:rsidRPr="00CD0DFA" w:rsidRDefault="004B37A8" w:rsidP="0088561B">
            <w:pPr>
              <w:pStyle w:val="NoSpacing"/>
              <w:spacing w:before="0" w:beforeAutospacing="0" w:after="0" w:afterAutospacing="0"/>
              <w:jc w:val="center"/>
              <w:rPr>
                <w:sz w:val="22"/>
                <w:szCs w:val="22"/>
              </w:rPr>
            </w:pPr>
            <w:r w:rsidRPr="00CD0DFA">
              <w:rPr>
                <w:sz w:val="22"/>
                <w:szCs w:val="22"/>
              </w:rPr>
              <w:t>7/28</w:t>
            </w:r>
          </w:p>
        </w:tc>
        <w:tc>
          <w:tcPr>
            <w:tcW w:w="5490" w:type="dxa"/>
          </w:tcPr>
          <w:p w14:paraId="68857DE8" w14:textId="5C0B16AF" w:rsidR="004B37A8" w:rsidRPr="00CD0DFA" w:rsidRDefault="004B37A8" w:rsidP="0088561B">
            <w:pPr>
              <w:pStyle w:val="NoSpacing"/>
              <w:spacing w:before="0" w:beforeAutospacing="0" w:after="0" w:afterAutospacing="0"/>
              <w:jc w:val="center"/>
              <w:rPr>
                <w:sz w:val="22"/>
                <w:szCs w:val="22"/>
              </w:rPr>
            </w:pPr>
            <w:r w:rsidRPr="00CD0DFA">
              <w:rPr>
                <w:sz w:val="22"/>
                <w:szCs w:val="22"/>
              </w:rPr>
              <w:t>Module 10: Advocacy Project Presentations</w:t>
            </w:r>
          </w:p>
        </w:tc>
        <w:tc>
          <w:tcPr>
            <w:tcW w:w="4140" w:type="dxa"/>
          </w:tcPr>
          <w:p w14:paraId="259AC8C8" w14:textId="77777777" w:rsidR="004B37A8" w:rsidRPr="00CD0DFA" w:rsidRDefault="004B37A8" w:rsidP="004B37A8">
            <w:pPr>
              <w:pStyle w:val="NoSpacing"/>
              <w:spacing w:before="0" w:beforeAutospacing="0" w:after="0" w:afterAutospacing="0"/>
              <w:jc w:val="center"/>
              <w:rPr>
                <w:b/>
                <w:bCs/>
                <w:i/>
                <w:iCs/>
                <w:sz w:val="22"/>
                <w:szCs w:val="22"/>
              </w:rPr>
            </w:pPr>
            <w:r w:rsidRPr="00CD0DFA">
              <w:rPr>
                <w:b/>
                <w:bCs/>
                <w:i/>
                <w:iCs/>
                <w:sz w:val="22"/>
                <w:szCs w:val="22"/>
              </w:rPr>
              <w:t>Advocacy Project</w:t>
            </w:r>
          </w:p>
          <w:p w14:paraId="100910F1" w14:textId="77777777" w:rsidR="004B37A8" w:rsidRPr="00CD0DFA" w:rsidRDefault="004B37A8" w:rsidP="004B37A8">
            <w:pPr>
              <w:pStyle w:val="NoSpacing"/>
              <w:spacing w:before="0" w:beforeAutospacing="0" w:after="0" w:afterAutospacing="0"/>
              <w:jc w:val="center"/>
              <w:rPr>
                <w:b/>
                <w:sz w:val="22"/>
                <w:szCs w:val="22"/>
              </w:rPr>
            </w:pPr>
          </w:p>
        </w:tc>
      </w:tr>
    </w:tbl>
    <w:p w14:paraId="50C9CA84" w14:textId="1525B7A5" w:rsidR="00D05361" w:rsidRDefault="00B56876" w:rsidP="00FF4F34">
      <w:pPr>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7. </w:t>
      </w:r>
      <w:r>
        <w:rPr>
          <w:rFonts w:ascii="Times New Roman" w:eastAsia="Times New Roman" w:hAnsi="Times New Roman"/>
          <w:b/>
          <w:bCs/>
          <w:sz w:val="24"/>
          <w:szCs w:val="24"/>
        </w:rPr>
        <w:tab/>
        <w:t>Assignments/Projects:</w:t>
      </w:r>
    </w:p>
    <w:p w14:paraId="7FD2CD7A" w14:textId="222B9187" w:rsidR="00362A60" w:rsidRDefault="00362A60" w:rsidP="00D05361">
      <w:pPr>
        <w:spacing w:before="100" w:beforeAutospacing="1" w:after="100" w:afterAutospacing="1" w:line="240" w:lineRule="auto"/>
        <w:ind w:firstLine="720"/>
        <w:outlineLvl w:val="0"/>
        <w:rPr>
          <w:rFonts w:ascii="Times New Roman" w:eastAsia="Times New Roman" w:hAnsi="Times New Roman"/>
          <w:b/>
          <w:bCs/>
          <w:sz w:val="24"/>
          <w:szCs w:val="24"/>
          <w:u w:val="single"/>
        </w:rPr>
      </w:pPr>
      <w:r w:rsidRPr="00362A60">
        <w:rPr>
          <w:rFonts w:ascii="Times New Roman" w:eastAsia="Times New Roman" w:hAnsi="Times New Roman"/>
          <w:b/>
          <w:bCs/>
          <w:sz w:val="24"/>
          <w:szCs w:val="24"/>
          <w:u w:val="single"/>
        </w:rPr>
        <w:t>Discussion Board</w:t>
      </w:r>
      <w:r>
        <w:rPr>
          <w:rFonts w:ascii="Times New Roman" w:eastAsia="Times New Roman" w:hAnsi="Times New Roman"/>
          <w:b/>
          <w:bCs/>
          <w:sz w:val="24"/>
          <w:szCs w:val="24"/>
          <w:u w:val="single"/>
        </w:rPr>
        <w:t xml:space="preserve"> (</w:t>
      </w:r>
      <w:r w:rsidR="00666533">
        <w:rPr>
          <w:rFonts w:ascii="Times New Roman" w:eastAsia="Times New Roman" w:hAnsi="Times New Roman"/>
          <w:b/>
          <w:bCs/>
          <w:sz w:val="24"/>
          <w:szCs w:val="24"/>
          <w:u w:val="single"/>
        </w:rPr>
        <w:t>2</w:t>
      </w:r>
      <w:r>
        <w:rPr>
          <w:rFonts w:ascii="Times New Roman" w:eastAsia="Times New Roman" w:hAnsi="Times New Roman"/>
          <w:b/>
          <w:bCs/>
          <w:sz w:val="24"/>
          <w:szCs w:val="24"/>
          <w:u w:val="single"/>
        </w:rPr>
        <w:t>0 points</w:t>
      </w:r>
      <w:r w:rsidR="00666533">
        <w:rPr>
          <w:rFonts w:ascii="Times New Roman" w:eastAsia="Times New Roman" w:hAnsi="Times New Roman"/>
          <w:b/>
          <w:bCs/>
          <w:sz w:val="24"/>
          <w:szCs w:val="24"/>
          <w:u w:val="single"/>
        </w:rPr>
        <w:t xml:space="preserve"> total</w:t>
      </w:r>
      <w:r>
        <w:rPr>
          <w:rFonts w:ascii="Times New Roman" w:eastAsia="Times New Roman" w:hAnsi="Times New Roman"/>
          <w:b/>
          <w:bCs/>
          <w:sz w:val="24"/>
          <w:szCs w:val="24"/>
          <w:u w:val="single"/>
        </w:rPr>
        <w:t>)</w:t>
      </w:r>
    </w:p>
    <w:p w14:paraId="2A03C75F" w14:textId="0AF43C15" w:rsidR="00204079" w:rsidRDefault="005A18AC" w:rsidP="00362A60">
      <w:pPr>
        <w:spacing w:before="100" w:beforeAutospacing="1" w:after="100" w:afterAutospacing="1" w:line="240" w:lineRule="auto"/>
        <w:ind w:left="720"/>
        <w:outlineLvl w:val="0"/>
        <w:rPr>
          <w:rFonts w:ascii="Times New Roman" w:eastAsia="Times New Roman" w:hAnsi="Times New Roman"/>
          <w:sz w:val="24"/>
          <w:szCs w:val="24"/>
        </w:rPr>
      </w:pPr>
      <w:r>
        <w:rPr>
          <w:rFonts w:ascii="Times New Roman" w:eastAsia="Times New Roman" w:hAnsi="Times New Roman"/>
          <w:sz w:val="24"/>
          <w:szCs w:val="24"/>
        </w:rPr>
        <w:t xml:space="preserve">There will be two discussion board posts. The first one will require students to </w:t>
      </w:r>
      <w:r w:rsidR="00666533">
        <w:rPr>
          <w:rFonts w:ascii="Times New Roman" w:eastAsia="Times New Roman" w:hAnsi="Times New Roman"/>
          <w:sz w:val="24"/>
          <w:szCs w:val="24"/>
        </w:rPr>
        <w:t>upload a video of themselves talking about advocacy.</w:t>
      </w:r>
      <w:r>
        <w:rPr>
          <w:rFonts w:ascii="Times New Roman" w:eastAsia="Times New Roman" w:hAnsi="Times New Roman"/>
          <w:sz w:val="24"/>
          <w:szCs w:val="24"/>
        </w:rPr>
        <w:t xml:space="preserve"> </w:t>
      </w:r>
      <w:r w:rsidR="00666533">
        <w:rPr>
          <w:rFonts w:ascii="Times New Roman" w:eastAsia="Times New Roman" w:hAnsi="Times New Roman"/>
          <w:sz w:val="24"/>
          <w:szCs w:val="24"/>
        </w:rPr>
        <w:t>T</w:t>
      </w:r>
      <w:r>
        <w:rPr>
          <w:rFonts w:ascii="Times New Roman" w:eastAsia="Times New Roman" w:hAnsi="Times New Roman"/>
          <w:sz w:val="24"/>
          <w:szCs w:val="24"/>
        </w:rPr>
        <w:t>he second discussion, e</w:t>
      </w:r>
      <w:r w:rsidR="00362A60">
        <w:rPr>
          <w:rFonts w:ascii="Times New Roman" w:eastAsia="Times New Roman" w:hAnsi="Times New Roman"/>
          <w:sz w:val="24"/>
          <w:szCs w:val="24"/>
        </w:rPr>
        <w:t xml:space="preserve">ach student will </w:t>
      </w:r>
      <w:r w:rsidR="00666533">
        <w:rPr>
          <w:rFonts w:ascii="Times New Roman" w:eastAsia="Times New Roman" w:hAnsi="Times New Roman"/>
          <w:sz w:val="24"/>
          <w:szCs w:val="24"/>
        </w:rPr>
        <w:t xml:space="preserve">find an </w:t>
      </w:r>
      <w:r w:rsidR="00362A60">
        <w:rPr>
          <w:rFonts w:ascii="Times New Roman" w:eastAsia="Times New Roman" w:hAnsi="Times New Roman"/>
          <w:sz w:val="24"/>
          <w:szCs w:val="24"/>
        </w:rPr>
        <w:t xml:space="preserve">article to read related to evidence-based practices (EBP) in rehabilitation counseling. </w:t>
      </w:r>
      <w:r>
        <w:rPr>
          <w:rFonts w:ascii="Times New Roman" w:eastAsia="Times New Roman" w:hAnsi="Times New Roman"/>
          <w:sz w:val="24"/>
          <w:szCs w:val="24"/>
        </w:rPr>
        <w:t xml:space="preserve">Refer to the discussion boards for more information. </w:t>
      </w:r>
    </w:p>
    <w:p w14:paraId="3332D066" w14:textId="661703FF" w:rsidR="001075E0" w:rsidRDefault="00C27ADF" w:rsidP="001B55D5">
      <w:pPr>
        <w:spacing w:before="100" w:beforeAutospacing="1" w:after="100" w:afterAutospacing="1" w:line="240" w:lineRule="auto"/>
        <w:ind w:firstLine="720"/>
        <w:outlineLvl w:val="0"/>
        <w:rPr>
          <w:rFonts w:ascii="Times New Roman" w:eastAsia="Times New Roman" w:hAnsi="Times New Roman"/>
          <w:b/>
          <w:bCs/>
          <w:sz w:val="24"/>
          <w:szCs w:val="24"/>
          <w:u w:val="single"/>
        </w:rPr>
      </w:pPr>
      <w:r>
        <w:rPr>
          <w:rFonts w:ascii="Times New Roman" w:eastAsia="Times New Roman" w:hAnsi="Times New Roman"/>
          <w:b/>
          <w:bCs/>
          <w:sz w:val="24"/>
          <w:szCs w:val="24"/>
          <w:u w:val="single"/>
        </w:rPr>
        <w:t>Recording</w:t>
      </w:r>
      <w:r w:rsidR="00517BA9">
        <w:rPr>
          <w:rFonts w:ascii="Times New Roman" w:eastAsia="Times New Roman" w:hAnsi="Times New Roman"/>
          <w:b/>
          <w:bCs/>
          <w:sz w:val="24"/>
          <w:szCs w:val="24"/>
          <w:u w:val="single"/>
        </w:rPr>
        <w:t>s</w:t>
      </w:r>
      <w:r w:rsidR="00204A6D">
        <w:rPr>
          <w:rFonts w:ascii="Times New Roman" w:eastAsia="Times New Roman" w:hAnsi="Times New Roman"/>
          <w:b/>
          <w:bCs/>
          <w:sz w:val="24"/>
          <w:szCs w:val="24"/>
          <w:u w:val="single"/>
        </w:rPr>
        <w:t xml:space="preserve"> </w:t>
      </w:r>
      <w:r w:rsidR="001E1A34">
        <w:rPr>
          <w:rFonts w:ascii="Times New Roman" w:eastAsia="Times New Roman" w:hAnsi="Times New Roman"/>
          <w:b/>
          <w:bCs/>
          <w:sz w:val="24"/>
          <w:szCs w:val="24"/>
          <w:u w:val="single"/>
        </w:rPr>
        <w:t>and Reflections</w:t>
      </w:r>
      <w:r w:rsidR="00204A6D">
        <w:rPr>
          <w:rFonts w:ascii="Times New Roman" w:eastAsia="Times New Roman" w:hAnsi="Times New Roman"/>
          <w:b/>
          <w:bCs/>
          <w:sz w:val="24"/>
          <w:szCs w:val="24"/>
          <w:u w:val="single"/>
        </w:rPr>
        <w:t xml:space="preserve"> </w:t>
      </w:r>
      <w:r w:rsidR="00491D81">
        <w:rPr>
          <w:rFonts w:ascii="Times New Roman" w:eastAsia="Times New Roman" w:hAnsi="Times New Roman"/>
          <w:b/>
          <w:bCs/>
          <w:sz w:val="24"/>
          <w:szCs w:val="24"/>
          <w:u w:val="single"/>
        </w:rPr>
        <w:t>(</w:t>
      </w:r>
      <w:r w:rsidR="00090E4A">
        <w:rPr>
          <w:rFonts w:ascii="Times New Roman" w:eastAsia="Times New Roman" w:hAnsi="Times New Roman"/>
          <w:b/>
          <w:bCs/>
          <w:sz w:val="24"/>
          <w:szCs w:val="24"/>
          <w:u w:val="single"/>
        </w:rPr>
        <w:t>5</w:t>
      </w:r>
      <w:r w:rsidR="002B2CE6">
        <w:rPr>
          <w:rFonts w:ascii="Times New Roman" w:eastAsia="Times New Roman" w:hAnsi="Times New Roman"/>
          <w:b/>
          <w:bCs/>
          <w:sz w:val="24"/>
          <w:szCs w:val="24"/>
          <w:u w:val="single"/>
        </w:rPr>
        <w:t xml:space="preserve">0 </w:t>
      </w:r>
      <w:r w:rsidR="00204A6D">
        <w:rPr>
          <w:rFonts w:ascii="Times New Roman" w:eastAsia="Times New Roman" w:hAnsi="Times New Roman"/>
          <w:b/>
          <w:bCs/>
          <w:sz w:val="24"/>
          <w:szCs w:val="24"/>
          <w:u w:val="single"/>
        </w:rPr>
        <w:t>points</w:t>
      </w:r>
      <w:r w:rsidR="00517BA9">
        <w:rPr>
          <w:rFonts w:ascii="Times New Roman" w:eastAsia="Times New Roman" w:hAnsi="Times New Roman"/>
          <w:b/>
          <w:bCs/>
          <w:sz w:val="24"/>
          <w:szCs w:val="24"/>
          <w:u w:val="single"/>
        </w:rPr>
        <w:t xml:space="preserve"> total)</w:t>
      </w:r>
    </w:p>
    <w:p w14:paraId="5939EC5D" w14:textId="595861E9" w:rsidR="00CF3622" w:rsidRDefault="00CF3622" w:rsidP="002A1E44">
      <w:pPr>
        <w:spacing w:before="100" w:beforeAutospacing="1" w:after="100" w:afterAutospacing="1" w:line="240" w:lineRule="auto"/>
        <w:ind w:left="720"/>
        <w:rPr>
          <w:rFonts w:ascii="Times New Roman" w:eastAsia="Times New Roman" w:hAnsi="Times New Roman"/>
          <w:bCs/>
          <w:sz w:val="24"/>
          <w:szCs w:val="24"/>
        </w:rPr>
      </w:pPr>
      <w:r>
        <w:rPr>
          <w:rFonts w:ascii="Times New Roman" w:eastAsia="Times New Roman" w:hAnsi="Times New Roman"/>
          <w:bCs/>
          <w:sz w:val="24"/>
          <w:szCs w:val="24"/>
        </w:rPr>
        <w:t>In groups of THREE students</w:t>
      </w:r>
      <w:r w:rsidR="001075E0">
        <w:rPr>
          <w:rFonts w:ascii="Times New Roman" w:eastAsia="Times New Roman" w:hAnsi="Times New Roman"/>
          <w:bCs/>
          <w:sz w:val="24"/>
          <w:szCs w:val="24"/>
        </w:rPr>
        <w:t xml:space="preserve"> will </w:t>
      </w:r>
      <w:r w:rsidR="00C83826">
        <w:rPr>
          <w:rFonts w:ascii="Times New Roman" w:eastAsia="Times New Roman" w:hAnsi="Times New Roman"/>
          <w:bCs/>
          <w:sz w:val="24"/>
          <w:szCs w:val="24"/>
        </w:rPr>
        <w:t>complete recordings for</w:t>
      </w:r>
      <w:r w:rsidR="001075E0">
        <w:rPr>
          <w:rFonts w:ascii="Times New Roman" w:eastAsia="Times New Roman" w:hAnsi="Times New Roman"/>
          <w:bCs/>
          <w:sz w:val="24"/>
          <w:szCs w:val="24"/>
        </w:rPr>
        <w:t xml:space="preserve"> </w:t>
      </w:r>
      <w:r w:rsidR="00491D81">
        <w:rPr>
          <w:rFonts w:ascii="Times New Roman" w:eastAsia="Times New Roman" w:hAnsi="Times New Roman"/>
          <w:bCs/>
          <w:sz w:val="24"/>
          <w:szCs w:val="24"/>
        </w:rPr>
        <w:t xml:space="preserve">the Motivational Interviewing (MI) and the Brief Solution Focused (BSFT). </w:t>
      </w:r>
    </w:p>
    <w:p w14:paraId="5EE86ED6" w14:textId="58CE9A2D" w:rsidR="00204079" w:rsidRDefault="00204079" w:rsidP="00CF3622">
      <w:pPr>
        <w:spacing w:before="100" w:beforeAutospacing="1" w:after="100" w:afterAutospacing="1" w:line="240" w:lineRule="auto"/>
        <w:ind w:left="720"/>
        <w:rPr>
          <w:rFonts w:ascii="Times New Roman" w:eastAsia="Times New Roman" w:hAnsi="Times New Roman"/>
          <w:bCs/>
          <w:sz w:val="24"/>
          <w:szCs w:val="24"/>
        </w:rPr>
      </w:pPr>
      <w:r w:rsidRPr="00CF3622">
        <w:rPr>
          <w:rFonts w:ascii="Times New Roman" w:eastAsia="Times New Roman" w:hAnsi="Times New Roman"/>
          <w:bCs/>
          <w:i/>
          <w:iCs/>
          <w:sz w:val="24"/>
          <w:szCs w:val="24"/>
        </w:rPr>
        <w:t>P</w:t>
      </w:r>
      <w:r w:rsidR="00BC4871" w:rsidRPr="00CF3622">
        <w:rPr>
          <w:rFonts w:ascii="Times New Roman" w:eastAsia="Times New Roman" w:hAnsi="Times New Roman"/>
          <w:bCs/>
          <w:i/>
          <w:iCs/>
          <w:sz w:val="24"/>
          <w:szCs w:val="24"/>
        </w:rPr>
        <w:t xml:space="preserve">ractice </w:t>
      </w:r>
      <w:r w:rsidR="00090E4A" w:rsidRPr="00CF3622">
        <w:rPr>
          <w:rFonts w:ascii="Times New Roman" w:eastAsia="Times New Roman" w:hAnsi="Times New Roman"/>
          <w:bCs/>
          <w:i/>
          <w:iCs/>
          <w:sz w:val="24"/>
          <w:szCs w:val="24"/>
        </w:rPr>
        <w:t>sessions</w:t>
      </w:r>
      <w:r w:rsidR="00090E4A">
        <w:rPr>
          <w:rFonts w:ascii="Times New Roman" w:eastAsia="Times New Roman" w:hAnsi="Times New Roman"/>
          <w:bCs/>
          <w:sz w:val="24"/>
          <w:szCs w:val="24"/>
        </w:rPr>
        <w:t xml:space="preserve"> will be completed </w:t>
      </w:r>
      <w:r w:rsidR="00E21615">
        <w:rPr>
          <w:rFonts w:ascii="Times New Roman" w:eastAsia="Times New Roman" w:hAnsi="Times New Roman"/>
          <w:bCs/>
          <w:sz w:val="24"/>
          <w:szCs w:val="24"/>
        </w:rPr>
        <w:t xml:space="preserve">to </w:t>
      </w:r>
      <w:r w:rsidR="0092239C">
        <w:rPr>
          <w:rFonts w:ascii="Times New Roman" w:eastAsia="Times New Roman" w:hAnsi="Times New Roman"/>
          <w:bCs/>
          <w:sz w:val="24"/>
          <w:szCs w:val="24"/>
        </w:rPr>
        <w:t>give you the opportunity to practice with</w:t>
      </w:r>
      <w:r w:rsidR="00C83826">
        <w:rPr>
          <w:rFonts w:ascii="Times New Roman" w:eastAsia="Times New Roman" w:hAnsi="Times New Roman"/>
          <w:bCs/>
          <w:sz w:val="24"/>
          <w:szCs w:val="24"/>
        </w:rPr>
        <w:t xml:space="preserve"> a</w:t>
      </w:r>
      <w:r w:rsidR="0092239C">
        <w:rPr>
          <w:rFonts w:ascii="Times New Roman" w:eastAsia="Times New Roman" w:hAnsi="Times New Roman"/>
          <w:bCs/>
          <w:sz w:val="24"/>
          <w:szCs w:val="24"/>
        </w:rPr>
        <w:t xml:space="preserve"> partner</w:t>
      </w:r>
      <w:r w:rsidR="00CF3622">
        <w:rPr>
          <w:rFonts w:ascii="Times New Roman" w:eastAsia="Times New Roman" w:hAnsi="Times New Roman"/>
          <w:bCs/>
          <w:sz w:val="24"/>
          <w:szCs w:val="24"/>
        </w:rPr>
        <w:t xml:space="preserve"> and provide peer feedback using the rubric in Canvas</w:t>
      </w:r>
      <w:r w:rsidR="00BC4871">
        <w:rPr>
          <w:rFonts w:ascii="Times New Roman" w:eastAsia="Times New Roman" w:hAnsi="Times New Roman"/>
          <w:bCs/>
          <w:sz w:val="24"/>
          <w:szCs w:val="24"/>
        </w:rPr>
        <w:t xml:space="preserve">. </w:t>
      </w:r>
      <w:r w:rsidR="00CF3622">
        <w:rPr>
          <w:rFonts w:ascii="Times New Roman" w:eastAsia="Times New Roman" w:hAnsi="Times New Roman"/>
          <w:bCs/>
          <w:sz w:val="24"/>
          <w:szCs w:val="24"/>
        </w:rPr>
        <w:t xml:space="preserve">In groups each student will be a counselor, client, AND observer. The observer will complete the rubric for the counselor that round. These practice sessions will be </w:t>
      </w:r>
      <w:r w:rsidR="00CF3622" w:rsidRPr="00CF3622">
        <w:rPr>
          <w:rFonts w:ascii="Times New Roman" w:eastAsia="Times New Roman" w:hAnsi="Times New Roman"/>
          <w:b/>
          <w:sz w:val="24"/>
          <w:szCs w:val="24"/>
        </w:rPr>
        <w:t>10-20 minutes</w:t>
      </w:r>
      <w:r w:rsidR="00CF3622">
        <w:rPr>
          <w:rFonts w:ascii="Times New Roman" w:eastAsia="Times New Roman" w:hAnsi="Times New Roman"/>
          <w:bCs/>
          <w:sz w:val="24"/>
          <w:szCs w:val="24"/>
        </w:rPr>
        <w:t>. You will turn in the recording and the rubric you complete as the observer</w:t>
      </w:r>
      <w:r w:rsidR="00666533">
        <w:rPr>
          <w:rFonts w:ascii="Times New Roman" w:eastAsia="Times New Roman" w:hAnsi="Times New Roman"/>
          <w:bCs/>
          <w:sz w:val="24"/>
          <w:szCs w:val="24"/>
        </w:rPr>
        <w:t>.</w:t>
      </w:r>
    </w:p>
    <w:p w14:paraId="52C52A71" w14:textId="7E2FA8B1" w:rsidR="00491D81" w:rsidRPr="002A1E44" w:rsidRDefault="00CF3622" w:rsidP="002A1E44">
      <w:pPr>
        <w:spacing w:before="100" w:beforeAutospacing="1" w:after="100" w:afterAutospacing="1" w:line="240" w:lineRule="auto"/>
        <w:ind w:left="720"/>
        <w:rPr>
          <w:rFonts w:ascii="Times New Roman" w:eastAsia="Times New Roman" w:hAnsi="Times New Roman"/>
          <w:bCs/>
          <w:sz w:val="24"/>
          <w:szCs w:val="24"/>
        </w:rPr>
      </w:pPr>
      <w:r w:rsidRPr="00CF3622">
        <w:rPr>
          <w:rFonts w:ascii="Times New Roman" w:eastAsia="Times New Roman" w:hAnsi="Times New Roman"/>
          <w:bCs/>
          <w:i/>
          <w:iCs/>
          <w:sz w:val="24"/>
          <w:szCs w:val="24"/>
        </w:rPr>
        <w:t>Final recordings</w:t>
      </w:r>
      <w:r>
        <w:rPr>
          <w:rFonts w:ascii="Times New Roman" w:eastAsia="Times New Roman" w:hAnsi="Times New Roman"/>
          <w:bCs/>
          <w:sz w:val="24"/>
          <w:szCs w:val="24"/>
        </w:rPr>
        <w:t xml:space="preserve"> will be completed and uploaded in the same format BUT </w:t>
      </w:r>
      <w:r w:rsidR="00676488">
        <w:rPr>
          <w:rFonts w:ascii="Times New Roman" w:eastAsia="Times New Roman" w:hAnsi="Times New Roman"/>
          <w:bCs/>
          <w:sz w:val="24"/>
          <w:szCs w:val="24"/>
        </w:rPr>
        <w:t xml:space="preserve">need to be between </w:t>
      </w:r>
      <w:r w:rsidR="00334721">
        <w:rPr>
          <w:rFonts w:ascii="Times New Roman" w:eastAsia="Times New Roman" w:hAnsi="Times New Roman"/>
          <w:b/>
          <w:bCs/>
          <w:sz w:val="24"/>
          <w:szCs w:val="24"/>
        </w:rPr>
        <w:t>30</w:t>
      </w:r>
      <w:r w:rsidR="00676488" w:rsidRPr="00AC1EBB">
        <w:rPr>
          <w:rFonts w:ascii="Times New Roman" w:eastAsia="Times New Roman" w:hAnsi="Times New Roman"/>
          <w:b/>
          <w:bCs/>
          <w:sz w:val="24"/>
          <w:szCs w:val="24"/>
        </w:rPr>
        <w:t>-45 minutes long</w:t>
      </w:r>
      <w:r w:rsidR="00676488">
        <w:rPr>
          <w:rFonts w:ascii="Times New Roman" w:eastAsia="Times New Roman" w:hAnsi="Times New Roman"/>
          <w:bCs/>
          <w:sz w:val="24"/>
          <w:szCs w:val="24"/>
        </w:rPr>
        <w:t xml:space="preserve">. </w:t>
      </w:r>
      <w:r w:rsidR="0092239C">
        <w:rPr>
          <w:rFonts w:ascii="Times New Roman" w:eastAsia="Times New Roman" w:hAnsi="Times New Roman"/>
          <w:bCs/>
          <w:sz w:val="24"/>
          <w:szCs w:val="24"/>
        </w:rPr>
        <w:t>You will need to demonstrate</w:t>
      </w:r>
      <w:r w:rsidR="00204A6D">
        <w:rPr>
          <w:rFonts w:ascii="Times New Roman" w:eastAsia="Times New Roman" w:hAnsi="Times New Roman"/>
          <w:bCs/>
          <w:sz w:val="24"/>
          <w:szCs w:val="24"/>
        </w:rPr>
        <w:t xml:space="preserve"> the </w:t>
      </w:r>
      <w:r w:rsidR="00CF45B5">
        <w:rPr>
          <w:rFonts w:ascii="Times New Roman" w:eastAsia="Times New Roman" w:hAnsi="Times New Roman"/>
          <w:bCs/>
          <w:sz w:val="24"/>
          <w:szCs w:val="24"/>
        </w:rPr>
        <w:t xml:space="preserve">specific </w:t>
      </w:r>
      <w:r w:rsidR="0092239C">
        <w:rPr>
          <w:rFonts w:ascii="Times New Roman" w:eastAsia="Times New Roman" w:hAnsi="Times New Roman"/>
          <w:bCs/>
          <w:sz w:val="24"/>
          <w:szCs w:val="24"/>
        </w:rPr>
        <w:t xml:space="preserve">counseling </w:t>
      </w:r>
      <w:r w:rsidR="00CF45B5">
        <w:rPr>
          <w:rFonts w:ascii="Times New Roman" w:eastAsia="Times New Roman" w:hAnsi="Times New Roman"/>
          <w:bCs/>
          <w:sz w:val="24"/>
          <w:szCs w:val="24"/>
        </w:rPr>
        <w:t>techniques</w:t>
      </w:r>
      <w:r w:rsidR="00204A6D">
        <w:rPr>
          <w:rFonts w:ascii="Times New Roman" w:eastAsia="Times New Roman" w:hAnsi="Times New Roman"/>
          <w:bCs/>
          <w:sz w:val="24"/>
          <w:szCs w:val="24"/>
        </w:rPr>
        <w:t xml:space="preserve"> discussed in class</w:t>
      </w:r>
      <w:r w:rsidR="00CF45B5">
        <w:rPr>
          <w:rFonts w:ascii="Times New Roman" w:eastAsia="Times New Roman" w:hAnsi="Times New Roman"/>
          <w:bCs/>
          <w:sz w:val="24"/>
          <w:szCs w:val="24"/>
        </w:rPr>
        <w:t xml:space="preserve"> for each theory (MI &amp; BSFT)</w:t>
      </w:r>
      <w:r w:rsidR="00204A6D">
        <w:rPr>
          <w:rFonts w:ascii="Times New Roman" w:eastAsia="Times New Roman" w:hAnsi="Times New Roman"/>
          <w:bCs/>
          <w:sz w:val="24"/>
          <w:szCs w:val="24"/>
        </w:rPr>
        <w:t>.</w:t>
      </w:r>
      <w:r w:rsidR="00491D81">
        <w:rPr>
          <w:rFonts w:ascii="Times New Roman" w:eastAsia="Times New Roman" w:hAnsi="Times New Roman"/>
          <w:bCs/>
          <w:sz w:val="24"/>
          <w:szCs w:val="24"/>
        </w:rPr>
        <w:t xml:space="preserve"> </w:t>
      </w:r>
      <w:r w:rsidR="00F56333">
        <w:rPr>
          <w:rFonts w:ascii="Times New Roman" w:eastAsia="Times New Roman" w:hAnsi="Times New Roman"/>
          <w:bCs/>
          <w:sz w:val="24"/>
          <w:szCs w:val="24"/>
        </w:rPr>
        <w:t xml:space="preserve">Students will also complete a brief reflection for the two graded recordings. </w:t>
      </w:r>
      <w:r>
        <w:rPr>
          <w:rFonts w:ascii="Times New Roman" w:eastAsia="Times New Roman" w:hAnsi="Times New Roman"/>
          <w:bCs/>
          <w:sz w:val="24"/>
          <w:szCs w:val="24"/>
        </w:rPr>
        <w:t xml:space="preserve">The reflective questions are in the assignment on Canvas. </w:t>
      </w:r>
      <w:r w:rsidR="00F56333">
        <w:rPr>
          <w:rFonts w:ascii="Times New Roman" w:eastAsia="Times New Roman" w:hAnsi="Times New Roman"/>
          <w:bCs/>
          <w:sz w:val="24"/>
          <w:szCs w:val="24"/>
        </w:rPr>
        <w:t xml:space="preserve"> </w:t>
      </w:r>
    </w:p>
    <w:p w14:paraId="2E9D01DA" w14:textId="53BAD738" w:rsidR="009A1AAF" w:rsidRDefault="00983436" w:rsidP="00F54634">
      <w:pPr>
        <w:spacing w:before="100" w:beforeAutospacing="1" w:after="100" w:afterAutospacing="1" w:line="240" w:lineRule="auto"/>
        <w:ind w:firstLine="720"/>
        <w:outlineLvl w:val="0"/>
        <w:rPr>
          <w:rFonts w:ascii="Times New Roman" w:eastAsia="Times New Roman" w:hAnsi="Times New Roman"/>
          <w:b/>
          <w:bCs/>
          <w:sz w:val="24"/>
          <w:szCs w:val="24"/>
          <w:u w:val="single"/>
        </w:rPr>
      </w:pPr>
      <w:r>
        <w:rPr>
          <w:rFonts w:ascii="Times New Roman" w:eastAsia="Times New Roman" w:hAnsi="Times New Roman"/>
          <w:b/>
          <w:bCs/>
          <w:sz w:val="24"/>
          <w:szCs w:val="24"/>
          <w:u w:val="single"/>
        </w:rPr>
        <w:lastRenderedPageBreak/>
        <w:t>Treatment Plan</w:t>
      </w:r>
      <w:r w:rsidR="005126A3">
        <w:rPr>
          <w:rFonts w:ascii="Times New Roman" w:eastAsia="Times New Roman" w:hAnsi="Times New Roman"/>
          <w:b/>
          <w:bCs/>
          <w:sz w:val="24"/>
          <w:szCs w:val="24"/>
          <w:u w:val="single"/>
        </w:rPr>
        <w:t xml:space="preserve"> (</w:t>
      </w:r>
      <w:r w:rsidR="00090E4A">
        <w:rPr>
          <w:rFonts w:ascii="Times New Roman" w:eastAsia="Times New Roman" w:hAnsi="Times New Roman"/>
          <w:b/>
          <w:bCs/>
          <w:sz w:val="24"/>
          <w:szCs w:val="24"/>
          <w:u w:val="single"/>
        </w:rPr>
        <w:t>10 points</w:t>
      </w:r>
      <w:r w:rsidR="005126A3">
        <w:rPr>
          <w:rFonts w:ascii="Times New Roman" w:eastAsia="Times New Roman" w:hAnsi="Times New Roman"/>
          <w:b/>
          <w:bCs/>
          <w:sz w:val="24"/>
          <w:szCs w:val="24"/>
          <w:u w:val="single"/>
        </w:rPr>
        <w:t>)</w:t>
      </w:r>
    </w:p>
    <w:p w14:paraId="2ECE1349" w14:textId="29CB541E" w:rsidR="00090E4A" w:rsidRDefault="00F2514F" w:rsidP="00F54634">
      <w:pPr>
        <w:pStyle w:val="NoSpacing"/>
        <w:spacing w:before="0" w:beforeAutospacing="0" w:after="0" w:afterAutospacing="0"/>
        <w:ind w:left="720"/>
      </w:pPr>
      <w:bookmarkStart w:id="4" w:name="_Hlk101253827"/>
      <w:r>
        <w:t>Students will c</w:t>
      </w:r>
      <w:r w:rsidR="00090E4A">
        <w:t xml:space="preserve">omplete a case study treatment plan based </w:t>
      </w:r>
      <w:r w:rsidR="00020D49">
        <w:t>off</w:t>
      </w:r>
      <w:r w:rsidR="00090E4A">
        <w:t xml:space="preserve"> a fictional case study that will be provided. A template </w:t>
      </w:r>
      <w:r w:rsidR="00CF3622">
        <w:t>is uploaded to Canvas</w:t>
      </w:r>
      <w:r w:rsidR="00090E4A">
        <w:t xml:space="preserve">. </w:t>
      </w:r>
    </w:p>
    <w:p w14:paraId="36B7445C" w14:textId="6A98A299" w:rsidR="00FF4F34" w:rsidRDefault="00FF4F34" w:rsidP="00090E4A">
      <w:pPr>
        <w:pStyle w:val="NoSpacing"/>
        <w:spacing w:before="0" w:beforeAutospacing="0" w:after="0" w:afterAutospacing="0"/>
        <w:ind w:left="720"/>
      </w:pPr>
    </w:p>
    <w:p w14:paraId="06A408EC" w14:textId="46DD3F1D" w:rsidR="00FF4F34" w:rsidRDefault="00FF4F34" w:rsidP="00E21615">
      <w:pPr>
        <w:pStyle w:val="NoSpacing"/>
        <w:spacing w:before="0" w:beforeAutospacing="0" w:after="0" w:afterAutospacing="0"/>
        <w:ind w:firstLine="720"/>
        <w:rPr>
          <w:b/>
          <w:bCs/>
          <w:u w:val="single"/>
        </w:rPr>
      </w:pPr>
      <w:r w:rsidRPr="00FF4F34">
        <w:rPr>
          <w:b/>
          <w:bCs/>
          <w:u w:val="single"/>
        </w:rPr>
        <w:t>Advocacy Project (20 points)</w:t>
      </w:r>
    </w:p>
    <w:bookmarkEnd w:id="4"/>
    <w:p w14:paraId="3F7D20FA" w14:textId="77777777" w:rsidR="00F54634" w:rsidRDefault="00F54634" w:rsidP="00F54634">
      <w:pPr>
        <w:shd w:val="clear" w:color="auto" w:fill="FFFFFF"/>
        <w:spacing w:before="180" w:after="0" w:line="240" w:lineRule="auto"/>
        <w:ind w:left="720"/>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 xml:space="preserve">Rehabilitation Counseling Services is often deemed "the best-kept secret" in the counseling field. To remedy the lack of awareness about rehabilitation counseling, for this assignment, students will create a Public Service Announcement (PSA) or Advocacy/Outreach Campaign to raise awareness of Rehabilitation Counseling Services to healthcare providers, service providers, individuals who could benefit from Rehabilitation Counseling Services, transition-age youth, and/or the </w:t>
      </w:r>
      <w:proofErr w:type="gramStart"/>
      <w:r w:rsidRPr="00FF4F34">
        <w:rPr>
          <w:rFonts w:ascii="Times New Roman" w:eastAsia="Times New Roman" w:hAnsi="Times New Roman"/>
          <w:color w:val="000000" w:themeColor="text1"/>
          <w:sz w:val="24"/>
          <w:szCs w:val="24"/>
        </w:rPr>
        <w:t>general public</w:t>
      </w:r>
      <w:proofErr w:type="gramEnd"/>
      <w:r w:rsidRPr="00FF4F34">
        <w:rPr>
          <w:rFonts w:ascii="Times New Roman" w:eastAsia="Times New Roman" w:hAnsi="Times New Roman"/>
          <w:color w:val="000000" w:themeColor="text1"/>
          <w:sz w:val="24"/>
          <w:szCs w:val="24"/>
        </w:rPr>
        <w:t xml:space="preserve">. Students may work independently or in </w:t>
      </w:r>
      <w:r>
        <w:rPr>
          <w:rFonts w:ascii="Times New Roman" w:eastAsia="Times New Roman" w:hAnsi="Times New Roman"/>
          <w:color w:val="000000" w:themeColor="text1"/>
          <w:sz w:val="24"/>
          <w:szCs w:val="24"/>
        </w:rPr>
        <w:t>pairs</w:t>
      </w:r>
      <w:r w:rsidRPr="00FF4F34">
        <w:rPr>
          <w:rFonts w:ascii="Times New Roman" w:eastAsia="Times New Roman" w:hAnsi="Times New Roman"/>
          <w:color w:val="000000" w:themeColor="text1"/>
          <w:sz w:val="24"/>
          <w:szCs w:val="24"/>
        </w:rPr>
        <w:t xml:space="preserve"> to complete this project. </w:t>
      </w:r>
    </w:p>
    <w:p w14:paraId="3E66DA68" w14:textId="4810A1CF" w:rsidR="00F54634" w:rsidRPr="00FF4F34" w:rsidRDefault="00F54634" w:rsidP="00F54634">
      <w:pPr>
        <w:numPr>
          <w:ilvl w:val="0"/>
          <w:numId w:val="28"/>
        </w:numPr>
        <w:shd w:val="clear" w:color="auto" w:fill="FFFFFF"/>
        <w:spacing w:before="100" w:beforeAutospacing="1" w:after="100" w:afterAutospacing="1" w:line="240" w:lineRule="auto"/>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Create the PSA</w:t>
      </w:r>
      <w:r>
        <w:rPr>
          <w:rFonts w:ascii="Times New Roman" w:eastAsia="Times New Roman" w:hAnsi="Times New Roman"/>
          <w:color w:val="000000" w:themeColor="text1"/>
          <w:sz w:val="24"/>
          <w:szCs w:val="24"/>
        </w:rPr>
        <w:t>/</w:t>
      </w:r>
      <w:r w:rsidRPr="00FF4F34">
        <w:rPr>
          <w:rFonts w:ascii="Times New Roman" w:eastAsia="Times New Roman" w:hAnsi="Times New Roman"/>
          <w:color w:val="000000" w:themeColor="text1"/>
          <w:sz w:val="24"/>
          <w:szCs w:val="24"/>
        </w:rPr>
        <w:t xml:space="preserve">Campaign (i.e., create and record video or audio formats, design and deliver presentation formats, </w:t>
      </w:r>
      <w:r w:rsidR="00204079" w:rsidRPr="00FF4F34">
        <w:rPr>
          <w:rFonts w:ascii="Times New Roman" w:eastAsia="Times New Roman" w:hAnsi="Times New Roman"/>
          <w:color w:val="000000" w:themeColor="text1"/>
          <w:sz w:val="24"/>
          <w:szCs w:val="24"/>
        </w:rPr>
        <w:t>design,</w:t>
      </w:r>
      <w:r w:rsidRPr="00FF4F34">
        <w:rPr>
          <w:rFonts w:ascii="Times New Roman" w:eastAsia="Times New Roman" w:hAnsi="Times New Roman"/>
          <w:color w:val="000000" w:themeColor="text1"/>
          <w:sz w:val="24"/>
          <w:szCs w:val="24"/>
        </w:rPr>
        <w:t xml:space="preserve"> and build flier, handout, or marketing materials, etc.)  </w:t>
      </w:r>
    </w:p>
    <w:p w14:paraId="10B84505" w14:textId="77777777" w:rsidR="00F54634" w:rsidRDefault="00F54634" w:rsidP="00F54634">
      <w:pPr>
        <w:numPr>
          <w:ilvl w:val="0"/>
          <w:numId w:val="28"/>
        </w:numPr>
        <w:shd w:val="clear" w:color="auto" w:fill="FFFFFF"/>
        <w:spacing w:before="100" w:beforeAutospacing="1" w:after="100" w:afterAutospacing="1" w:line="240" w:lineRule="auto"/>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In class, present the following:</w:t>
      </w:r>
    </w:p>
    <w:p w14:paraId="3FBA6D0A" w14:textId="7DDFE099" w:rsidR="00F54634" w:rsidRPr="00F54634" w:rsidRDefault="00F54634" w:rsidP="00F54634">
      <w:pPr>
        <w:numPr>
          <w:ilvl w:val="1"/>
          <w:numId w:val="28"/>
        </w:numPr>
        <w:shd w:val="clear" w:color="auto" w:fill="FFFFFF"/>
        <w:spacing w:before="100" w:beforeAutospacing="1" w:after="100" w:afterAutospacing="1" w:line="240" w:lineRule="auto"/>
        <w:rPr>
          <w:rFonts w:ascii="Times New Roman" w:eastAsia="Times New Roman" w:hAnsi="Times New Roman"/>
          <w:color w:val="000000" w:themeColor="text1"/>
          <w:sz w:val="24"/>
          <w:szCs w:val="24"/>
        </w:rPr>
      </w:pPr>
      <w:r w:rsidRPr="00F54634">
        <w:rPr>
          <w:rFonts w:ascii="Times New Roman" w:eastAsia="Times New Roman" w:hAnsi="Times New Roman"/>
          <w:b/>
          <w:bCs/>
          <w:color w:val="000000" w:themeColor="text1"/>
          <w:sz w:val="24"/>
          <w:szCs w:val="24"/>
        </w:rPr>
        <w:t>What</w:t>
      </w:r>
      <w:r w:rsidRPr="00F54634">
        <w:rPr>
          <w:rFonts w:ascii="Times New Roman" w:eastAsia="Times New Roman" w:hAnsi="Times New Roman"/>
          <w:color w:val="000000" w:themeColor="text1"/>
          <w:sz w:val="24"/>
          <w:szCs w:val="24"/>
        </w:rPr>
        <w:t> your PSA/Campaign is. </w:t>
      </w:r>
    </w:p>
    <w:p w14:paraId="6DF5EAAD" w14:textId="77777777" w:rsidR="00F54634" w:rsidRPr="00FF4F34" w:rsidRDefault="00F54634" w:rsidP="00F54634">
      <w:pPr>
        <w:numPr>
          <w:ilvl w:val="1"/>
          <w:numId w:val="28"/>
        </w:numPr>
        <w:shd w:val="clear" w:color="auto" w:fill="FFFFFF"/>
        <w:spacing w:before="100" w:beforeAutospacing="1" w:after="0" w:afterAutospacing="1" w:line="240" w:lineRule="auto"/>
        <w:rPr>
          <w:rFonts w:ascii="Times New Roman" w:eastAsia="Times New Roman" w:hAnsi="Times New Roman"/>
          <w:color w:val="000000" w:themeColor="text1"/>
          <w:sz w:val="24"/>
          <w:szCs w:val="24"/>
        </w:rPr>
      </w:pPr>
      <w:r w:rsidRPr="00FF4F34">
        <w:rPr>
          <w:rFonts w:ascii="Times New Roman" w:eastAsia="Times New Roman" w:hAnsi="Times New Roman"/>
          <w:b/>
          <w:bCs/>
          <w:color w:val="000000" w:themeColor="text1"/>
          <w:sz w:val="24"/>
          <w:szCs w:val="24"/>
        </w:rPr>
        <w:t>Who</w:t>
      </w:r>
      <w:r w:rsidRPr="00FF4F34">
        <w:rPr>
          <w:rFonts w:ascii="Times New Roman" w:eastAsia="Times New Roman" w:hAnsi="Times New Roman"/>
          <w:color w:val="000000" w:themeColor="text1"/>
          <w:sz w:val="24"/>
          <w:szCs w:val="24"/>
        </w:rPr>
        <w:t> your PSA</w:t>
      </w:r>
      <w:r>
        <w:rPr>
          <w:rFonts w:ascii="Times New Roman" w:eastAsia="Times New Roman" w:hAnsi="Times New Roman"/>
          <w:color w:val="000000" w:themeColor="text1"/>
          <w:sz w:val="24"/>
          <w:szCs w:val="24"/>
        </w:rPr>
        <w:t>/</w:t>
      </w:r>
      <w:r w:rsidRPr="00FF4F34">
        <w:rPr>
          <w:rFonts w:ascii="Times New Roman" w:eastAsia="Times New Roman" w:hAnsi="Times New Roman"/>
          <w:color w:val="000000" w:themeColor="text1"/>
          <w:sz w:val="24"/>
          <w:szCs w:val="24"/>
        </w:rPr>
        <w:t xml:space="preserve">Campaign is designed to reach (i.e., healthcare providers, service providers, potential consumers, transition-age youth, and/or the </w:t>
      </w:r>
      <w:proofErr w:type="gramStart"/>
      <w:r w:rsidRPr="00FF4F34">
        <w:rPr>
          <w:rFonts w:ascii="Times New Roman" w:eastAsia="Times New Roman" w:hAnsi="Times New Roman"/>
          <w:color w:val="000000" w:themeColor="text1"/>
          <w:sz w:val="24"/>
          <w:szCs w:val="24"/>
        </w:rPr>
        <w:t>general public</w:t>
      </w:r>
      <w:proofErr w:type="gramEnd"/>
      <w:r w:rsidRPr="00FF4F34">
        <w:rPr>
          <w:rFonts w:ascii="Times New Roman" w:eastAsia="Times New Roman" w:hAnsi="Times New Roman"/>
          <w:color w:val="000000" w:themeColor="text1"/>
          <w:sz w:val="24"/>
          <w:szCs w:val="24"/>
        </w:rPr>
        <w:t>). </w:t>
      </w:r>
    </w:p>
    <w:p w14:paraId="0E38EB15" w14:textId="77777777" w:rsidR="00F54634" w:rsidRPr="00FF4F34" w:rsidRDefault="00F54634" w:rsidP="00F54634">
      <w:pPr>
        <w:numPr>
          <w:ilvl w:val="1"/>
          <w:numId w:val="28"/>
        </w:numPr>
        <w:shd w:val="clear" w:color="auto" w:fill="FFFFFF"/>
        <w:spacing w:before="100" w:beforeAutospacing="1" w:after="0" w:afterAutospacing="1" w:line="240" w:lineRule="auto"/>
        <w:rPr>
          <w:rFonts w:ascii="Times New Roman" w:eastAsia="Times New Roman" w:hAnsi="Times New Roman"/>
          <w:color w:val="000000" w:themeColor="text1"/>
          <w:sz w:val="24"/>
          <w:szCs w:val="24"/>
        </w:rPr>
      </w:pPr>
      <w:r w:rsidRPr="00FF4F34">
        <w:rPr>
          <w:rFonts w:ascii="Times New Roman" w:eastAsia="Times New Roman" w:hAnsi="Times New Roman"/>
          <w:b/>
          <w:bCs/>
          <w:color w:val="000000" w:themeColor="text1"/>
          <w:sz w:val="24"/>
          <w:szCs w:val="24"/>
        </w:rPr>
        <w:t>Why</w:t>
      </w:r>
      <w:r w:rsidRPr="00FF4F34">
        <w:rPr>
          <w:rFonts w:ascii="Times New Roman" w:eastAsia="Times New Roman" w:hAnsi="Times New Roman"/>
          <w:color w:val="000000" w:themeColor="text1"/>
          <w:sz w:val="24"/>
          <w:szCs w:val="24"/>
        </w:rPr>
        <w:t> your PSA</w:t>
      </w:r>
      <w:r>
        <w:rPr>
          <w:rFonts w:ascii="Times New Roman" w:eastAsia="Times New Roman" w:hAnsi="Times New Roman"/>
          <w:color w:val="000000" w:themeColor="text1"/>
          <w:sz w:val="24"/>
          <w:szCs w:val="24"/>
        </w:rPr>
        <w:t>/</w:t>
      </w:r>
      <w:r w:rsidRPr="00FF4F34">
        <w:rPr>
          <w:rFonts w:ascii="Times New Roman" w:eastAsia="Times New Roman" w:hAnsi="Times New Roman"/>
          <w:color w:val="000000" w:themeColor="text1"/>
          <w:sz w:val="24"/>
          <w:szCs w:val="24"/>
        </w:rPr>
        <w:t>Campaign is appropriate for your intended audience. </w:t>
      </w:r>
    </w:p>
    <w:p w14:paraId="389F3E40" w14:textId="77777777" w:rsidR="00F54634" w:rsidRPr="00FF4F34" w:rsidRDefault="00F54634" w:rsidP="00F54634">
      <w:pPr>
        <w:numPr>
          <w:ilvl w:val="1"/>
          <w:numId w:val="28"/>
        </w:numPr>
        <w:shd w:val="clear" w:color="auto" w:fill="FFFFFF"/>
        <w:spacing w:before="100" w:beforeAutospacing="1" w:after="0" w:afterAutospacing="1" w:line="240" w:lineRule="auto"/>
        <w:rPr>
          <w:rFonts w:ascii="Times New Roman" w:eastAsia="Times New Roman" w:hAnsi="Times New Roman"/>
          <w:color w:val="000000" w:themeColor="text1"/>
          <w:sz w:val="24"/>
          <w:szCs w:val="24"/>
        </w:rPr>
      </w:pPr>
      <w:r w:rsidRPr="00FF4F34">
        <w:rPr>
          <w:rFonts w:ascii="Times New Roman" w:eastAsia="Times New Roman" w:hAnsi="Times New Roman"/>
          <w:b/>
          <w:bCs/>
          <w:color w:val="000000" w:themeColor="text1"/>
          <w:sz w:val="24"/>
          <w:szCs w:val="24"/>
        </w:rPr>
        <w:t>How</w:t>
      </w:r>
      <w:r w:rsidRPr="00FF4F34">
        <w:rPr>
          <w:rFonts w:ascii="Times New Roman" w:eastAsia="Times New Roman" w:hAnsi="Times New Roman"/>
          <w:color w:val="000000" w:themeColor="text1"/>
          <w:sz w:val="24"/>
          <w:szCs w:val="24"/>
        </w:rPr>
        <w:t xml:space="preserve"> you intend for it to be used (e.g., to bring awareness of services to individuals who could benefit from Rehabilitation Counseling, to increase advocacy efforts and reduce stigma among the </w:t>
      </w:r>
      <w:proofErr w:type="gramStart"/>
      <w:r w:rsidRPr="00FF4F34">
        <w:rPr>
          <w:rFonts w:ascii="Times New Roman" w:eastAsia="Times New Roman" w:hAnsi="Times New Roman"/>
          <w:color w:val="000000" w:themeColor="text1"/>
          <w:sz w:val="24"/>
          <w:szCs w:val="24"/>
        </w:rPr>
        <w:t>general public</w:t>
      </w:r>
      <w:proofErr w:type="gramEnd"/>
      <w:r w:rsidRPr="00FF4F34">
        <w:rPr>
          <w:rFonts w:ascii="Times New Roman" w:eastAsia="Times New Roman" w:hAnsi="Times New Roman"/>
          <w:color w:val="000000" w:themeColor="text1"/>
          <w:sz w:val="24"/>
          <w:szCs w:val="24"/>
        </w:rPr>
        <w:t>, to help healthcare providers better inform/provide recommendations to their patients who could benefit from services, to inform transition-age youth of available services, etc.). </w:t>
      </w:r>
    </w:p>
    <w:p w14:paraId="5023EAE0" w14:textId="77777777" w:rsidR="00F54634" w:rsidRPr="00FF4F34" w:rsidRDefault="00F54634" w:rsidP="00F54634">
      <w:pPr>
        <w:numPr>
          <w:ilvl w:val="1"/>
          <w:numId w:val="28"/>
        </w:numPr>
        <w:shd w:val="clear" w:color="auto" w:fill="FFFFFF"/>
        <w:spacing w:before="100" w:beforeAutospacing="1" w:after="0" w:line="240" w:lineRule="auto"/>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The</w:t>
      </w:r>
      <w:r w:rsidRPr="00FF4F34">
        <w:rPr>
          <w:rFonts w:ascii="Times New Roman" w:eastAsia="Times New Roman" w:hAnsi="Times New Roman"/>
          <w:b/>
          <w:bCs/>
          <w:color w:val="000000" w:themeColor="text1"/>
          <w:sz w:val="24"/>
          <w:szCs w:val="24"/>
        </w:rPr>
        <w:t> steps needed </w:t>
      </w:r>
      <w:r w:rsidRPr="00FF4F34">
        <w:rPr>
          <w:rFonts w:ascii="Times New Roman" w:eastAsia="Times New Roman" w:hAnsi="Times New Roman"/>
          <w:color w:val="000000" w:themeColor="text1"/>
          <w:sz w:val="24"/>
          <w:szCs w:val="24"/>
        </w:rPr>
        <w:t>to implement your PSA</w:t>
      </w:r>
      <w:r>
        <w:rPr>
          <w:rFonts w:ascii="Times New Roman" w:eastAsia="Times New Roman" w:hAnsi="Times New Roman"/>
          <w:color w:val="000000" w:themeColor="text1"/>
          <w:sz w:val="24"/>
          <w:szCs w:val="24"/>
        </w:rPr>
        <w:t>/</w:t>
      </w:r>
      <w:r w:rsidRPr="00FF4F34">
        <w:rPr>
          <w:rFonts w:ascii="Times New Roman" w:eastAsia="Times New Roman" w:hAnsi="Times New Roman"/>
          <w:color w:val="000000" w:themeColor="text1"/>
          <w:sz w:val="24"/>
          <w:szCs w:val="24"/>
        </w:rPr>
        <w:t>Campaign. </w:t>
      </w:r>
    </w:p>
    <w:p w14:paraId="0CF6741C" w14:textId="77777777" w:rsidR="00F54634" w:rsidRPr="00FF4F34" w:rsidRDefault="00F54634" w:rsidP="00F54634">
      <w:pPr>
        <w:numPr>
          <w:ilvl w:val="2"/>
          <w:numId w:val="28"/>
        </w:numPr>
        <w:shd w:val="clear" w:color="auto" w:fill="FFFFFF"/>
        <w:spacing w:before="100" w:beforeAutospacing="1" w:after="0" w:line="240" w:lineRule="auto"/>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Students are not required to publicly implement their PSA or Campaign but should be able to describe the steps necessary to carry out their PSA</w:t>
      </w:r>
      <w:r>
        <w:rPr>
          <w:rFonts w:ascii="Times New Roman" w:eastAsia="Times New Roman" w:hAnsi="Times New Roman"/>
          <w:color w:val="000000" w:themeColor="text1"/>
          <w:sz w:val="24"/>
          <w:szCs w:val="24"/>
        </w:rPr>
        <w:t>/</w:t>
      </w:r>
      <w:r w:rsidRPr="00FF4F34">
        <w:rPr>
          <w:rFonts w:ascii="Times New Roman" w:eastAsia="Times New Roman" w:hAnsi="Times New Roman"/>
          <w:color w:val="000000" w:themeColor="text1"/>
          <w:sz w:val="24"/>
          <w:szCs w:val="24"/>
        </w:rPr>
        <w:t>Campaign. </w:t>
      </w:r>
    </w:p>
    <w:p w14:paraId="65D11CC1" w14:textId="77777777" w:rsidR="00F54634" w:rsidRPr="00FF4F34" w:rsidRDefault="00F54634" w:rsidP="00F54634">
      <w:pPr>
        <w:shd w:val="clear" w:color="auto" w:fill="FFFFFF"/>
        <w:spacing w:before="180" w:after="180" w:line="240" w:lineRule="auto"/>
        <w:ind w:firstLine="720"/>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This PSA or Campaign can take a variety of formats including:</w:t>
      </w:r>
    </w:p>
    <w:p w14:paraId="27864B16" w14:textId="77777777" w:rsidR="00F54634" w:rsidRDefault="00F54634" w:rsidP="00F54634">
      <w:pPr>
        <w:pStyle w:val="ListParagraph"/>
        <w:numPr>
          <w:ilvl w:val="0"/>
          <w:numId w:val="47"/>
        </w:numPr>
        <w:shd w:val="clear" w:color="auto" w:fill="FFFFFF"/>
        <w:spacing w:before="100" w:beforeAutospacing="1" w:after="100" w:afterAutospacing="1"/>
        <w:rPr>
          <w:color w:val="000000" w:themeColor="text1"/>
          <w:sz w:val="24"/>
        </w:rPr>
      </w:pPr>
      <w:r w:rsidRPr="00F54634">
        <w:rPr>
          <w:color w:val="000000" w:themeColor="text1"/>
          <w:sz w:val="24"/>
        </w:rPr>
        <w:t>YouTube, TikTok, or Facebook video</w:t>
      </w:r>
    </w:p>
    <w:p w14:paraId="3141D992" w14:textId="77777777" w:rsidR="00F54634" w:rsidRDefault="00F54634" w:rsidP="00F54634">
      <w:pPr>
        <w:pStyle w:val="ListParagraph"/>
        <w:numPr>
          <w:ilvl w:val="0"/>
          <w:numId w:val="47"/>
        </w:numPr>
        <w:shd w:val="clear" w:color="auto" w:fill="FFFFFF"/>
        <w:spacing w:before="100" w:beforeAutospacing="1" w:after="100" w:afterAutospacing="1"/>
        <w:rPr>
          <w:color w:val="000000" w:themeColor="text1"/>
          <w:sz w:val="24"/>
        </w:rPr>
      </w:pPr>
      <w:r w:rsidRPr="00F54634">
        <w:rPr>
          <w:color w:val="000000" w:themeColor="text1"/>
          <w:sz w:val="24"/>
        </w:rPr>
        <w:t>Fliers, handouts, or pamphlets for mental health counseling offices, various specialty service providers offices, career counseling offices, school counseling offices, social work offices, etc. </w:t>
      </w:r>
    </w:p>
    <w:p w14:paraId="48512E29" w14:textId="77777777" w:rsidR="00F54634" w:rsidRDefault="00F54634" w:rsidP="00F54634">
      <w:pPr>
        <w:pStyle w:val="ListParagraph"/>
        <w:numPr>
          <w:ilvl w:val="0"/>
          <w:numId w:val="47"/>
        </w:numPr>
        <w:shd w:val="clear" w:color="auto" w:fill="FFFFFF"/>
        <w:spacing w:before="100" w:beforeAutospacing="1" w:after="100" w:afterAutospacing="1"/>
        <w:rPr>
          <w:color w:val="000000" w:themeColor="text1"/>
          <w:sz w:val="24"/>
        </w:rPr>
      </w:pPr>
      <w:r w:rsidRPr="00F54634">
        <w:rPr>
          <w:color w:val="000000" w:themeColor="text1"/>
          <w:sz w:val="24"/>
        </w:rPr>
        <w:t>Information booth at a community resource fair, professional organization conference, or school career fair. </w:t>
      </w:r>
    </w:p>
    <w:p w14:paraId="0C06E997" w14:textId="77777777" w:rsidR="00F54634" w:rsidRDefault="00F54634" w:rsidP="00F54634">
      <w:pPr>
        <w:pStyle w:val="ListParagraph"/>
        <w:numPr>
          <w:ilvl w:val="0"/>
          <w:numId w:val="47"/>
        </w:numPr>
        <w:shd w:val="clear" w:color="auto" w:fill="FFFFFF"/>
        <w:spacing w:before="100" w:beforeAutospacing="1" w:after="100" w:afterAutospacing="1"/>
        <w:rPr>
          <w:color w:val="000000" w:themeColor="text1"/>
          <w:sz w:val="24"/>
        </w:rPr>
      </w:pPr>
      <w:r w:rsidRPr="00F54634">
        <w:rPr>
          <w:color w:val="000000" w:themeColor="text1"/>
          <w:sz w:val="24"/>
        </w:rPr>
        <w:t>Presentation for visiting special education and/or general education classrooms, professional organization conference, veteran’s groups, etc. </w:t>
      </w:r>
    </w:p>
    <w:p w14:paraId="620EDEF9" w14:textId="77777777" w:rsidR="00F54634" w:rsidRDefault="00F54634" w:rsidP="00F54634">
      <w:pPr>
        <w:pStyle w:val="ListParagraph"/>
        <w:numPr>
          <w:ilvl w:val="0"/>
          <w:numId w:val="47"/>
        </w:numPr>
        <w:shd w:val="clear" w:color="auto" w:fill="FFFFFF"/>
        <w:spacing w:before="100" w:beforeAutospacing="1" w:after="100" w:afterAutospacing="1"/>
        <w:rPr>
          <w:color w:val="000000" w:themeColor="text1"/>
          <w:sz w:val="24"/>
        </w:rPr>
      </w:pPr>
      <w:r w:rsidRPr="00F54634">
        <w:rPr>
          <w:color w:val="000000" w:themeColor="text1"/>
          <w:sz w:val="24"/>
        </w:rPr>
        <w:t>Video spotlight designed for local news station. </w:t>
      </w:r>
    </w:p>
    <w:p w14:paraId="001B8018" w14:textId="77777777" w:rsidR="00F54634" w:rsidRDefault="00F54634" w:rsidP="00F54634">
      <w:pPr>
        <w:pStyle w:val="ListParagraph"/>
        <w:numPr>
          <w:ilvl w:val="0"/>
          <w:numId w:val="47"/>
        </w:numPr>
        <w:shd w:val="clear" w:color="auto" w:fill="FFFFFF"/>
        <w:spacing w:before="100" w:beforeAutospacing="1" w:after="100" w:afterAutospacing="1"/>
        <w:rPr>
          <w:color w:val="000000" w:themeColor="text1"/>
          <w:sz w:val="24"/>
        </w:rPr>
      </w:pPr>
      <w:r w:rsidRPr="00F54634">
        <w:rPr>
          <w:color w:val="000000" w:themeColor="text1"/>
          <w:sz w:val="24"/>
        </w:rPr>
        <w:t>Audio, video, or popup/banner advertisement for local news stations, radio, Spotify, Pandora, etc. </w:t>
      </w:r>
    </w:p>
    <w:p w14:paraId="6B445989" w14:textId="77777777" w:rsidR="00F54634" w:rsidRDefault="00F54634" w:rsidP="00F54634">
      <w:pPr>
        <w:pStyle w:val="ListParagraph"/>
        <w:numPr>
          <w:ilvl w:val="0"/>
          <w:numId w:val="47"/>
        </w:numPr>
        <w:shd w:val="clear" w:color="auto" w:fill="FFFFFF"/>
        <w:spacing w:before="100" w:beforeAutospacing="1" w:after="100" w:afterAutospacing="1"/>
        <w:rPr>
          <w:color w:val="000000" w:themeColor="text1"/>
          <w:sz w:val="24"/>
        </w:rPr>
      </w:pPr>
      <w:r w:rsidRPr="00F54634">
        <w:rPr>
          <w:color w:val="000000" w:themeColor="text1"/>
          <w:sz w:val="24"/>
        </w:rPr>
        <w:t>Social Media advertisement. </w:t>
      </w:r>
    </w:p>
    <w:p w14:paraId="04E20F8A" w14:textId="77777777" w:rsidR="00F54634" w:rsidRDefault="00F54634" w:rsidP="00F54634">
      <w:pPr>
        <w:pStyle w:val="ListParagraph"/>
        <w:numPr>
          <w:ilvl w:val="0"/>
          <w:numId w:val="47"/>
        </w:numPr>
        <w:shd w:val="clear" w:color="auto" w:fill="FFFFFF"/>
        <w:spacing w:before="100" w:beforeAutospacing="1" w:after="100" w:afterAutospacing="1"/>
        <w:rPr>
          <w:color w:val="000000" w:themeColor="text1"/>
          <w:sz w:val="24"/>
        </w:rPr>
      </w:pPr>
      <w:r w:rsidRPr="00F54634">
        <w:rPr>
          <w:color w:val="000000" w:themeColor="text1"/>
          <w:sz w:val="24"/>
        </w:rPr>
        <w:t>Bus, subway, or billboard advertisement. </w:t>
      </w:r>
    </w:p>
    <w:p w14:paraId="35706FD0" w14:textId="77777777" w:rsidR="00F54634" w:rsidRDefault="00F54634" w:rsidP="00F54634">
      <w:pPr>
        <w:pStyle w:val="ListParagraph"/>
        <w:numPr>
          <w:ilvl w:val="0"/>
          <w:numId w:val="47"/>
        </w:numPr>
        <w:shd w:val="clear" w:color="auto" w:fill="FFFFFF"/>
        <w:spacing w:before="100" w:beforeAutospacing="1" w:after="100" w:afterAutospacing="1"/>
        <w:rPr>
          <w:color w:val="000000" w:themeColor="text1"/>
          <w:sz w:val="24"/>
        </w:rPr>
      </w:pPr>
      <w:r w:rsidRPr="00F54634">
        <w:rPr>
          <w:color w:val="000000" w:themeColor="text1"/>
          <w:sz w:val="24"/>
        </w:rPr>
        <w:t>Twitter campaign. </w:t>
      </w:r>
    </w:p>
    <w:p w14:paraId="7C3E7A7C" w14:textId="0273F451" w:rsidR="00F54634" w:rsidRPr="00F54634" w:rsidRDefault="00F54634" w:rsidP="00F54634">
      <w:pPr>
        <w:pStyle w:val="ListParagraph"/>
        <w:numPr>
          <w:ilvl w:val="0"/>
          <w:numId w:val="47"/>
        </w:numPr>
        <w:shd w:val="clear" w:color="auto" w:fill="FFFFFF"/>
        <w:spacing w:before="100" w:beforeAutospacing="1" w:after="100" w:afterAutospacing="1"/>
        <w:rPr>
          <w:color w:val="000000" w:themeColor="text1"/>
          <w:sz w:val="24"/>
        </w:rPr>
      </w:pPr>
      <w:r w:rsidRPr="00F54634">
        <w:rPr>
          <w:color w:val="000000" w:themeColor="text1"/>
          <w:sz w:val="24"/>
        </w:rPr>
        <w:t>Any other format of public visibility you deem fulfills assignment objectives (with instructor approval).</w:t>
      </w:r>
    </w:p>
    <w:p w14:paraId="0A604282" w14:textId="6E96EB4E" w:rsidR="006B0E4D" w:rsidRPr="00FF4F34" w:rsidRDefault="00090E4A" w:rsidP="00090E4A">
      <w:pPr>
        <w:pStyle w:val="NoSpacing"/>
        <w:spacing w:before="0" w:beforeAutospacing="0" w:after="0" w:afterAutospacing="0"/>
        <w:ind w:left="720"/>
      </w:pPr>
      <w:r w:rsidRPr="00FF4F34">
        <w:t xml:space="preserve"> </w:t>
      </w:r>
    </w:p>
    <w:p w14:paraId="51D66579" w14:textId="77777777" w:rsidR="00CF3622" w:rsidRDefault="00CF3622">
      <w:pPr>
        <w:spacing w:after="0" w:line="240" w:lineRule="auto"/>
        <w:rPr>
          <w:rFonts w:ascii="Times New Roman" w:eastAsia="Times New Roman" w:hAnsi="Times New Roman"/>
          <w:b/>
          <w:sz w:val="24"/>
          <w:szCs w:val="24"/>
        </w:rPr>
      </w:pPr>
      <w:r>
        <w:rPr>
          <w:b/>
        </w:rPr>
        <w:br w:type="page"/>
      </w:r>
    </w:p>
    <w:p w14:paraId="29E43DD5" w14:textId="1C144CE3" w:rsidR="005C784E" w:rsidRDefault="00A53710" w:rsidP="0094019C">
      <w:pPr>
        <w:pStyle w:val="NoSpacing"/>
        <w:spacing w:before="0" w:beforeAutospacing="0" w:after="0" w:afterAutospacing="0"/>
        <w:ind w:left="720" w:hanging="1020"/>
      </w:pPr>
      <w:r>
        <w:rPr>
          <w:b/>
        </w:rPr>
        <w:lastRenderedPageBreak/>
        <w:t xml:space="preserve">8. </w:t>
      </w:r>
      <w:r>
        <w:rPr>
          <w:b/>
        </w:rPr>
        <w:tab/>
      </w:r>
      <w:r w:rsidR="002A1E44">
        <w:rPr>
          <w:b/>
        </w:rPr>
        <w:t xml:space="preserve">Course </w:t>
      </w:r>
      <w:r>
        <w:rPr>
          <w:b/>
        </w:rPr>
        <w:t xml:space="preserve">Rubric and Grading Scale: </w:t>
      </w:r>
      <w:r w:rsidRPr="006449E1">
        <w:rPr>
          <w:b/>
        </w:rPr>
        <w:t>All</w:t>
      </w:r>
      <w:r>
        <w:t xml:space="preserve"> assignments must be completed to earn a final grade. Grades will be based upon total point accumulation in the course:</w:t>
      </w:r>
    </w:p>
    <w:p w14:paraId="05DB004D" w14:textId="77777777" w:rsidR="0091373E" w:rsidRDefault="0091373E" w:rsidP="0088561B">
      <w:pPr>
        <w:pStyle w:val="NoSpacing"/>
        <w:spacing w:before="0" w:beforeAutospacing="0" w:after="0" w:afterAutospacing="0"/>
      </w:pPr>
      <w:r>
        <w:rPr>
          <w:b/>
        </w:rPr>
        <w:tab/>
      </w:r>
    </w:p>
    <w:tbl>
      <w:tblPr>
        <w:tblW w:w="10530" w:type="dxa"/>
        <w:tblInd w:w="175" w:type="dxa"/>
        <w:tblLayout w:type="fixed"/>
        <w:tblLook w:val="04A0" w:firstRow="1" w:lastRow="0" w:firstColumn="1" w:lastColumn="0" w:noHBand="0" w:noVBand="1"/>
      </w:tblPr>
      <w:tblGrid>
        <w:gridCol w:w="2970"/>
        <w:gridCol w:w="1800"/>
        <w:gridCol w:w="5760"/>
      </w:tblGrid>
      <w:tr w:rsidR="00090E4A" w:rsidRPr="0091373E" w14:paraId="42775E14" w14:textId="77777777" w:rsidTr="00E21615">
        <w:trPr>
          <w:trHeight w:val="359"/>
        </w:trPr>
        <w:tc>
          <w:tcPr>
            <w:tcW w:w="2970"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62EF7FF2" w14:textId="77777777" w:rsidR="00090E4A" w:rsidRPr="006F5588" w:rsidRDefault="00090E4A" w:rsidP="001C6A7E">
            <w:pPr>
              <w:spacing w:after="0" w:line="240" w:lineRule="auto"/>
              <w:jc w:val="center"/>
              <w:rPr>
                <w:rFonts w:ascii="Times New Roman" w:eastAsia="Times New Roman" w:hAnsi="Times New Roman"/>
                <w:b/>
                <w:color w:val="000000"/>
                <w:sz w:val="24"/>
                <w:szCs w:val="24"/>
              </w:rPr>
            </w:pPr>
            <w:r w:rsidRPr="006F5588">
              <w:rPr>
                <w:rFonts w:ascii="Times New Roman" w:eastAsia="Times New Roman" w:hAnsi="Times New Roman"/>
                <w:b/>
                <w:color w:val="000000"/>
                <w:sz w:val="24"/>
                <w:szCs w:val="24"/>
              </w:rPr>
              <w:t>Assignment</w:t>
            </w:r>
          </w:p>
        </w:tc>
        <w:tc>
          <w:tcPr>
            <w:tcW w:w="1800" w:type="dxa"/>
            <w:tcBorders>
              <w:top w:val="single" w:sz="4" w:space="0" w:color="auto"/>
              <w:left w:val="nil"/>
              <w:bottom w:val="single" w:sz="4" w:space="0" w:color="auto"/>
              <w:right w:val="single" w:sz="4" w:space="0" w:color="auto"/>
            </w:tcBorders>
            <w:shd w:val="clear" w:color="000000" w:fill="D9D9D9"/>
            <w:noWrap/>
            <w:vAlign w:val="bottom"/>
          </w:tcPr>
          <w:p w14:paraId="190C4926" w14:textId="7B175A33" w:rsidR="00090E4A" w:rsidRPr="006F5588" w:rsidRDefault="00090E4A" w:rsidP="001C6A7E">
            <w:pPr>
              <w:spacing w:after="0" w:line="240" w:lineRule="auto"/>
              <w:jc w:val="center"/>
              <w:rPr>
                <w:rFonts w:ascii="Times New Roman" w:eastAsia="Times New Roman" w:hAnsi="Times New Roman"/>
                <w:b/>
                <w:color w:val="000000"/>
                <w:sz w:val="24"/>
                <w:szCs w:val="24"/>
              </w:rPr>
            </w:pPr>
            <w:r w:rsidRPr="006F5588">
              <w:rPr>
                <w:rFonts w:ascii="Times New Roman" w:eastAsia="Times New Roman" w:hAnsi="Times New Roman"/>
                <w:b/>
                <w:color w:val="000000"/>
                <w:sz w:val="24"/>
                <w:szCs w:val="24"/>
              </w:rPr>
              <w:t>Points</w:t>
            </w:r>
          </w:p>
        </w:tc>
        <w:tc>
          <w:tcPr>
            <w:tcW w:w="5760" w:type="dxa"/>
            <w:tcBorders>
              <w:top w:val="single" w:sz="4" w:space="0" w:color="auto"/>
              <w:left w:val="nil"/>
              <w:bottom w:val="single" w:sz="4" w:space="0" w:color="auto"/>
              <w:right w:val="single" w:sz="4" w:space="0" w:color="auto"/>
            </w:tcBorders>
            <w:shd w:val="clear" w:color="000000" w:fill="D9D9D9"/>
          </w:tcPr>
          <w:p w14:paraId="600F3529" w14:textId="592DC364" w:rsidR="00090E4A" w:rsidRPr="006F5588" w:rsidRDefault="00090E4A" w:rsidP="00020D49">
            <w:pPr>
              <w:spacing w:after="0" w:line="240" w:lineRule="auto"/>
              <w:jc w:val="center"/>
              <w:rPr>
                <w:rFonts w:ascii="Times New Roman" w:eastAsia="Times New Roman" w:hAnsi="Times New Roman"/>
                <w:b/>
                <w:color w:val="000000"/>
                <w:sz w:val="24"/>
                <w:szCs w:val="24"/>
              </w:rPr>
            </w:pPr>
            <w:r w:rsidRPr="006F5588">
              <w:rPr>
                <w:rFonts w:ascii="Times New Roman" w:eastAsia="Times New Roman" w:hAnsi="Times New Roman"/>
                <w:b/>
                <w:color w:val="000000"/>
                <w:sz w:val="24"/>
                <w:szCs w:val="24"/>
              </w:rPr>
              <w:t>CACREP</w:t>
            </w:r>
            <w:r w:rsidR="00020D49">
              <w:rPr>
                <w:rFonts w:ascii="Times New Roman" w:eastAsia="Times New Roman" w:hAnsi="Times New Roman"/>
                <w:b/>
                <w:color w:val="000000"/>
                <w:sz w:val="24"/>
                <w:szCs w:val="24"/>
              </w:rPr>
              <w:t xml:space="preserve"> </w:t>
            </w:r>
            <w:r w:rsidRPr="006F5588">
              <w:rPr>
                <w:rFonts w:ascii="Times New Roman" w:eastAsia="Times New Roman" w:hAnsi="Times New Roman"/>
                <w:b/>
                <w:color w:val="000000"/>
                <w:sz w:val="24"/>
                <w:szCs w:val="24"/>
              </w:rPr>
              <w:t>Standards</w:t>
            </w:r>
          </w:p>
        </w:tc>
      </w:tr>
      <w:tr w:rsidR="00090E4A" w:rsidRPr="0091373E" w14:paraId="3859A091" w14:textId="77777777" w:rsidTr="00E21615">
        <w:trPr>
          <w:trHeight w:val="300"/>
        </w:trPr>
        <w:tc>
          <w:tcPr>
            <w:tcW w:w="2970" w:type="dxa"/>
            <w:tcBorders>
              <w:top w:val="nil"/>
              <w:left w:val="single" w:sz="4" w:space="0" w:color="auto"/>
              <w:bottom w:val="single" w:sz="4" w:space="0" w:color="auto"/>
              <w:right w:val="single" w:sz="4" w:space="0" w:color="auto"/>
            </w:tcBorders>
            <w:shd w:val="clear" w:color="000000" w:fill="D9D9D9"/>
            <w:noWrap/>
            <w:vAlign w:val="bottom"/>
          </w:tcPr>
          <w:p w14:paraId="78610C97" w14:textId="6C466081" w:rsidR="00090E4A"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Practice Sessions</w:t>
            </w:r>
            <w:r w:rsidR="00666533">
              <w:rPr>
                <w:rFonts w:ascii="Times New Roman" w:eastAsia="Times New Roman" w:hAnsi="Times New Roman"/>
                <w:color w:val="000000"/>
                <w:sz w:val="24"/>
                <w:szCs w:val="24"/>
              </w:rPr>
              <w:t xml:space="preserve"> &amp; Feedback</w:t>
            </w:r>
            <w:r>
              <w:rPr>
                <w:rFonts w:ascii="Times New Roman" w:eastAsia="Times New Roman" w:hAnsi="Times New Roman"/>
                <w:color w:val="000000"/>
                <w:sz w:val="24"/>
                <w:szCs w:val="24"/>
              </w:rPr>
              <w:t xml:space="preserve"> (2)</w:t>
            </w:r>
          </w:p>
        </w:tc>
        <w:tc>
          <w:tcPr>
            <w:tcW w:w="1800" w:type="dxa"/>
            <w:tcBorders>
              <w:top w:val="nil"/>
              <w:left w:val="nil"/>
              <w:bottom w:val="single" w:sz="4" w:space="0" w:color="auto"/>
              <w:right w:val="single" w:sz="4" w:space="0" w:color="auto"/>
            </w:tcBorders>
            <w:shd w:val="clear" w:color="000000" w:fill="D9D9D9"/>
            <w:noWrap/>
            <w:vAlign w:val="bottom"/>
          </w:tcPr>
          <w:p w14:paraId="5BFB3C8A" w14:textId="557A5960" w:rsidR="00090E4A" w:rsidRDefault="00666533" w:rsidP="0066653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00090E4A">
              <w:rPr>
                <w:rFonts w:ascii="Times New Roman" w:eastAsia="Times New Roman" w:hAnsi="Times New Roman"/>
                <w:color w:val="000000"/>
                <w:sz w:val="24"/>
                <w:szCs w:val="24"/>
              </w:rPr>
              <w:t xml:space="preserve">0 </w:t>
            </w:r>
          </w:p>
        </w:tc>
        <w:tc>
          <w:tcPr>
            <w:tcW w:w="5760" w:type="dxa"/>
            <w:tcBorders>
              <w:top w:val="nil"/>
              <w:left w:val="nil"/>
              <w:bottom w:val="single" w:sz="4" w:space="0" w:color="auto"/>
              <w:right w:val="single" w:sz="4" w:space="0" w:color="auto"/>
            </w:tcBorders>
            <w:shd w:val="clear" w:color="000000" w:fill="D9D9D9"/>
          </w:tcPr>
          <w:p w14:paraId="6CACB2F0" w14:textId="4BD609B6" w:rsidR="00090E4A" w:rsidRPr="006C21E7" w:rsidRDefault="00090E4A" w:rsidP="001C6A7E">
            <w:pPr>
              <w:pStyle w:val="NoSpacing"/>
              <w:spacing w:before="0" w:beforeAutospacing="0" w:after="0" w:afterAutospacing="0"/>
              <w:rPr>
                <w:sz w:val="22"/>
                <w:szCs w:val="22"/>
              </w:rPr>
            </w:pPr>
            <w:r w:rsidRPr="006C21E7">
              <w:rPr>
                <w:sz w:val="22"/>
                <w:szCs w:val="22"/>
              </w:rPr>
              <w:t xml:space="preserve">2.5.a., 2.5.d., 2.5.f., </w:t>
            </w:r>
            <w:r>
              <w:rPr>
                <w:sz w:val="22"/>
                <w:szCs w:val="22"/>
              </w:rPr>
              <w:t>2.5.g., 2.5.h.,</w:t>
            </w:r>
            <w:r w:rsidRPr="006C21E7">
              <w:rPr>
                <w:sz w:val="22"/>
                <w:szCs w:val="22"/>
              </w:rPr>
              <w:t xml:space="preserve"> 2.5.j.,</w:t>
            </w:r>
            <w:r w:rsidR="00F54634">
              <w:rPr>
                <w:sz w:val="22"/>
                <w:szCs w:val="22"/>
              </w:rPr>
              <w:t xml:space="preserve"> </w:t>
            </w:r>
            <w:r w:rsidRPr="006C21E7">
              <w:rPr>
                <w:spacing w:val="-1"/>
              </w:rPr>
              <w:t xml:space="preserve">5.A.1.b, </w:t>
            </w:r>
            <w:r>
              <w:t>5.A.a.1.c., 5.A.1.d., 5.a.2.h.,</w:t>
            </w:r>
            <w:r w:rsidRPr="006C21E7">
              <w:t xml:space="preserve"> </w:t>
            </w:r>
            <w:proofErr w:type="gramStart"/>
            <w:r w:rsidRPr="006C21E7">
              <w:rPr>
                <w:spacing w:val="-1"/>
              </w:rPr>
              <w:t>5.A.3.a</w:t>
            </w:r>
            <w:proofErr w:type="gramEnd"/>
          </w:p>
        </w:tc>
      </w:tr>
      <w:tr w:rsidR="00090E4A" w:rsidRPr="0091373E" w14:paraId="3EC4C950" w14:textId="77777777" w:rsidTr="00E21615">
        <w:trPr>
          <w:trHeight w:val="300"/>
        </w:trPr>
        <w:tc>
          <w:tcPr>
            <w:tcW w:w="2970" w:type="dxa"/>
            <w:tcBorders>
              <w:top w:val="nil"/>
              <w:left w:val="single" w:sz="4" w:space="0" w:color="auto"/>
              <w:bottom w:val="single" w:sz="4" w:space="0" w:color="auto"/>
              <w:right w:val="single" w:sz="4" w:space="0" w:color="auto"/>
            </w:tcBorders>
            <w:shd w:val="clear" w:color="000000" w:fill="D9D9D9"/>
            <w:noWrap/>
            <w:vAlign w:val="bottom"/>
          </w:tcPr>
          <w:p w14:paraId="6171AC6C" w14:textId="77777777" w:rsidR="00090E4A"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MI and BSFT Recording (2)</w:t>
            </w:r>
          </w:p>
        </w:tc>
        <w:tc>
          <w:tcPr>
            <w:tcW w:w="1800" w:type="dxa"/>
            <w:tcBorders>
              <w:top w:val="nil"/>
              <w:left w:val="nil"/>
              <w:bottom w:val="single" w:sz="4" w:space="0" w:color="auto"/>
              <w:right w:val="single" w:sz="4" w:space="0" w:color="auto"/>
            </w:tcBorders>
            <w:shd w:val="clear" w:color="000000" w:fill="D9D9D9"/>
            <w:noWrap/>
            <w:vAlign w:val="bottom"/>
          </w:tcPr>
          <w:p w14:paraId="07281054" w14:textId="5CE1E614" w:rsidR="00090E4A" w:rsidRDefault="00666533" w:rsidP="0066653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w:t>
            </w:r>
            <w:r w:rsidR="00090E4A">
              <w:rPr>
                <w:rFonts w:ascii="Times New Roman" w:eastAsia="Times New Roman" w:hAnsi="Times New Roman"/>
                <w:color w:val="000000"/>
                <w:sz w:val="24"/>
                <w:szCs w:val="24"/>
              </w:rPr>
              <w:t xml:space="preserve"> </w:t>
            </w:r>
          </w:p>
        </w:tc>
        <w:tc>
          <w:tcPr>
            <w:tcW w:w="5760" w:type="dxa"/>
            <w:tcBorders>
              <w:top w:val="nil"/>
              <w:left w:val="nil"/>
              <w:bottom w:val="single" w:sz="4" w:space="0" w:color="auto"/>
              <w:right w:val="single" w:sz="4" w:space="0" w:color="auto"/>
            </w:tcBorders>
            <w:shd w:val="clear" w:color="000000" w:fill="D9D9D9"/>
          </w:tcPr>
          <w:p w14:paraId="546EEE9C" w14:textId="6D3F6C5F" w:rsidR="00090E4A" w:rsidRPr="00F54634" w:rsidRDefault="00090E4A" w:rsidP="00F54634">
            <w:pPr>
              <w:pStyle w:val="NoSpacing"/>
              <w:spacing w:before="0" w:beforeAutospacing="0" w:after="0" w:afterAutospacing="0"/>
              <w:rPr>
                <w:sz w:val="22"/>
                <w:szCs w:val="22"/>
              </w:rPr>
            </w:pPr>
            <w:r w:rsidRPr="006C21E7">
              <w:rPr>
                <w:sz w:val="22"/>
                <w:szCs w:val="22"/>
              </w:rPr>
              <w:t xml:space="preserve">2.5.a., 2.5.d., 2.5.f., </w:t>
            </w:r>
            <w:r>
              <w:rPr>
                <w:sz w:val="22"/>
                <w:szCs w:val="22"/>
              </w:rPr>
              <w:t>2.5.g., 2.5.h.,</w:t>
            </w:r>
            <w:r w:rsidRPr="006C21E7">
              <w:rPr>
                <w:sz w:val="22"/>
                <w:szCs w:val="22"/>
              </w:rPr>
              <w:t xml:space="preserve"> 2.5.j.,</w:t>
            </w:r>
            <w:r w:rsidR="00F54634">
              <w:rPr>
                <w:sz w:val="22"/>
                <w:szCs w:val="22"/>
              </w:rPr>
              <w:t xml:space="preserve"> </w:t>
            </w:r>
            <w:r w:rsidRPr="006C21E7">
              <w:rPr>
                <w:spacing w:val="-1"/>
              </w:rPr>
              <w:t xml:space="preserve">5.A.1.b, </w:t>
            </w:r>
            <w:r>
              <w:t>5.A.a.1.c., 5.A.1.d., 5.a.2.h.,</w:t>
            </w:r>
            <w:r w:rsidRPr="006C21E7">
              <w:t xml:space="preserve"> </w:t>
            </w:r>
            <w:proofErr w:type="gramStart"/>
            <w:r w:rsidRPr="006C21E7">
              <w:rPr>
                <w:spacing w:val="-1"/>
              </w:rPr>
              <w:t>5.A.3.a</w:t>
            </w:r>
            <w:proofErr w:type="gramEnd"/>
          </w:p>
        </w:tc>
      </w:tr>
      <w:tr w:rsidR="00090E4A" w:rsidRPr="0091373E" w14:paraId="43561450" w14:textId="77777777" w:rsidTr="00E21615">
        <w:trPr>
          <w:trHeight w:val="300"/>
        </w:trPr>
        <w:tc>
          <w:tcPr>
            <w:tcW w:w="2970" w:type="dxa"/>
            <w:tcBorders>
              <w:top w:val="nil"/>
              <w:left w:val="single" w:sz="4" w:space="0" w:color="auto"/>
              <w:bottom w:val="single" w:sz="4" w:space="0" w:color="auto"/>
              <w:right w:val="single" w:sz="4" w:space="0" w:color="auto"/>
            </w:tcBorders>
            <w:shd w:val="clear" w:color="000000" w:fill="D9D9D9"/>
            <w:noWrap/>
            <w:vAlign w:val="bottom"/>
          </w:tcPr>
          <w:p w14:paraId="1E6BD875" w14:textId="3BC06551" w:rsidR="00090E4A"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Recording Reflection</w:t>
            </w:r>
            <w:r w:rsidR="00F54634">
              <w:rPr>
                <w:rFonts w:ascii="Times New Roman" w:eastAsia="Times New Roman" w:hAnsi="Times New Roman"/>
                <w:color w:val="000000"/>
                <w:sz w:val="24"/>
                <w:szCs w:val="24"/>
              </w:rPr>
              <w:t xml:space="preserve">s </w:t>
            </w:r>
            <w:r>
              <w:rPr>
                <w:rFonts w:ascii="Times New Roman" w:eastAsia="Times New Roman" w:hAnsi="Times New Roman"/>
                <w:color w:val="000000"/>
                <w:sz w:val="24"/>
                <w:szCs w:val="24"/>
              </w:rPr>
              <w:t>(</w:t>
            </w:r>
            <w:r w:rsidR="00666533">
              <w:rPr>
                <w:rFonts w:ascii="Times New Roman" w:eastAsia="Times New Roman" w:hAnsi="Times New Roman"/>
                <w:color w:val="000000"/>
                <w:sz w:val="24"/>
                <w:szCs w:val="24"/>
              </w:rPr>
              <w:t>2</w:t>
            </w:r>
            <w:r>
              <w:rPr>
                <w:rFonts w:ascii="Times New Roman" w:eastAsia="Times New Roman" w:hAnsi="Times New Roman"/>
                <w:color w:val="000000"/>
                <w:sz w:val="24"/>
                <w:szCs w:val="24"/>
              </w:rPr>
              <w:t>)</w:t>
            </w:r>
          </w:p>
        </w:tc>
        <w:tc>
          <w:tcPr>
            <w:tcW w:w="1800" w:type="dxa"/>
            <w:tcBorders>
              <w:top w:val="nil"/>
              <w:left w:val="nil"/>
              <w:bottom w:val="single" w:sz="4" w:space="0" w:color="auto"/>
              <w:right w:val="single" w:sz="4" w:space="0" w:color="auto"/>
            </w:tcBorders>
            <w:shd w:val="clear" w:color="000000" w:fill="D9D9D9"/>
            <w:noWrap/>
            <w:vAlign w:val="bottom"/>
          </w:tcPr>
          <w:p w14:paraId="2A5BC48A" w14:textId="70292F00" w:rsidR="00090E4A" w:rsidRDefault="00666533" w:rsidP="0066653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r w:rsidR="00090E4A">
              <w:rPr>
                <w:rFonts w:ascii="Times New Roman" w:eastAsia="Times New Roman" w:hAnsi="Times New Roman"/>
                <w:color w:val="000000"/>
                <w:sz w:val="24"/>
                <w:szCs w:val="24"/>
              </w:rPr>
              <w:t xml:space="preserve"> </w:t>
            </w:r>
          </w:p>
        </w:tc>
        <w:tc>
          <w:tcPr>
            <w:tcW w:w="5760" w:type="dxa"/>
            <w:tcBorders>
              <w:top w:val="nil"/>
              <w:left w:val="nil"/>
              <w:bottom w:val="single" w:sz="4" w:space="0" w:color="auto"/>
              <w:right w:val="single" w:sz="4" w:space="0" w:color="auto"/>
            </w:tcBorders>
            <w:shd w:val="clear" w:color="000000" w:fill="D9D9D9"/>
          </w:tcPr>
          <w:p w14:paraId="2DC395C9" w14:textId="352D6FE0" w:rsidR="00090E4A" w:rsidRPr="009B6F3C" w:rsidRDefault="00090E4A" w:rsidP="001C6A7E">
            <w:pPr>
              <w:pStyle w:val="NoSpacing"/>
              <w:spacing w:before="0" w:beforeAutospacing="0" w:after="0" w:afterAutospacing="0"/>
              <w:rPr>
                <w:sz w:val="22"/>
                <w:szCs w:val="22"/>
              </w:rPr>
            </w:pPr>
            <w:r w:rsidRPr="006C21E7">
              <w:rPr>
                <w:sz w:val="22"/>
                <w:szCs w:val="22"/>
              </w:rPr>
              <w:t xml:space="preserve">2.5.a., 2.5.d., 2.5.f., </w:t>
            </w:r>
            <w:r>
              <w:rPr>
                <w:sz w:val="22"/>
                <w:szCs w:val="22"/>
              </w:rPr>
              <w:t>2.5.g., 2.5.h.,</w:t>
            </w:r>
            <w:r w:rsidRPr="006C21E7">
              <w:rPr>
                <w:sz w:val="22"/>
                <w:szCs w:val="22"/>
              </w:rPr>
              <w:t xml:space="preserve"> 2.5.j.,</w:t>
            </w:r>
            <w:r w:rsidR="00F54634">
              <w:rPr>
                <w:sz w:val="22"/>
                <w:szCs w:val="22"/>
              </w:rPr>
              <w:t xml:space="preserve"> </w:t>
            </w:r>
            <w:r w:rsidRPr="006C21E7">
              <w:rPr>
                <w:spacing w:val="-1"/>
              </w:rPr>
              <w:t xml:space="preserve">5.A.1.b, </w:t>
            </w:r>
            <w:r>
              <w:t>5.A.a.1.c., 5.A.1.d., 5.a.2.h.,</w:t>
            </w:r>
            <w:r w:rsidRPr="006C21E7">
              <w:t xml:space="preserve"> </w:t>
            </w:r>
            <w:proofErr w:type="gramStart"/>
            <w:r w:rsidRPr="006C21E7">
              <w:rPr>
                <w:spacing w:val="-1"/>
              </w:rPr>
              <w:t>5.A.3.a</w:t>
            </w:r>
            <w:proofErr w:type="gramEnd"/>
          </w:p>
        </w:tc>
      </w:tr>
      <w:tr w:rsidR="00090E4A" w:rsidRPr="0091373E" w14:paraId="710DDE57" w14:textId="77777777" w:rsidTr="00E21615">
        <w:trPr>
          <w:trHeight w:val="300"/>
        </w:trPr>
        <w:tc>
          <w:tcPr>
            <w:tcW w:w="2970" w:type="dxa"/>
            <w:tcBorders>
              <w:top w:val="nil"/>
              <w:left w:val="single" w:sz="4" w:space="0" w:color="auto"/>
              <w:bottom w:val="single" w:sz="4" w:space="0" w:color="auto"/>
              <w:right w:val="single" w:sz="4" w:space="0" w:color="auto"/>
            </w:tcBorders>
            <w:shd w:val="clear" w:color="000000" w:fill="D9D9D9"/>
            <w:noWrap/>
            <w:vAlign w:val="bottom"/>
          </w:tcPr>
          <w:p w14:paraId="5856282A" w14:textId="46A51AC2" w:rsidR="00090E4A"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Discussion Board </w:t>
            </w:r>
            <w:r w:rsidR="00666533">
              <w:rPr>
                <w:rFonts w:ascii="Times New Roman" w:eastAsia="Times New Roman" w:hAnsi="Times New Roman"/>
                <w:color w:val="000000"/>
                <w:sz w:val="24"/>
                <w:szCs w:val="24"/>
              </w:rPr>
              <w:t>(2)</w:t>
            </w:r>
          </w:p>
        </w:tc>
        <w:tc>
          <w:tcPr>
            <w:tcW w:w="1800" w:type="dxa"/>
            <w:tcBorders>
              <w:top w:val="nil"/>
              <w:left w:val="nil"/>
              <w:bottom w:val="single" w:sz="4" w:space="0" w:color="auto"/>
              <w:right w:val="single" w:sz="4" w:space="0" w:color="auto"/>
            </w:tcBorders>
            <w:shd w:val="clear" w:color="000000" w:fill="D9D9D9"/>
            <w:noWrap/>
            <w:vAlign w:val="bottom"/>
          </w:tcPr>
          <w:p w14:paraId="7C4FAAB2" w14:textId="1B70233D" w:rsidR="00090E4A" w:rsidRDefault="00666533"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00090E4A">
              <w:rPr>
                <w:rFonts w:ascii="Times New Roman" w:eastAsia="Times New Roman" w:hAnsi="Times New Roman"/>
                <w:color w:val="000000"/>
                <w:sz w:val="24"/>
                <w:szCs w:val="24"/>
              </w:rPr>
              <w:t xml:space="preserve">0 </w:t>
            </w:r>
          </w:p>
        </w:tc>
        <w:tc>
          <w:tcPr>
            <w:tcW w:w="5760" w:type="dxa"/>
            <w:tcBorders>
              <w:top w:val="nil"/>
              <w:left w:val="nil"/>
              <w:bottom w:val="single" w:sz="4" w:space="0" w:color="auto"/>
              <w:right w:val="single" w:sz="4" w:space="0" w:color="auto"/>
            </w:tcBorders>
            <w:shd w:val="clear" w:color="000000" w:fill="D9D9D9"/>
          </w:tcPr>
          <w:p w14:paraId="1D08AE27" w14:textId="2B29A57D" w:rsidR="00090E4A" w:rsidRDefault="00090E4A" w:rsidP="001C6A7E">
            <w:pPr>
              <w:pStyle w:val="NoSpacing"/>
              <w:spacing w:before="0" w:beforeAutospacing="0" w:after="0" w:afterAutospacing="0"/>
              <w:rPr>
                <w:sz w:val="22"/>
                <w:szCs w:val="22"/>
              </w:rPr>
            </w:pPr>
            <w:r w:rsidRPr="009B6F3C">
              <w:rPr>
                <w:sz w:val="22"/>
                <w:szCs w:val="22"/>
              </w:rPr>
              <w:t>2.E., 2.5.a., 2.5.d., 2.5.f., 2.5.j.,</w:t>
            </w:r>
            <w:r w:rsidR="00F54634">
              <w:rPr>
                <w:sz w:val="22"/>
                <w:szCs w:val="22"/>
              </w:rPr>
              <w:t xml:space="preserve"> </w:t>
            </w:r>
            <w:r w:rsidRPr="009B6F3C">
              <w:rPr>
                <w:spacing w:val="-1"/>
                <w:sz w:val="22"/>
                <w:szCs w:val="22"/>
              </w:rPr>
              <w:t xml:space="preserve">5.A.1.b, </w:t>
            </w:r>
            <w:r>
              <w:rPr>
                <w:sz w:val="22"/>
                <w:szCs w:val="22"/>
              </w:rPr>
              <w:t>5.A.1.d., 5.a.2.h., 5.A.2.j.,</w:t>
            </w:r>
          </w:p>
        </w:tc>
      </w:tr>
      <w:tr w:rsidR="00090E4A" w:rsidRPr="0091373E" w14:paraId="78BDD020" w14:textId="77777777" w:rsidTr="00E21615">
        <w:trPr>
          <w:trHeight w:val="300"/>
        </w:trPr>
        <w:tc>
          <w:tcPr>
            <w:tcW w:w="2970" w:type="dxa"/>
            <w:tcBorders>
              <w:top w:val="nil"/>
              <w:left w:val="single" w:sz="4" w:space="0" w:color="auto"/>
              <w:bottom w:val="single" w:sz="4" w:space="0" w:color="auto"/>
              <w:right w:val="single" w:sz="4" w:space="0" w:color="auto"/>
            </w:tcBorders>
            <w:shd w:val="clear" w:color="000000" w:fill="D9D9D9"/>
            <w:noWrap/>
            <w:vAlign w:val="bottom"/>
            <w:hideMark/>
          </w:tcPr>
          <w:p w14:paraId="3C179715" w14:textId="4A246C84" w:rsidR="00090E4A" w:rsidRPr="0091373E"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Treatment Plan</w:t>
            </w:r>
          </w:p>
        </w:tc>
        <w:tc>
          <w:tcPr>
            <w:tcW w:w="1800" w:type="dxa"/>
            <w:tcBorders>
              <w:top w:val="nil"/>
              <w:left w:val="nil"/>
              <w:bottom w:val="single" w:sz="4" w:space="0" w:color="auto"/>
              <w:right w:val="single" w:sz="4" w:space="0" w:color="auto"/>
            </w:tcBorders>
            <w:shd w:val="clear" w:color="000000" w:fill="D9D9D9"/>
            <w:noWrap/>
            <w:vAlign w:val="bottom"/>
            <w:hideMark/>
          </w:tcPr>
          <w:p w14:paraId="700BD49F" w14:textId="77777777" w:rsidR="00090E4A" w:rsidRPr="0091373E"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c>
          <w:tcPr>
            <w:tcW w:w="5760" w:type="dxa"/>
            <w:tcBorders>
              <w:top w:val="nil"/>
              <w:left w:val="nil"/>
              <w:bottom w:val="single" w:sz="4" w:space="0" w:color="auto"/>
              <w:right w:val="single" w:sz="4" w:space="0" w:color="auto"/>
            </w:tcBorders>
            <w:shd w:val="clear" w:color="000000" w:fill="D9D9D9"/>
          </w:tcPr>
          <w:p w14:paraId="4D81699F" w14:textId="1F7AA766" w:rsidR="00090E4A" w:rsidRPr="00F54634" w:rsidRDefault="00090E4A" w:rsidP="00F54634">
            <w:pPr>
              <w:pStyle w:val="NoSpacing"/>
              <w:spacing w:before="0" w:beforeAutospacing="0" w:after="0" w:afterAutospacing="0"/>
              <w:rPr>
                <w:sz w:val="22"/>
                <w:szCs w:val="22"/>
              </w:rPr>
            </w:pPr>
            <w:r>
              <w:rPr>
                <w:sz w:val="22"/>
                <w:szCs w:val="22"/>
              </w:rPr>
              <w:t>2.5.a.,</w:t>
            </w:r>
            <w:r w:rsidRPr="006C21E7">
              <w:rPr>
                <w:sz w:val="22"/>
                <w:szCs w:val="22"/>
              </w:rPr>
              <w:t xml:space="preserve"> 2.5.h., 2.5.i., 2.5.j.,</w:t>
            </w:r>
            <w:r w:rsidR="00F54634">
              <w:rPr>
                <w:sz w:val="22"/>
                <w:szCs w:val="22"/>
              </w:rPr>
              <w:t xml:space="preserve"> </w:t>
            </w:r>
            <w:r w:rsidRPr="006C21E7">
              <w:rPr>
                <w:spacing w:val="-1"/>
              </w:rPr>
              <w:t>5.A.1.b</w:t>
            </w:r>
            <w:proofErr w:type="gramStart"/>
            <w:r w:rsidRPr="006C21E7">
              <w:rPr>
                <w:spacing w:val="-1"/>
              </w:rPr>
              <w:t xml:space="preserve">, </w:t>
            </w:r>
            <w:r w:rsidRPr="006C21E7">
              <w:t xml:space="preserve"> </w:t>
            </w:r>
            <w:r>
              <w:t>5.A.1.c.</w:t>
            </w:r>
            <w:proofErr w:type="gramEnd"/>
            <w:r>
              <w:t xml:space="preserve">, </w:t>
            </w:r>
            <w:r w:rsidRPr="006C21E7">
              <w:t xml:space="preserve">5.A.1.d., </w:t>
            </w:r>
            <w:r>
              <w:t>5.A</w:t>
            </w:r>
            <w:r w:rsidRPr="006C21E7">
              <w:t xml:space="preserve">.2.h., 5.A.2.j., </w:t>
            </w:r>
            <w:r w:rsidRPr="006C21E7">
              <w:rPr>
                <w:spacing w:val="-1"/>
              </w:rPr>
              <w:t>5.A.3.a</w:t>
            </w:r>
          </w:p>
        </w:tc>
      </w:tr>
      <w:tr w:rsidR="00090E4A" w:rsidRPr="0091373E" w14:paraId="788AB5DD" w14:textId="77777777" w:rsidTr="00E21615">
        <w:trPr>
          <w:trHeight w:val="300"/>
        </w:trPr>
        <w:tc>
          <w:tcPr>
            <w:tcW w:w="2970" w:type="dxa"/>
            <w:tcBorders>
              <w:top w:val="nil"/>
              <w:left w:val="single" w:sz="4" w:space="0" w:color="auto"/>
              <w:bottom w:val="single" w:sz="4" w:space="0" w:color="auto"/>
              <w:right w:val="single" w:sz="4" w:space="0" w:color="auto"/>
            </w:tcBorders>
            <w:shd w:val="clear" w:color="000000" w:fill="D9D9D9"/>
            <w:noWrap/>
            <w:vAlign w:val="bottom"/>
            <w:hideMark/>
          </w:tcPr>
          <w:p w14:paraId="24E653E3" w14:textId="77777777" w:rsidR="00090E4A" w:rsidRPr="0091373E"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Advocacy Project</w:t>
            </w:r>
          </w:p>
        </w:tc>
        <w:tc>
          <w:tcPr>
            <w:tcW w:w="1800" w:type="dxa"/>
            <w:tcBorders>
              <w:top w:val="nil"/>
              <w:left w:val="nil"/>
              <w:bottom w:val="single" w:sz="4" w:space="0" w:color="auto"/>
              <w:right w:val="single" w:sz="4" w:space="0" w:color="auto"/>
            </w:tcBorders>
            <w:shd w:val="clear" w:color="000000" w:fill="D9D9D9"/>
            <w:noWrap/>
            <w:vAlign w:val="bottom"/>
            <w:hideMark/>
          </w:tcPr>
          <w:p w14:paraId="332CF379" w14:textId="77777777" w:rsidR="00090E4A" w:rsidRPr="0091373E"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w:t>
            </w:r>
          </w:p>
        </w:tc>
        <w:tc>
          <w:tcPr>
            <w:tcW w:w="5760" w:type="dxa"/>
            <w:tcBorders>
              <w:top w:val="nil"/>
              <w:left w:val="nil"/>
              <w:bottom w:val="single" w:sz="4" w:space="0" w:color="auto"/>
              <w:right w:val="single" w:sz="4" w:space="0" w:color="auto"/>
            </w:tcBorders>
            <w:shd w:val="clear" w:color="000000" w:fill="D9D9D9"/>
          </w:tcPr>
          <w:p w14:paraId="36D3DB24" w14:textId="7CAD1726" w:rsidR="00090E4A" w:rsidRPr="00F54634" w:rsidRDefault="00090E4A" w:rsidP="00F54634">
            <w:pPr>
              <w:pStyle w:val="NoSpacing"/>
              <w:spacing w:before="0" w:beforeAutospacing="0" w:after="0" w:afterAutospacing="0"/>
              <w:rPr>
                <w:sz w:val="22"/>
                <w:szCs w:val="22"/>
              </w:rPr>
            </w:pPr>
            <w:r>
              <w:rPr>
                <w:sz w:val="22"/>
                <w:szCs w:val="22"/>
              </w:rPr>
              <w:t>2.5.a.,</w:t>
            </w:r>
            <w:r w:rsidRPr="006C21E7">
              <w:rPr>
                <w:sz w:val="22"/>
                <w:szCs w:val="22"/>
              </w:rPr>
              <w:t xml:space="preserve"> </w:t>
            </w:r>
            <w:r>
              <w:rPr>
                <w:sz w:val="22"/>
                <w:szCs w:val="22"/>
              </w:rPr>
              <w:t>2.5.h.</w:t>
            </w:r>
            <w:r w:rsidRPr="006C21E7">
              <w:rPr>
                <w:sz w:val="22"/>
                <w:szCs w:val="22"/>
              </w:rPr>
              <w:t>, 2.5.i., 2.5.j.</w:t>
            </w:r>
            <w:r w:rsidR="00F54634">
              <w:rPr>
                <w:sz w:val="22"/>
                <w:szCs w:val="22"/>
              </w:rPr>
              <w:t xml:space="preserve"> </w:t>
            </w:r>
            <w:proofErr w:type="gramStart"/>
            <w:r w:rsidRPr="006C21E7">
              <w:t>5.A.</w:t>
            </w:r>
            <w:proofErr w:type="gramEnd"/>
            <w:r w:rsidRPr="006C21E7">
              <w:t>1.b., 5.A.1.c., 5.A.1.d., 5.a.2.h., 5.A.2.j. 5.A.2.k., 5.A.2.m.</w:t>
            </w:r>
            <w:r>
              <w:t>, 5.A.3.a</w:t>
            </w:r>
          </w:p>
        </w:tc>
      </w:tr>
      <w:tr w:rsidR="00090E4A" w:rsidRPr="0091373E" w14:paraId="3BFB34DE" w14:textId="77777777" w:rsidTr="00E21615">
        <w:trPr>
          <w:trHeight w:val="300"/>
        </w:trPr>
        <w:tc>
          <w:tcPr>
            <w:tcW w:w="2970" w:type="dxa"/>
            <w:tcBorders>
              <w:top w:val="nil"/>
              <w:left w:val="single" w:sz="4" w:space="0" w:color="auto"/>
              <w:bottom w:val="single" w:sz="4" w:space="0" w:color="auto"/>
              <w:right w:val="single" w:sz="4" w:space="0" w:color="auto"/>
            </w:tcBorders>
            <w:shd w:val="clear" w:color="000000" w:fill="D9D9D9"/>
            <w:noWrap/>
            <w:vAlign w:val="bottom"/>
            <w:hideMark/>
          </w:tcPr>
          <w:p w14:paraId="7C6FCB8E" w14:textId="77777777" w:rsidR="00090E4A" w:rsidRPr="0091373E"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TOTAL</w:t>
            </w:r>
          </w:p>
        </w:tc>
        <w:tc>
          <w:tcPr>
            <w:tcW w:w="1800" w:type="dxa"/>
            <w:tcBorders>
              <w:top w:val="nil"/>
              <w:left w:val="nil"/>
              <w:bottom w:val="single" w:sz="4" w:space="0" w:color="auto"/>
              <w:right w:val="single" w:sz="4" w:space="0" w:color="auto"/>
            </w:tcBorders>
            <w:shd w:val="clear" w:color="000000" w:fill="D9D9D9"/>
            <w:noWrap/>
            <w:vAlign w:val="bottom"/>
            <w:hideMark/>
          </w:tcPr>
          <w:p w14:paraId="67E0F28E" w14:textId="77777777" w:rsidR="00090E4A" w:rsidRPr="0091373E"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100</w:t>
            </w:r>
          </w:p>
        </w:tc>
        <w:tc>
          <w:tcPr>
            <w:tcW w:w="5760" w:type="dxa"/>
            <w:tcBorders>
              <w:top w:val="nil"/>
              <w:left w:val="nil"/>
              <w:bottom w:val="single" w:sz="4" w:space="0" w:color="auto"/>
              <w:right w:val="single" w:sz="4" w:space="0" w:color="auto"/>
            </w:tcBorders>
            <w:shd w:val="clear" w:color="000000" w:fill="D9D9D9"/>
          </w:tcPr>
          <w:p w14:paraId="3BC6280C" w14:textId="77777777" w:rsidR="00090E4A" w:rsidRDefault="00090E4A" w:rsidP="001C6A7E">
            <w:pPr>
              <w:spacing w:after="0" w:line="240" w:lineRule="auto"/>
              <w:jc w:val="center"/>
              <w:rPr>
                <w:rFonts w:ascii="Times New Roman" w:eastAsia="Times New Roman" w:hAnsi="Times New Roman"/>
                <w:b/>
                <w:color w:val="000000"/>
                <w:sz w:val="24"/>
                <w:szCs w:val="24"/>
              </w:rPr>
            </w:pPr>
          </w:p>
        </w:tc>
      </w:tr>
    </w:tbl>
    <w:p w14:paraId="02FF9283" w14:textId="46FE9419" w:rsidR="00FF4F34" w:rsidRPr="00020D49" w:rsidRDefault="0056321F" w:rsidP="00020D49">
      <w:pPr>
        <w:pStyle w:val="NoSpacing"/>
        <w:spacing w:before="0" w:beforeAutospacing="0" w:after="0" w:afterAutospacing="0"/>
        <w:ind w:left="720" w:hanging="1020"/>
      </w:pPr>
      <w:r>
        <w:tab/>
      </w:r>
      <w:r>
        <w:tab/>
      </w:r>
      <w:r>
        <w:tab/>
      </w:r>
      <w:r>
        <w:tab/>
      </w:r>
    </w:p>
    <w:p w14:paraId="6415BBB2" w14:textId="77777777" w:rsidR="006B5028" w:rsidRDefault="006B5028" w:rsidP="001B55D5">
      <w:pPr>
        <w:pStyle w:val="NoSpacing"/>
        <w:spacing w:before="0" w:beforeAutospacing="0" w:after="0" w:afterAutospacing="0"/>
        <w:ind w:left="720" w:hanging="1020"/>
        <w:outlineLvl w:val="0"/>
        <w:rPr>
          <w:b/>
        </w:rPr>
      </w:pPr>
    </w:p>
    <w:p w14:paraId="646B6092" w14:textId="6CA07E2F" w:rsidR="0038796F" w:rsidRDefault="00072499" w:rsidP="001B55D5">
      <w:pPr>
        <w:pStyle w:val="NoSpacing"/>
        <w:spacing w:before="0" w:beforeAutospacing="0" w:after="0" w:afterAutospacing="0"/>
        <w:ind w:left="720" w:hanging="1020"/>
        <w:outlineLvl w:val="0"/>
        <w:rPr>
          <w:b/>
          <w:bCs/>
        </w:rPr>
      </w:pPr>
      <w:r w:rsidRPr="00072499">
        <w:rPr>
          <w:b/>
        </w:rPr>
        <w:t>Grading Scale</w:t>
      </w:r>
      <w:r w:rsidR="002A1E44">
        <w:rPr>
          <w:b/>
        </w:rPr>
        <w:t>:</w:t>
      </w:r>
      <w:r w:rsidRPr="00072499">
        <w:rPr>
          <w:b/>
        </w:rPr>
        <w:t xml:space="preserve"> </w:t>
      </w:r>
      <w:r w:rsidR="005C784E" w:rsidRPr="00072499">
        <w:rPr>
          <w:b/>
          <w:bCs/>
        </w:rPr>
        <w:tab/>
      </w:r>
    </w:p>
    <w:p w14:paraId="5E3D0866" w14:textId="77777777" w:rsidR="0038796F" w:rsidRDefault="0038796F" w:rsidP="0056321F">
      <w:pPr>
        <w:pStyle w:val="NoSpacing"/>
        <w:spacing w:before="0" w:beforeAutospacing="0" w:after="0" w:afterAutospacing="0"/>
        <w:ind w:left="720" w:hanging="1020"/>
        <w:rPr>
          <w:b/>
          <w:bCs/>
        </w:rPr>
      </w:pPr>
    </w:p>
    <w:p w14:paraId="66781276" w14:textId="3EAA777B" w:rsidR="0038796F" w:rsidRDefault="00D81FA7" w:rsidP="001B55D5">
      <w:pPr>
        <w:pStyle w:val="NoSpacing"/>
        <w:spacing w:before="0" w:beforeAutospacing="0" w:after="0" w:afterAutospacing="0"/>
        <w:ind w:left="720" w:hanging="1020"/>
        <w:outlineLvl w:val="0"/>
        <w:rPr>
          <w:b/>
          <w:bCs/>
        </w:rPr>
      </w:pPr>
      <w:r>
        <w:rPr>
          <w:b/>
          <w:bCs/>
        </w:rPr>
        <w:tab/>
        <w:t xml:space="preserve">A </w:t>
      </w:r>
      <w:r w:rsidR="0038796F">
        <w:rPr>
          <w:b/>
          <w:bCs/>
        </w:rPr>
        <w:t>90</w:t>
      </w:r>
      <w:r w:rsidR="00517BA9">
        <w:rPr>
          <w:b/>
          <w:bCs/>
        </w:rPr>
        <w:t>%</w:t>
      </w:r>
      <w:r w:rsidR="0038796F">
        <w:rPr>
          <w:b/>
          <w:bCs/>
        </w:rPr>
        <w:t xml:space="preserve"> – 100</w:t>
      </w:r>
      <w:r w:rsidR="00517BA9">
        <w:rPr>
          <w:b/>
          <w:bCs/>
        </w:rPr>
        <w:t>% (</w:t>
      </w:r>
      <w:r w:rsidR="00F02AB9">
        <w:rPr>
          <w:b/>
          <w:bCs/>
        </w:rPr>
        <w:t>90</w:t>
      </w:r>
      <w:r w:rsidR="00517BA9">
        <w:rPr>
          <w:b/>
          <w:bCs/>
        </w:rPr>
        <w:t xml:space="preserve"> pts – 1</w:t>
      </w:r>
      <w:r w:rsidR="00F02AB9">
        <w:rPr>
          <w:b/>
          <w:bCs/>
        </w:rPr>
        <w:t>00</w:t>
      </w:r>
      <w:r w:rsidR="00517BA9">
        <w:rPr>
          <w:b/>
          <w:bCs/>
        </w:rPr>
        <w:t>pts)</w:t>
      </w:r>
    </w:p>
    <w:p w14:paraId="09D7D660" w14:textId="0FBC0D44" w:rsidR="0038796F" w:rsidRDefault="0038796F" w:rsidP="001B55D5">
      <w:pPr>
        <w:pStyle w:val="NoSpacing"/>
        <w:spacing w:before="0" w:beforeAutospacing="0" w:after="0" w:afterAutospacing="0"/>
        <w:ind w:left="720" w:hanging="1020"/>
        <w:outlineLvl w:val="0"/>
        <w:rPr>
          <w:b/>
          <w:bCs/>
        </w:rPr>
      </w:pPr>
      <w:r>
        <w:rPr>
          <w:b/>
          <w:bCs/>
        </w:rPr>
        <w:tab/>
        <w:t>B</w:t>
      </w:r>
      <w:r w:rsidR="00D81FA7">
        <w:rPr>
          <w:b/>
          <w:bCs/>
        </w:rPr>
        <w:t xml:space="preserve"> </w:t>
      </w:r>
      <w:r>
        <w:rPr>
          <w:b/>
          <w:bCs/>
        </w:rPr>
        <w:t>80</w:t>
      </w:r>
      <w:r w:rsidR="00517BA9">
        <w:rPr>
          <w:b/>
          <w:bCs/>
        </w:rPr>
        <w:t>%</w:t>
      </w:r>
      <w:r>
        <w:rPr>
          <w:b/>
          <w:bCs/>
        </w:rPr>
        <w:t xml:space="preserve"> –</w:t>
      </w:r>
      <w:r w:rsidR="00D81FA7">
        <w:rPr>
          <w:b/>
          <w:bCs/>
        </w:rPr>
        <w:t xml:space="preserve"> </w:t>
      </w:r>
      <w:r>
        <w:rPr>
          <w:b/>
          <w:bCs/>
        </w:rPr>
        <w:t>89</w:t>
      </w:r>
      <w:r w:rsidR="00517BA9">
        <w:rPr>
          <w:b/>
          <w:bCs/>
        </w:rPr>
        <w:t>%</w:t>
      </w:r>
      <w:r>
        <w:rPr>
          <w:b/>
          <w:bCs/>
        </w:rPr>
        <w:t xml:space="preserve"> </w:t>
      </w:r>
      <w:r w:rsidR="00517BA9">
        <w:rPr>
          <w:b/>
          <w:bCs/>
        </w:rPr>
        <w:t>(</w:t>
      </w:r>
      <w:r w:rsidR="00F02AB9">
        <w:rPr>
          <w:b/>
          <w:bCs/>
        </w:rPr>
        <w:t>80</w:t>
      </w:r>
      <w:r w:rsidR="00517BA9">
        <w:rPr>
          <w:b/>
          <w:bCs/>
        </w:rPr>
        <w:t xml:space="preserve"> pts – </w:t>
      </w:r>
      <w:r w:rsidR="00F02AB9">
        <w:rPr>
          <w:b/>
          <w:bCs/>
        </w:rPr>
        <w:t>89</w:t>
      </w:r>
      <w:r w:rsidR="00517BA9">
        <w:rPr>
          <w:b/>
          <w:bCs/>
        </w:rPr>
        <w:t xml:space="preserve"> pts)</w:t>
      </w:r>
    </w:p>
    <w:p w14:paraId="06A6E199" w14:textId="56A15C9B" w:rsidR="0038796F" w:rsidRDefault="0038796F" w:rsidP="001B55D5">
      <w:pPr>
        <w:pStyle w:val="NoSpacing"/>
        <w:spacing w:before="0" w:beforeAutospacing="0" w:after="0" w:afterAutospacing="0"/>
        <w:ind w:left="720" w:hanging="1020"/>
        <w:outlineLvl w:val="0"/>
        <w:rPr>
          <w:b/>
          <w:bCs/>
        </w:rPr>
      </w:pPr>
      <w:r>
        <w:rPr>
          <w:b/>
          <w:bCs/>
        </w:rPr>
        <w:tab/>
      </w:r>
      <w:r w:rsidR="00D81FA7">
        <w:rPr>
          <w:b/>
          <w:bCs/>
        </w:rPr>
        <w:t>C 70</w:t>
      </w:r>
      <w:r w:rsidR="00517BA9">
        <w:rPr>
          <w:b/>
          <w:bCs/>
        </w:rPr>
        <w:t>%</w:t>
      </w:r>
      <w:r>
        <w:rPr>
          <w:b/>
          <w:bCs/>
        </w:rPr>
        <w:t xml:space="preserve"> – </w:t>
      </w:r>
      <w:r w:rsidR="00D81FA7">
        <w:rPr>
          <w:b/>
          <w:bCs/>
        </w:rPr>
        <w:t>79</w:t>
      </w:r>
      <w:r w:rsidR="00517BA9">
        <w:rPr>
          <w:b/>
          <w:bCs/>
        </w:rPr>
        <w:t>% (</w:t>
      </w:r>
      <w:r w:rsidR="00F02AB9">
        <w:rPr>
          <w:b/>
          <w:bCs/>
        </w:rPr>
        <w:t>70</w:t>
      </w:r>
      <w:r w:rsidR="00517BA9">
        <w:rPr>
          <w:b/>
          <w:bCs/>
        </w:rPr>
        <w:t xml:space="preserve"> pts – </w:t>
      </w:r>
      <w:r w:rsidR="00F02AB9">
        <w:rPr>
          <w:b/>
          <w:bCs/>
        </w:rPr>
        <w:t>79</w:t>
      </w:r>
      <w:r w:rsidR="00517BA9">
        <w:rPr>
          <w:b/>
          <w:bCs/>
        </w:rPr>
        <w:t xml:space="preserve"> pts)</w:t>
      </w:r>
    </w:p>
    <w:p w14:paraId="3717FF75" w14:textId="4629C3E8" w:rsidR="00A53710" w:rsidRDefault="00D81FA7" w:rsidP="001B55D5">
      <w:pPr>
        <w:pStyle w:val="NoSpacing"/>
        <w:spacing w:before="0" w:beforeAutospacing="0" w:after="0" w:afterAutospacing="0"/>
        <w:ind w:left="720" w:hanging="1020"/>
        <w:outlineLvl w:val="0"/>
        <w:rPr>
          <w:b/>
          <w:bCs/>
        </w:rPr>
      </w:pPr>
      <w:r>
        <w:rPr>
          <w:b/>
          <w:bCs/>
        </w:rPr>
        <w:tab/>
      </w:r>
      <w:r w:rsidR="00033446">
        <w:rPr>
          <w:b/>
          <w:bCs/>
        </w:rPr>
        <w:t>F 69</w:t>
      </w:r>
      <w:r w:rsidR="00517BA9">
        <w:rPr>
          <w:b/>
          <w:bCs/>
        </w:rPr>
        <w:t>%</w:t>
      </w:r>
      <w:r w:rsidR="00033446">
        <w:rPr>
          <w:b/>
          <w:bCs/>
        </w:rPr>
        <w:t xml:space="preserve"> &amp; below</w:t>
      </w:r>
    </w:p>
    <w:p w14:paraId="608CC321" w14:textId="77777777" w:rsidR="0092239C" w:rsidRPr="00957E51" w:rsidRDefault="0092239C" w:rsidP="00920B41">
      <w:pPr>
        <w:pStyle w:val="NoSpacing"/>
        <w:spacing w:before="0" w:beforeAutospacing="0" w:after="0" w:afterAutospacing="0"/>
      </w:pPr>
    </w:p>
    <w:p w14:paraId="2EAFEDE4" w14:textId="77777777" w:rsidR="00A53710" w:rsidRPr="00A53710" w:rsidRDefault="00A53710" w:rsidP="00A53710">
      <w:pPr>
        <w:numPr>
          <w:ilvl w:val="0"/>
          <w:numId w:val="12"/>
        </w:numPr>
        <w:tabs>
          <w:tab w:val="num" w:pos="360"/>
        </w:tabs>
        <w:spacing w:after="0" w:line="240" w:lineRule="auto"/>
        <w:ind w:hanging="900"/>
        <w:rPr>
          <w:rFonts w:ascii="Times New Roman" w:hAnsi="Times New Roman"/>
          <w:b/>
          <w:sz w:val="24"/>
          <w:szCs w:val="24"/>
        </w:rPr>
      </w:pPr>
      <w:r>
        <w:rPr>
          <w:rFonts w:ascii="Times New Roman" w:hAnsi="Times New Roman"/>
          <w:b/>
          <w:sz w:val="24"/>
          <w:szCs w:val="24"/>
        </w:rPr>
        <w:t xml:space="preserve">          </w:t>
      </w:r>
      <w:r w:rsidRPr="00A53710">
        <w:rPr>
          <w:rFonts w:ascii="Times New Roman" w:hAnsi="Times New Roman"/>
          <w:b/>
          <w:sz w:val="24"/>
          <w:szCs w:val="24"/>
        </w:rPr>
        <w:t>Class Policy Statements:</w:t>
      </w:r>
    </w:p>
    <w:p w14:paraId="2E461B1F" w14:textId="39F67019" w:rsidR="004841B8" w:rsidRPr="00BA0C65" w:rsidRDefault="004841B8" w:rsidP="004841B8">
      <w:pPr>
        <w:numPr>
          <w:ilvl w:val="1"/>
          <w:numId w:val="12"/>
        </w:numPr>
        <w:spacing w:after="0" w:line="240" w:lineRule="auto"/>
        <w:rPr>
          <w:rFonts w:ascii="Times New Roman" w:hAnsi="Times New Roman"/>
          <w:sz w:val="24"/>
          <w:szCs w:val="24"/>
        </w:rPr>
      </w:pPr>
      <w:r w:rsidRPr="00BA0C65">
        <w:rPr>
          <w:rFonts w:ascii="Times New Roman" w:hAnsi="Times New Roman"/>
          <w:sz w:val="24"/>
          <w:szCs w:val="24"/>
          <w:u w:val="single"/>
        </w:rPr>
        <w:t>Attendance:</w:t>
      </w:r>
      <w:r w:rsidR="00957E51">
        <w:rPr>
          <w:rFonts w:ascii="Times New Roman" w:hAnsi="Times New Roman"/>
          <w:sz w:val="24"/>
          <w:szCs w:val="24"/>
        </w:rPr>
        <w:t xml:space="preserve"> S</w:t>
      </w:r>
      <w:r w:rsidRPr="00BA0C65">
        <w:rPr>
          <w:rFonts w:ascii="Times New Roman" w:hAnsi="Times New Roman"/>
          <w:sz w:val="24"/>
          <w:szCs w:val="24"/>
        </w:rPr>
        <w:t xml:space="preserve">tudents are expected to </w:t>
      </w:r>
      <w:r w:rsidR="00957E51">
        <w:rPr>
          <w:rFonts w:ascii="Times New Roman" w:hAnsi="Times New Roman"/>
          <w:sz w:val="24"/>
          <w:szCs w:val="24"/>
        </w:rPr>
        <w:t xml:space="preserve">watch lectures via </w:t>
      </w:r>
      <w:r w:rsidR="00020D49">
        <w:rPr>
          <w:rFonts w:ascii="Times New Roman" w:hAnsi="Times New Roman"/>
          <w:sz w:val="24"/>
          <w:szCs w:val="24"/>
        </w:rPr>
        <w:t>Canvas</w:t>
      </w:r>
      <w:r w:rsidR="00020D49" w:rsidRPr="00BA0C65">
        <w:rPr>
          <w:rFonts w:ascii="Times New Roman" w:hAnsi="Times New Roman"/>
          <w:sz w:val="24"/>
          <w:szCs w:val="24"/>
        </w:rPr>
        <w:t xml:space="preserve"> and</w:t>
      </w:r>
      <w:r w:rsidRPr="00BA0C65">
        <w:rPr>
          <w:rFonts w:ascii="Times New Roman" w:hAnsi="Times New Roman"/>
          <w:sz w:val="24"/>
          <w:szCs w:val="24"/>
        </w:rPr>
        <w:t xml:space="preserve"> will be held responsible for a</w:t>
      </w:r>
      <w:r w:rsidR="00957E51">
        <w:rPr>
          <w:rFonts w:ascii="Times New Roman" w:hAnsi="Times New Roman"/>
          <w:sz w:val="24"/>
          <w:szCs w:val="24"/>
        </w:rPr>
        <w:t>ll content covered.</w:t>
      </w:r>
      <w:r w:rsidRPr="00BA0C65">
        <w:rPr>
          <w:rFonts w:ascii="Times New Roman" w:hAnsi="Times New Roman"/>
          <w:sz w:val="24"/>
          <w:szCs w:val="24"/>
        </w:rPr>
        <w:t xml:space="preserve"> </w:t>
      </w:r>
    </w:p>
    <w:p w14:paraId="528B3F30" w14:textId="2ADA4D8D"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Excused Absences: </w:t>
      </w:r>
      <w:r w:rsidRPr="00BA0C65">
        <w:rPr>
          <w:rFonts w:ascii="Times New Roman" w:hAnsi="Times New Roman"/>
          <w:sz w:val="24"/>
          <w:szCs w:val="24"/>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When feasible, the student must notify the instructor prior to the occurrence of any excused absences, but in no case shall notification occur more than once a week after the absence. Appropriate documentation for all excused absences is required. Please see the </w:t>
      </w:r>
      <w:r w:rsidRPr="00BA0C65">
        <w:rPr>
          <w:rFonts w:ascii="Times New Roman" w:hAnsi="Times New Roman"/>
          <w:i/>
          <w:sz w:val="24"/>
          <w:szCs w:val="24"/>
        </w:rPr>
        <w:t>Student Policy Handbook</w:t>
      </w:r>
      <w:r w:rsidRPr="00BA0C65">
        <w:rPr>
          <w:rFonts w:ascii="Times New Roman" w:hAnsi="Times New Roman"/>
          <w:sz w:val="24"/>
          <w:szCs w:val="24"/>
        </w:rPr>
        <w:t xml:space="preserve"> at </w:t>
      </w:r>
      <w:hyperlink r:id="rId9" w:history="1">
        <w:r w:rsidRPr="00BA0C65">
          <w:rPr>
            <w:rFonts w:ascii="Times New Roman" w:hAnsi="Times New Roman"/>
            <w:sz w:val="24"/>
            <w:szCs w:val="24"/>
          </w:rPr>
          <w:t>www.auburn.edu/studentpolicies</w:t>
        </w:r>
      </w:hyperlink>
      <w:r w:rsidRPr="00BA0C65">
        <w:rPr>
          <w:rFonts w:ascii="Times New Roman" w:hAnsi="Times New Roman"/>
          <w:sz w:val="24"/>
          <w:szCs w:val="24"/>
        </w:rPr>
        <w:t xml:space="preserve"> for more information on excused absences. </w:t>
      </w:r>
    </w:p>
    <w:p w14:paraId="01CCEAED" w14:textId="4000C4C1" w:rsidR="00C27ADF" w:rsidRDefault="00C27ADF" w:rsidP="004841B8">
      <w:pPr>
        <w:numPr>
          <w:ilvl w:val="1"/>
          <w:numId w:val="12"/>
        </w:numPr>
        <w:spacing w:after="0" w:line="240" w:lineRule="auto"/>
        <w:rPr>
          <w:rFonts w:ascii="Times New Roman" w:hAnsi="Times New Roman"/>
          <w:sz w:val="24"/>
          <w:szCs w:val="24"/>
          <w:u w:val="single"/>
        </w:rPr>
      </w:pPr>
      <w:r>
        <w:rPr>
          <w:rFonts w:ascii="Times New Roman" w:hAnsi="Times New Roman"/>
          <w:sz w:val="24"/>
          <w:szCs w:val="24"/>
          <w:u w:val="single"/>
        </w:rPr>
        <w:t>Late Assignments:</w:t>
      </w:r>
      <w:r>
        <w:rPr>
          <w:rFonts w:ascii="Times New Roman" w:hAnsi="Times New Roman"/>
          <w:sz w:val="24"/>
          <w:szCs w:val="24"/>
        </w:rPr>
        <w:t xml:space="preserve"> Late assignments (assignments turned in after the due date listed on the syllabus) are not accepted unless prior arrangements have been made with the instructor PRIOR to the due date of the assignment. </w:t>
      </w:r>
    </w:p>
    <w:p w14:paraId="430406DA" w14:textId="403D1149"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Make-Up Policy: </w:t>
      </w:r>
      <w:r w:rsidRPr="00BA0C65">
        <w:rPr>
          <w:rFonts w:ascii="Times New Roman" w:hAnsi="Times New Roman"/>
          <w:sz w:val="24"/>
          <w:szCs w:val="24"/>
        </w:rPr>
        <w:t xml:space="preserve">Arrangement to make up a missed major exam (e.g.,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14:paraId="0C87C10D" w14:textId="13DDD4E5" w:rsidR="004841B8" w:rsidRPr="008162C9"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Academic Honesty: </w:t>
      </w:r>
      <w:r w:rsidRPr="00BA0C65">
        <w:rPr>
          <w:rFonts w:ascii="Times New Roman" w:hAnsi="Times New Roman"/>
          <w:sz w:val="24"/>
          <w:szCs w:val="24"/>
        </w:rPr>
        <w:t xml:space="preserve">All portions of the Auburn University student academic honesty code (Title XII) found in the </w:t>
      </w:r>
      <w:r w:rsidRPr="00BA0C65">
        <w:rPr>
          <w:rFonts w:ascii="Times New Roman" w:hAnsi="Times New Roman"/>
          <w:i/>
          <w:sz w:val="24"/>
          <w:szCs w:val="24"/>
        </w:rPr>
        <w:t xml:space="preserve">Student Policy Handbook </w:t>
      </w:r>
      <w:r w:rsidRPr="00BA0C65">
        <w:rPr>
          <w:rFonts w:ascii="Times New Roman" w:hAnsi="Times New Roman"/>
          <w:sz w:val="24"/>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3B9121D0" w14:textId="17B8C3A1" w:rsidR="008162C9" w:rsidRPr="008162C9" w:rsidRDefault="008162C9" w:rsidP="008162C9">
      <w:pPr>
        <w:numPr>
          <w:ilvl w:val="1"/>
          <w:numId w:val="12"/>
        </w:numPr>
        <w:spacing w:after="0" w:line="240" w:lineRule="auto"/>
        <w:rPr>
          <w:rFonts w:ascii="Times New Roman" w:hAnsi="Times New Roman"/>
          <w:sz w:val="24"/>
          <w:szCs w:val="24"/>
        </w:rPr>
      </w:pPr>
      <w:r>
        <w:rPr>
          <w:rFonts w:ascii="Times New Roman" w:hAnsi="Times New Roman"/>
          <w:sz w:val="24"/>
          <w:szCs w:val="24"/>
          <w:u w:val="single"/>
        </w:rPr>
        <w:lastRenderedPageBreak/>
        <w:t>Diversity Statement:</w:t>
      </w:r>
      <w:r w:rsidRPr="008162C9">
        <w:rPr>
          <w:rFonts w:ascii="Times" w:hAnsi="Times"/>
          <w:color w:val="000000"/>
          <w:sz w:val="27"/>
          <w:szCs w:val="27"/>
        </w:rPr>
        <w:t xml:space="preserve"> </w:t>
      </w:r>
      <w:r w:rsidRPr="008162C9">
        <w:rPr>
          <w:rFonts w:ascii="Times New Roman" w:hAnsi="Times New Roman"/>
          <w:sz w:val="24"/>
          <w:szCs w:val="24"/>
        </w:rPr>
        <w:t>The primary mission of the CED programs (CED, CMHC, SC, CRC) is to develop counseling professionals who possess the skills and knowledge necessary to be highly competent and committed professionals in their specialty area. The program’s focus is on the development of competencies addressing biopsychosocial, environmental, educational, and systemic barriers to mental health and wellness. Students engage in challenging educational and counseling practice experiences focused on enhancing their skills and knowledge with an emphasis on culturally sustaining practice. Further, the department seeks to foster an egalitarian culture in which individual creativity, ethical behavior, professional identity, and scholarship are reinforced and nurtured across all programs. A central foundation of this mission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w:t>
      </w:r>
    </w:p>
    <w:p w14:paraId="310F8742" w14:textId="629AC204" w:rsidR="008162C9" w:rsidRPr="008162C9" w:rsidRDefault="008162C9" w:rsidP="008162C9">
      <w:pPr>
        <w:spacing w:after="0" w:line="240" w:lineRule="auto"/>
        <w:ind w:left="1620"/>
        <w:rPr>
          <w:rFonts w:ascii="Times New Roman" w:hAnsi="Times New Roman"/>
          <w:sz w:val="24"/>
          <w:szCs w:val="24"/>
        </w:rPr>
      </w:pPr>
      <w:r w:rsidRPr="008162C9">
        <w:rPr>
          <w:rFonts w:ascii="Times New Roman" w:hAnsi="Times New Roman"/>
          <w:sz w:val="24"/>
          <w:szCs w:val="24"/>
        </w:rPr>
        <w:t xml:space="preserve">These principles are in alignment with our professional, ethical, and accreditation standards </w:t>
      </w:r>
      <w:r w:rsidR="00020D49" w:rsidRPr="008162C9">
        <w:rPr>
          <w:rFonts w:ascii="Times New Roman" w:hAnsi="Times New Roman"/>
          <w:sz w:val="24"/>
          <w:szCs w:val="24"/>
        </w:rPr>
        <w:t>including</w:t>
      </w:r>
      <w:r w:rsidR="00020D49">
        <w:rPr>
          <w:rFonts w:ascii="Times New Roman" w:hAnsi="Times New Roman"/>
          <w:sz w:val="24"/>
          <w:szCs w:val="24"/>
        </w:rPr>
        <w:t>,</w:t>
      </w:r>
      <w:r w:rsidRPr="008162C9">
        <w:rPr>
          <w:rFonts w:ascii="Times New Roman" w:hAnsi="Times New Roman"/>
          <w:sz w:val="24"/>
          <w:szCs w:val="24"/>
        </w:rP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w:t>
      </w:r>
    </w:p>
    <w:p w14:paraId="4F05B9C2" w14:textId="4B1C5D73"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Accommodations</w:t>
      </w:r>
      <w:r w:rsidR="00473D7E">
        <w:rPr>
          <w:rFonts w:ascii="Times New Roman" w:hAnsi="Times New Roman"/>
          <w:sz w:val="24"/>
          <w:szCs w:val="24"/>
          <w:u w:val="single"/>
        </w:rPr>
        <w:t xml:space="preserve"> Statement</w:t>
      </w:r>
      <w:r w:rsidRPr="00BA0C65">
        <w:rPr>
          <w:rFonts w:ascii="Times New Roman" w:hAnsi="Times New Roman"/>
          <w:sz w:val="24"/>
          <w:szCs w:val="24"/>
          <w:u w:val="single"/>
        </w:rPr>
        <w:t xml:space="preserve">: </w:t>
      </w:r>
      <w:r w:rsidR="008162C9" w:rsidRPr="008162C9">
        <w:rPr>
          <w:rFonts w:ascii="Times New Roman" w:hAnsi="Times New Roman"/>
          <w:sz w:val="24"/>
          <w:szCs w:val="24"/>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008162C9" w:rsidRPr="008162C9">
        <w:rPr>
          <w:rFonts w:ascii="Times New Roman" w:hAnsi="Times New Roman"/>
          <w:sz w:val="24"/>
          <w:szCs w:val="24"/>
        </w:rPr>
        <w:t>is located in</w:t>
      </w:r>
      <w:proofErr w:type="gramEnd"/>
      <w:r w:rsidR="008162C9" w:rsidRPr="008162C9">
        <w:rPr>
          <w:rFonts w:ascii="Times New Roman" w:hAnsi="Times New Roman"/>
          <w:sz w:val="24"/>
          <w:szCs w:val="24"/>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w:t>
      </w:r>
    </w:p>
    <w:p w14:paraId="290EE003" w14:textId="03715DA1" w:rsidR="00473D7E" w:rsidRPr="00473D7E" w:rsidRDefault="00473D7E" w:rsidP="004841B8">
      <w:pPr>
        <w:numPr>
          <w:ilvl w:val="1"/>
          <w:numId w:val="12"/>
        </w:numPr>
        <w:spacing w:after="0" w:line="240" w:lineRule="auto"/>
        <w:rPr>
          <w:rFonts w:ascii="Times New Roman" w:hAnsi="Times New Roman"/>
          <w:sz w:val="24"/>
          <w:szCs w:val="24"/>
          <w:u w:val="single"/>
        </w:rPr>
      </w:pPr>
      <w:r>
        <w:rPr>
          <w:rFonts w:ascii="Times New Roman" w:hAnsi="Times New Roman"/>
          <w:sz w:val="24"/>
          <w:szCs w:val="24"/>
          <w:u w:val="single"/>
        </w:rPr>
        <w:t>Policy Related to the Use of AI for Classroom Assignments:</w:t>
      </w:r>
      <w:r>
        <w:rPr>
          <w:rFonts w:ascii="Times New Roman" w:hAnsi="Times New Roman"/>
          <w:sz w:val="24"/>
          <w:szCs w:val="24"/>
        </w:rPr>
        <w:t xml:space="preserve"> </w:t>
      </w:r>
      <w:r w:rsidRPr="00473D7E">
        <w:rPr>
          <w:rFonts w:ascii="Times New Roman" w:hAnsi="Times New Roman"/>
          <w:sz w:val="24"/>
          <w:szCs w:val="24"/>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 </w:t>
      </w:r>
    </w:p>
    <w:p w14:paraId="0630B2EB" w14:textId="6F3D3DD4" w:rsidR="00473D7E" w:rsidRPr="00473D7E" w:rsidRDefault="00473D7E" w:rsidP="004841B8">
      <w:pPr>
        <w:numPr>
          <w:ilvl w:val="1"/>
          <w:numId w:val="12"/>
        </w:numPr>
        <w:spacing w:after="0" w:line="240" w:lineRule="auto"/>
        <w:rPr>
          <w:rFonts w:ascii="Times New Roman" w:hAnsi="Times New Roman"/>
          <w:sz w:val="24"/>
          <w:szCs w:val="24"/>
          <w:u w:val="single"/>
        </w:rPr>
      </w:pPr>
      <w:r>
        <w:rPr>
          <w:rFonts w:ascii="Times New Roman" w:hAnsi="Times New Roman"/>
          <w:sz w:val="24"/>
          <w:szCs w:val="24"/>
          <w:u w:val="single"/>
        </w:rPr>
        <w:t>Policy Related to the Use of Zoom for Class Meetings:</w:t>
      </w:r>
      <w:r>
        <w:rPr>
          <w:rFonts w:ascii="Times New Roman" w:hAnsi="Times New Roman"/>
          <w:sz w:val="24"/>
          <w:szCs w:val="24"/>
        </w:rPr>
        <w:t xml:space="preserve"> </w:t>
      </w:r>
    </w:p>
    <w:p w14:paraId="295E14C8" w14:textId="77777777" w:rsidR="00473D7E" w:rsidRPr="00473D7E" w:rsidRDefault="00473D7E" w:rsidP="00473D7E">
      <w:pPr>
        <w:numPr>
          <w:ilvl w:val="2"/>
          <w:numId w:val="12"/>
        </w:numPr>
        <w:tabs>
          <w:tab w:val="num" w:pos="720"/>
        </w:tabs>
        <w:spacing w:after="0" w:line="240" w:lineRule="auto"/>
        <w:rPr>
          <w:rFonts w:ascii="Times New Roman" w:hAnsi="Times New Roman"/>
          <w:sz w:val="24"/>
          <w:szCs w:val="24"/>
        </w:rPr>
      </w:pPr>
      <w:r w:rsidRPr="00473D7E">
        <w:rPr>
          <w:rFonts w:ascii="Times New Roman" w:hAnsi="Times New Roman"/>
          <w:sz w:val="24"/>
          <w:szCs w:val="24"/>
        </w:rPr>
        <w:t>Zoom participation requires you to keep your video on and your microphone muted when you are not speaking.   </w:t>
      </w:r>
    </w:p>
    <w:p w14:paraId="1950129A" w14:textId="77777777" w:rsidR="00473D7E" w:rsidRPr="00473D7E" w:rsidRDefault="00473D7E" w:rsidP="00473D7E">
      <w:pPr>
        <w:numPr>
          <w:ilvl w:val="3"/>
          <w:numId w:val="12"/>
        </w:numPr>
        <w:spacing w:after="0" w:line="240" w:lineRule="auto"/>
        <w:rPr>
          <w:rFonts w:ascii="Times New Roman" w:hAnsi="Times New Roman"/>
          <w:sz w:val="24"/>
          <w:szCs w:val="24"/>
        </w:rPr>
      </w:pPr>
      <w:r w:rsidRPr="00473D7E">
        <w:rPr>
          <w:rFonts w:ascii="Times New Roman" w:hAnsi="Times New Roman"/>
          <w:sz w:val="24"/>
          <w:szCs w:val="24"/>
        </w:rPr>
        <w:t>If you have a need for technology to support your participation in this class or do not have a space conducive for participating - SERC provides private individual counseling spaces (Counseling Lab) that you can reserve and use for class sessions.   </w:t>
      </w:r>
    </w:p>
    <w:p w14:paraId="2FE65E89" w14:textId="77777777" w:rsidR="00473D7E" w:rsidRPr="00473D7E" w:rsidRDefault="00473D7E" w:rsidP="00473D7E">
      <w:pPr>
        <w:numPr>
          <w:ilvl w:val="3"/>
          <w:numId w:val="12"/>
        </w:numPr>
        <w:spacing w:after="0" w:line="240" w:lineRule="auto"/>
        <w:rPr>
          <w:rFonts w:ascii="Times New Roman" w:hAnsi="Times New Roman"/>
          <w:sz w:val="24"/>
          <w:szCs w:val="24"/>
        </w:rPr>
      </w:pPr>
      <w:r w:rsidRPr="00473D7E">
        <w:rPr>
          <w:rFonts w:ascii="Times New Roman" w:hAnsi="Times New Roman"/>
          <w:sz w:val="24"/>
          <w:szCs w:val="24"/>
        </w:rPr>
        <w:lastRenderedPageBreak/>
        <w:t>Please know that you can blur your background if you are not comfortable sharing your space or environment during classes conducted online.    </w:t>
      </w:r>
    </w:p>
    <w:p w14:paraId="33C57746" w14:textId="77777777" w:rsidR="00473D7E" w:rsidRPr="00473D7E" w:rsidRDefault="00473D7E" w:rsidP="00473D7E">
      <w:pPr>
        <w:numPr>
          <w:ilvl w:val="3"/>
          <w:numId w:val="12"/>
        </w:numPr>
        <w:spacing w:after="0" w:line="240" w:lineRule="auto"/>
        <w:rPr>
          <w:rFonts w:ascii="Times New Roman" w:hAnsi="Times New Roman"/>
          <w:sz w:val="24"/>
          <w:szCs w:val="24"/>
        </w:rPr>
      </w:pPr>
      <w:r w:rsidRPr="00473D7E">
        <w:rPr>
          <w:rFonts w:ascii="Times New Roman" w:hAnsi="Times New Roman"/>
          <w:sz w:val="24"/>
          <w:szCs w:val="24"/>
        </w:rPr>
        <w:t>Please limit all distractions such as your phone or attending to other work on your computer.  It is often very apparent that a student is distracted and that impacts the class environment for everyone.   </w:t>
      </w:r>
    </w:p>
    <w:p w14:paraId="397D998A" w14:textId="77777777" w:rsidR="00473D7E" w:rsidRPr="00473D7E" w:rsidRDefault="00473D7E" w:rsidP="00473D7E">
      <w:pPr>
        <w:numPr>
          <w:ilvl w:val="3"/>
          <w:numId w:val="12"/>
        </w:numPr>
        <w:spacing w:after="0" w:line="240" w:lineRule="auto"/>
        <w:rPr>
          <w:rFonts w:ascii="Times New Roman" w:hAnsi="Times New Roman"/>
          <w:sz w:val="24"/>
          <w:szCs w:val="24"/>
        </w:rPr>
      </w:pPr>
      <w:r w:rsidRPr="00473D7E">
        <w:rPr>
          <w:rFonts w:ascii="Times New Roman" w:hAnsi="Times New Roman"/>
          <w:sz w:val="24"/>
          <w:szCs w:val="24"/>
        </w:rPr>
        <w:t xml:space="preserve">Students can turn off their cameras briefly if needed (e.g., break).   These pauses should be </w:t>
      </w:r>
      <w:r w:rsidRPr="00473D7E">
        <w:rPr>
          <w:rFonts w:ascii="Times New Roman" w:hAnsi="Times New Roman"/>
          <w:i/>
          <w:iCs/>
          <w:sz w:val="24"/>
          <w:szCs w:val="24"/>
        </w:rPr>
        <w:t>short</w:t>
      </w:r>
      <w:r w:rsidRPr="00473D7E">
        <w:rPr>
          <w:rFonts w:ascii="Times New Roman" w:hAnsi="Times New Roman"/>
          <w:sz w:val="24"/>
          <w:szCs w:val="24"/>
        </w:rPr>
        <w:t>.  Having students on camera provides a higher level of engagement for all participants.   </w:t>
      </w:r>
    </w:p>
    <w:p w14:paraId="22780632" w14:textId="77777777" w:rsidR="00473D7E" w:rsidRPr="00473D7E" w:rsidRDefault="00473D7E" w:rsidP="00473D7E">
      <w:pPr>
        <w:numPr>
          <w:ilvl w:val="3"/>
          <w:numId w:val="12"/>
        </w:numPr>
        <w:spacing w:after="0" w:line="240" w:lineRule="auto"/>
        <w:rPr>
          <w:rFonts w:ascii="Times New Roman" w:hAnsi="Times New Roman"/>
          <w:sz w:val="24"/>
          <w:szCs w:val="24"/>
        </w:rPr>
      </w:pPr>
      <w:r w:rsidRPr="00473D7E">
        <w:rPr>
          <w:rFonts w:ascii="Times New Roman" w:hAnsi="Times New Roman"/>
          <w:sz w:val="24"/>
          <w:szCs w:val="24"/>
        </w:rPr>
        <w:t>If you have questions during class, you can raise your hand (in real time or via Zoom).     </w:t>
      </w:r>
    </w:p>
    <w:p w14:paraId="71927571" w14:textId="77777777" w:rsidR="00473D7E" w:rsidRPr="00473D7E" w:rsidRDefault="00473D7E" w:rsidP="00473D7E">
      <w:pPr>
        <w:numPr>
          <w:ilvl w:val="3"/>
          <w:numId w:val="12"/>
        </w:numPr>
        <w:spacing w:after="0" w:line="240" w:lineRule="auto"/>
        <w:rPr>
          <w:rFonts w:ascii="Times New Roman" w:hAnsi="Times New Roman"/>
          <w:sz w:val="24"/>
          <w:szCs w:val="24"/>
        </w:rPr>
      </w:pPr>
      <w:r w:rsidRPr="00473D7E">
        <w:rPr>
          <w:rFonts w:ascii="Times New Roman" w:hAnsi="Times New Roman"/>
          <w:sz w:val="24"/>
          <w:szCs w:val="24"/>
        </w:rPr>
        <w:t>Please know that sometimes it is challenging to be teaching and attending to students and reading messages in Chat, especially if I am also sharing content.   If I don’t respond to a comment or discussion in Chat, please let me know.   </w:t>
      </w:r>
    </w:p>
    <w:p w14:paraId="1AB0629E" w14:textId="77777777" w:rsidR="00473D7E" w:rsidRPr="00473D7E" w:rsidRDefault="00473D7E" w:rsidP="00473D7E">
      <w:pPr>
        <w:numPr>
          <w:ilvl w:val="2"/>
          <w:numId w:val="12"/>
        </w:numPr>
        <w:spacing w:after="0" w:line="240" w:lineRule="auto"/>
        <w:rPr>
          <w:rFonts w:ascii="Times New Roman" w:hAnsi="Times New Roman"/>
          <w:sz w:val="24"/>
          <w:szCs w:val="24"/>
        </w:rPr>
      </w:pPr>
      <w:r w:rsidRPr="00473D7E">
        <w:rPr>
          <w:rFonts w:ascii="Times New Roman" w:hAnsi="Times New Roman"/>
          <w:sz w:val="24"/>
          <w:szCs w:val="24"/>
        </w:rPr>
        <w:t>Although you may be participating from your domicile, our Zoom meetings are professional interactions.   </w:t>
      </w:r>
    </w:p>
    <w:p w14:paraId="7BC416E5" w14:textId="77777777" w:rsidR="00473D7E" w:rsidRPr="00473D7E" w:rsidRDefault="00473D7E" w:rsidP="00473D7E">
      <w:pPr>
        <w:numPr>
          <w:ilvl w:val="3"/>
          <w:numId w:val="12"/>
        </w:numPr>
        <w:spacing w:after="0" w:line="240" w:lineRule="auto"/>
        <w:rPr>
          <w:rFonts w:ascii="Times New Roman" w:hAnsi="Times New Roman"/>
          <w:sz w:val="24"/>
          <w:szCs w:val="24"/>
        </w:rPr>
      </w:pPr>
      <w:r w:rsidRPr="00473D7E">
        <w:rPr>
          <w:rFonts w:ascii="Times New Roman" w:hAnsi="Times New Roman"/>
          <w:sz w:val="24"/>
          <w:szCs w:val="24"/>
        </w:rPr>
        <w:t>You should dress and behave as you would in a normal F2F classroom.  </w:t>
      </w:r>
    </w:p>
    <w:p w14:paraId="2CAF44AE" w14:textId="77777777" w:rsidR="00473D7E" w:rsidRPr="00473D7E" w:rsidRDefault="00473D7E" w:rsidP="00473D7E">
      <w:pPr>
        <w:numPr>
          <w:ilvl w:val="3"/>
          <w:numId w:val="12"/>
        </w:numPr>
        <w:spacing w:after="0" w:line="240" w:lineRule="auto"/>
        <w:rPr>
          <w:rFonts w:ascii="Times New Roman" w:hAnsi="Times New Roman"/>
          <w:sz w:val="24"/>
          <w:szCs w:val="24"/>
        </w:rPr>
      </w:pPr>
      <w:r w:rsidRPr="00473D7E">
        <w:rPr>
          <w:rFonts w:ascii="Times New Roman" w:hAnsi="Times New Roman"/>
          <w:sz w:val="24"/>
          <w:szCs w:val="24"/>
        </w:rPr>
        <w:t>Please minimize distractions in the background as much as possible.  </w:t>
      </w:r>
    </w:p>
    <w:p w14:paraId="5AEA99DB" w14:textId="77777777" w:rsidR="00473D7E" w:rsidRPr="00473D7E" w:rsidRDefault="00473D7E" w:rsidP="00473D7E">
      <w:pPr>
        <w:numPr>
          <w:ilvl w:val="3"/>
          <w:numId w:val="12"/>
        </w:numPr>
        <w:spacing w:after="0" w:line="240" w:lineRule="auto"/>
        <w:rPr>
          <w:rFonts w:ascii="Times New Roman" w:hAnsi="Times New Roman"/>
          <w:sz w:val="24"/>
          <w:szCs w:val="24"/>
        </w:rPr>
      </w:pPr>
      <w:r w:rsidRPr="00473D7E">
        <w:rPr>
          <w:rFonts w:ascii="Times New Roman" w:hAnsi="Times New Roman"/>
          <w:sz w:val="24"/>
          <w:szCs w:val="24"/>
        </w:rPr>
        <w:t>Participating in spaces that are not conducive to zoom attendance (e.g., public spaces, vehicles) should be discussed with the instructor prior to the class session and should only be used when there are no other alternatives.  </w:t>
      </w:r>
    </w:p>
    <w:p w14:paraId="751D4DCF" w14:textId="77777777" w:rsidR="00473D7E" w:rsidRPr="00473D7E" w:rsidRDefault="00473D7E" w:rsidP="00473D7E">
      <w:pPr>
        <w:numPr>
          <w:ilvl w:val="2"/>
          <w:numId w:val="12"/>
        </w:numPr>
        <w:tabs>
          <w:tab w:val="num" w:pos="720"/>
        </w:tabs>
        <w:spacing w:after="0" w:line="240" w:lineRule="auto"/>
        <w:rPr>
          <w:rFonts w:ascii="Times New Roman" w:hAnsi="Times New Roman"/>
          <w:sz w:val="24"/>
          <w:szCs w:val="24"/>
        </w:rPr>
      </w:pPr>
      <w:r w:rsidRPr="00473D7E">
        <w:rPr>
          <w:rFonts w:ascii="Times New Roman" w:hAnsi="Times New Roman"/>
          <w:sz w:val="24"/>
          <w:szCs w:val="24"/>
        </w:rPr>
        <w:t>Recording Sessions: Due to the nature of our classes and the possibility that we may be discussing content that is confidential in nature:  </w:t>
      </w:r>
    </w:p>
    <w:p w14:paraId="003EE395" w14:textId="77777777" w:rsidR="00473D7E" w:rsidRPr="00473D7E" w:rsidRDefault="00473D7E" w:rsidP="00473D7E">
      <w:pPr>
        <w:numPr>
          <w:ilvl w:val="3"/>
          <w:numId w:val="12"/>
        </w:numPr>
        <w:spacing w:after="0" w:line="240" w:lineRule="auto"/>
        <w:rPr>
          <w:rFonts w:ascii="Times New Roman" w:hAnsi="Times New Roman"/>
          <w:sz w:val="24"/>
          <w:szCs w:val="24"/>
        </w:rPr>
      </w:pPr>
      <w:r w:rsidRPr="00473D7E">
        <w:rPr>
          <w:rFonts w:ascii="Times New Roman" w:hAnsi="Times New Roman"/>
          <w:sz w:val="24"/>
          <w:szCs w:val="24"/>
        </w:rPr>
        <w:t>Instructors can record sessions and will notify students when the class session is being recorded (e.g., teaching demonstrations, making the session available to other students, speakers)  </w:t>
      </w:r>
    </w:p>
    <w:p w14:paraId="07AD7578" w14:textId="77777777" w:rsidR="00473D7E" w:rsidRPr="00473D7E" w:rsidRDefault="00473D7E" w:rsidP="00473D7E">
      <w:pPr>
        <w:numPr>
          <w:ilvl w:val="3"/>
          <w:numId w:val="12"/>
        </w:numPr>
        <w:spacing w:after="0" w:line="240" w:lineRule="auto"/>
        <w:rPr>
          <w:rFonts w:ascii="Times New Roman" w:hAnsi="Times New Roman"/>
          <w:sz w:val="24"/>
          <w:szCs w:val="24"/>
        </w:rPr>
      </w:pPr>
      <w:r w:rsidRPr="00473D7E">
        <w:rPr>
          <w:rFonts w:ascii="Times New Roman" w:hAnsi="Times New Roman"/>
          <w:sz w:val="24"/>
          <w:szCs w:val="24"/>
        </w:rPr>
        <w:t>Confidential content (e.g., supervision sessions) will be retained following appropriate ethical and legal practices as well as CED policies (e.g., password protected BOX folders).  </w:t>
      </w:r>
    </w:p>
    <w:p w14:paraId="248021C3" w14:textId="77777777" w:rsidR="00473D7E" w:rsidRPr="00473D7E" w:rsidRDefault="00473D7E" w:rsidP="00473D7E">
      <w:pPr>
        <w:numPr>
          <w:ilvl w:val="3"/>
          <w:numId w:val="12"/>
        </w:numPr>
        <w:spacing w:after="0" w:line="240" w:lineRule="auto"/>
        <w:rPr>
          <w:rFonts w:ascii="Times New Roman" w:hAnsi="Times New Roman"/>
          <w:sz w:val="24"/>
          <w:szCs w:val="24"/>
        </w:rPr>
      </w:pPr>
      <w:r w:rsidRPr="00473D7E">
        <w:rPr>
          <w:rFonts w:ascii="Times New Roman" w:hAnsi="Times New Roman"/>
          <w:sz w:val="24"/>
          <w:szCs w:val="24"/>
        </w:rPr>
        <w:t xml:space="preserve">Students can request that the recording be stopped if they wish to discuss a topic that they do not want recorded.  </w:t>
      </w:r>
      <w:r w:rsidRPr="00473D7E">
        <w:rPr>
          <w:rFonts w:ascii="Times New Roman" w:hAnsi="Times New Roman"/>
          <w:i/>
          <w:iCs/>
          <w:sz w:val="24"/>
          <w:szCs w:val="24"/>
        </w:rPr>
        <w:t>In areas such as supervision this may not be possible</w:t>
      </w:r>
      <w:r w:rsidRPr="00473D7E">
        <w:rPr>
          <w:rFonts w:ascii="Times New Roman" w:hAnsi="Times New Roman"/>
          <w:sz w:val="24"/>
          <w:szCs w:val="24"/>
        </w:rPr>
        <w:t>.   </w:t>
      </w:r>
    </w:p>
    <w:p w14:paraId="629BFB4A" w14:textId="77777777" w:rsidR="00473D7E" w:rsidRPr="00473D7E" w:rsidRDefault="00473D7E" w:rsidP="00473D7E">
      <w:pPr>
        <w:numPr>
          <w:ilvl w:val="2"/>
          <w:numId w:val="12"/>
        </w:numPr>
        <w:tabs>
          <w:tab w:val="num" w:pos="720"/>
        </w:tabs>
        <w:spacing w:after="0" w:line="240" w:lineRule="auto"/>
        <w:rPr>
          <w:rFonts w:ascii="Times New Roman" w:hAnsi="Times New Roman"/>
          <w:sz w:val="24"/>
          <w:szCs w:val="24"/>
        </w:rPr>
      </w:pPr>
      <w:r w:rsidRPr="00473D7E">
        <w:rPr>
          <w:rFonts w:ascii="Times New Roman" w:hAnsi="Times New Roman"/>
          <w:sz w:val="24"/>
          <w:szCs w:val="24"/>
        </w:rPr>
        <w:t>You should participate in spaces that allow for these discussions and do not have others present in the room while you are using it for class or supervision.   </w:t>
      </w:r>
    </w:p>
    <w:p w14:paraId="15041F17" w14:textId="77777777" w:rsidR="00473D7E" w:rsidRPr="00473D7E" w:rsidRDefault="00473D7E" w:rsidP="00473D7E">
      <w:pPr>
        <w:numPr>
          <w:ilvl w:val="2"/>
          <w:numId w:val="12"/>
        </w:numPr>
        <w:tabs>
          <w:tab w:val="num" w:pos="720"/>
        </w:tabs>
        <w:spacing w:after="0" w:line="240" w:lineRule="auto"/>
        <w:rPr>
          <w:rFonts w:ascii="Times New Roman" w:hAnsi="Times New Roman"/>
          <w:sz w:val="24"/>
          <w:szCs w:val="24"/>
        </w:rPr>
      </w:pPr>
      <w:r w:rsidRPr="00473D7E">
        <w:rPr>
          <w:rFonts w:ascii="Times New Roman" w:hAnsi="Times New Roman"/>
          <w:sz w:val="24"/>
          <w:szCs w:val="24"/>
        </w:rPr>
        <w:t>As per University policies, I reserve the right to dismiss anyone from a Zoom meeting whose environment or behavior is distracting or problematic.   </w:t>
      </w:r>
    </w:p>
    <w:p w14:paraId="39BD2850" w14:textId="2E5DA40C" w:rsidR="00473D7E" w:rsidRPr="00473D7E" w:rsidRDefault="00473D7E" w:rsidP="00473D7E">
      <w:pPr>
        <w:numPr>
          <w:ilvl w:val="2"/>
          <w:numId w:val="12"/>
        </w:numPr>
        <w:tabs>
          <w:tab w:val="num" w:pos="720"/>
        </w:tabs>
        <w:spacing w:after="0" w:line="240" w:lineRule="auto"/>
        <w:rPr>
          <w:rFonts w:ascii="Times New Roman" w:hAnsi="Times New Roman"/>
          <w:sz w:val="24"/>
          <w:szCs w:val="24"/>
        </w:rPr>
      </w:pPr>
      <w:r w:rsidRPr="00473D7E">
        <w:rPr>
          <w:rFonts w:ascii="Times New Roman" w:hAnsi="Times New Roman"/>
          <w:sz w:val="24"/>
          <w:szCs w:val="24"/>
        </w:rPr>
        <w:t>If you have any issues with sharing your video feed, adhering to this policy, or anything else related to your use of Zoom please notify me via email in the first week of class so we can discuss if accommodations are possible.   </w:t>
      </w:r>
    </w:p>
    <w:p w14:paraId="29B41D7F" w14:textId="28644098"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Course Contingency: </w:t>
      </w:r>
      <w:r w:rsidRPr="00BA0C65">
        <w:rPr>
          <w:rFonts w:ascii="Times New Roman" w:hAnsi="Times New Roman"/>
          <w:sz w:val="24"/>
          <w:szCs w:val="24"/>
        </w:rPr>
        <w:t xml:space="preserve">If normal class and/or lab activities are disrupted due to illness, emergency, or </w:t>
      </w:r>
      <w:proofErr w:type="gramStart"/>
      <w:r w:rsidRPr="00BA0C65">
        <w:rPr>
          <w:rFonts w:ascii="Times New Roman" w:hAnsi="Times New Roman"/>
          <w:sz w:val="24"/>
          <w:szCs w:val="24"/>
        </w:rPr>
        <w:t>crisis situation</w:t>
      </w:r>
      <w:proofErr w:type="gramEnd"/>
      <w:r w:rsidRPr="00BA0C65">
        <w:rPr>
          <w:rFonts w:ascii="Times New Roman" w:hAnsi="Times New Roman"/>
          <w:sz w:val="24"/>
          <w:szCs w:val="24"/>
        </w:rPr>
        <w:t xml:space="preserve">, the syllabus and other course plans and assignments may be modified to allow completion of the course. If this occurs, and addendum to your syllabus and/or course assignments will replace the original materials. </w:t>
      </w:r>
    </w:p>
    <w:p w14:paraId="7DDC58B1"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Professionalism: </w:t>
      </w:r>
      <w:r w:rsidRPr="00BA0C65">
        <w:rPr>
          <w:rFonts w:ascii="Times New Roman" w:hAnsi="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09436A0D"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Engage in responsible and ethical professional practices</w:t>
      </w:r>
    </w:p>
    <w:p w14:paraId="7A482FFD"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Contribute to collaborative learning communities</w:t>
      </w:r>
    </w:p>
    <w:p w14:paraId="3E65F0C0"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Demonstrate a commitment to diversity</w:t>
      </w:r>
    </w:p>
    <w:p w14:paraId="67D1C8B2" w14:textId="77777777" w:rsidR="004841B8"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 xml:space="preserve">Model and nurture intellectual vitality </w:t>
      </w:r>
    </w:p>
    <w:p w14:paraId="371E7C17" w14:textId="278B5C64" w:rsidR="00473D7E" w:rsidRPr="00BA0C65" w:rsidRDefault="00473D7E" w:rsidP="004841B8">
      <w:pPr>
        <w:spacing w:after="0" w:line="240" w:lineRule="auto"/>
        <w:ind w:left="2160" w:firstLine="547"/>
        <w:rPr>
          <w:rFonts w:ascii="Times New Roman" w:hAnsi="Times New Roman"/>
          <w:sz w:val="24"/>
          <w:szCs w:val="24"/>
        </w:rPr>
      </w:pPr>
      <w:r>
        <w:rPr>
          <w:rFonts w:ascii="Times New Roman" w:hAnsi="Times New Roman"/>
          <w:sz w:val="24"/>
          <w:szCs w:val="24"/>
        </w:rPr>
        <w:tab/>
      </w:r>
    </w:p>
    <w:p w14:paraId="760D316C" w14:textId="77777777" w:rsidR="00907824" w:rsidRDefault="00907824" w:rsidP="00907824">
      <w:pPr>
        <w:spacing w:after="0" w:line="240" w:lineRule="auto"/>
        <w:ind w:left="1980"/>
        <w:rPr>
          <w:b/>
        </w:rPr>
      </w:pPr>
    </w:p>
    <w:p w14:paraId="457C6EF8" w14:textId="77777777" w:rsidR="0037553C" w:rsidRPr="00BF3229" w:rsidRDefault="007235FB" w:rsidP="00BF3229">
      <w:pPr>
        <w:spacing w:line="240" w:lineRule="auto"/>
        <w:rPr>
          <w:rFonts w:ascii="Times New Roman" w:hAnsi="Times New Roman"/>
          <w:sz w:val="24"/>
          <w:szCs w:val="24"/>
        </w:rPr>
      </w:pPr>
      <w:r w:rsidRPr="008855F6">
        <w:rPr>
          <w:rFonts w:ascii="Times New Roman" w:hAnsi="Times New Roman"/>
          <w:sz w:val="24"/>
          <w:szCs w:val="24"/>
        </w:rPr>
        <w:t xml:space="preserve"> </w:t>
      </w:r>
    </w:p>
    <w:sectPr w:rsidR="0037553C" w:rsidRPr="00BF3229" w:rsidSect="00A856D6">
      <w:pgSz w:w="12240" w:h="15840"/>
      <w:pgMar w:top="720" w:right="720" w:bottom="720" w:left="93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2F1A3" w14:textId="77777777" w:rsidR="00400738" w:rsidRDefault="00400738" w:rsidP="00B91772">
      <w:pPr>
        <w:spacing w:after="0" w:line="240" w:lineRule="auto"/>
      </w:pPr>
      <w:r>
        <w:separator/>
      </w:r>
    </w:p>
  </w:endnote>
  <w:endnote w:type="continuationSeparator" w:id="0">
    <w:p w14:paraId="604BCFA9" w14:textId="77777777" w:rsidR="00400738" w:rsidRDefault="00400738" w:rsidP="00B91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398D2" w14:textId="77777777" w:rsidR="00400738" w:rsidRDefault="00400738" w:rsidP="00B91772">
      <w:pPr>
        <w:spacing w:after="0" w:line="240" w:lineRule="auto"/>
      </w:pPr>
      <w:r>
        <w:separator/>
      </w:r>
    </w:p>
  </w:footnote>
  <w:footnote w:type="continuationSeparator" w:id="0">
    <w:p w14:paraId="6F033B96" w14:textId="77777777" w:rsidR="00400738" w:rsidRDefault="00400738" w:rsidP="00B917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2A6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403"/>
    <w:multiLevelType w:val="multilevel"/>
    <w:tmpl w:val="00000886"/>
    <w:lvl w:ilvl="0">
      <w:start w:val="1"/>
      <w:numFmt w:val="upperLetter"/>
      <w:lvlText w:val="%1."/>
      <w:lvlJc w:val="left"/>
      <w:pPr>
        <w:ind w:left="820" w:hanging="720"/>
      </w:pPr>
      <w:rPr>
        <w:rFonts w:ascii="Times New Roman" w:hAnsi="Times New Roman" w:cs="Times New Roman"/>
        <w:b w:val="0"/>
        <w:bCs w:val="0"/>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2" w15:restartNumberingAfterBreak="0">
    <w:nsid w:val="00000406"/>
    <w:multiLevelType w:val="multilevel"/>
    <w:tmpl w:val="00000889"/>
    <w:lvl w:ilvl="0">
      <w:start w:val="1"/>
      <w:numFmt w:val="upperLetter"/>
      <w:lvlText w:val="%1."/>
      <w:lvlJc w:val="left"/>
      <w:pPr>
        <w:ind w:left="820" w:hanging="720"/>
      </w:pPr>
      <w:rPr>
        <w:rFonts w:ascii="Times New Roman" w:hAnsi="Times New Roman" w:cs="Times New Roman"/>
        <w:b/>
        <w:bCs/>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3" w15:restartNumberingAfterBreak="0">
    <w:nsid w:val="01C0523F"/>
    <w:multiLevelType w:val="multilevel"/>
    <w:tmpl w:val="1210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6F3554"/>
    <w:multiLevelType w:val="multilevel"/>
    <w:tmpl w:val="1F5C6C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666990"/>
    <w:multiLevelType w:val="hybridMultilevel"/>
    <w:tmpl w:val="0A1ACECA"/>
    <w:lvl w:ilvl="0" w:tplc="A5AC472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FB61E2"/>
    <w:multiLevelType w:val="multilevel"/>
    <w:tmpl w:val="CE24F0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BCD5B18"/>
    <w:multiLevelType w:val="multilevel"/>
    <w:tmpl w:val="080038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FB83DCC"/>
    <w:multiLevelType w:val="hybridMultilevel"/>
    <w:tmpl w:val="6C487BD4"/>
    <w:lvl w:ilvl="0" w:tplc="CB1A21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4147CB4"/>
    <w:multiLevelType w:val="multilevel"/>
    <w:tmpl w:val="A53A18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6242028"/>
    <w:multiLevelType w:val="multilevel"/>
    <w:tmpl w:val="884A01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62B2925"/>
    <w:multiLevelType w:val="hybridMultilevel"/>
    <w:tmpl w:val="7994A3C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DD4C26"/>
    <w:multiLevelType w:val="hybridMultilevel"/>
    <w:tmpl w:val="C5549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6D47F7"/>
    <w:multiLevelType w:val="hybridMultilevel"/>
    <w:tmpl w:val="E04A1172"/>
    <w:lvl w:ilvl="0" w:tplc="09D826F8">
      <w:start w:val="6"/>
      <w:numFmt w:val="decimal"/>
      <w:lvlText w:val="%1."/>
      <w:lvlJc w:val="left"/>
      <w:pPr>
        <w:tabs>
          <w:tab w:val="num" w:pos="1080"/>
        </w:tabs>
        <w:ind w:left="1080" w:hanging="720"/>
      </w:pPr>
      <w:rPr>
        <w:rFonts w:cs="Times New Roman" w:hint="default"/>
      </w:rPr>
    </w:lvl>
    <w:lvl w:ilvl="1" w:tplc="C28ADAD2">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64A1A72"/>
    <w:multiLevelType w:val="hybridMultilevel"/>
    <w:tmpl w:val="74881878"/>
    <w:lvl w:ilvl="0" w:tplc="FDE0FFA6">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434734"/>
    <w:multiLevelType w:val="multilevel"/>
    <w:tmpl w:val="C1DEF3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A467B44"/>
    <w:multiLevelType w:val="multilevel"/>
    <w:tmpl w:val="426A5D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A330553"/>
    <w:multiLevelType w:val="multilevel"/>
    <w:tmpl w:val="F5E25F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D9C47DC"/>
    <w:multiLevelType w:val="hybridMultilevel"/>
    <w:tmpl w:val="25189466"/>
    <w:lvl w:ilvl="0" w:tplc="23281F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F414F97"/>
    <w:multiLevelType w:val="hybridMultilevel"/>
    <w:tmpl w:val="A5901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A636A0"/>
    <w:multiLevelType w:val="hybridMultilevel"/>
    <w:tmpl w:val="2CBA6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CD688A"/>
    <w:multiLevelType w:val="hybridMultilevel"/>
    <w:tmpl w:val="2ED27C1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2FB69F8"/>
    <w:multiLevelType w:val="hybridMultilevel"/>
    <w:tmpl w:val="86F87E1A"/>
    <w:lvl w:ilvl="0" w:tplc="5D98240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4037374"/>
    <w:multiLevelType w:val="multilevel"/>
    <w:tmpl w:val="039E3DAE"/>
    <w:lvl w:ilvl="0">
      <w:start w:val="1"/>
      <w:numFmt w:val="bullet"/>
      <w:lvlText w:val=""/>
      <w:lvlJc w:val="left"/>
      <w:pPr>
        <w:tabs>
          <w:tab w:val="num" w:pos="1785"/>
        </w:tabs>
        <w:ind w:left="1785" w:hanging="360"/>
      </w:pPr>
      <w:rPr>
        <w:rFonts w:ascii="Symbol" w:hAnsi="Symbol" w:hint="default"/>
        <w:sz w:val="20"/>
      </w:rPr>
    </w:lvl>
    <w:lvl w:ilvl="1" w:tentative="1">
      <w:start w:val="1"/>
      <w:numFmt w:val="bullet"/>
      <w:lvlText w:val="o"/>
      <w:lvlJc w:val="left"/>
      <w:pPr>
        <w:tabs>
          <w:tab w:val="num" w:pos="2505"/>
        </w:tabs>
        <w:ind w:left="2505" w:hanging="360"/>
      </w:pPr>
      <w:rPr>
        <w:rFonts w:ascii="Courier New" w:hAnsi="Courier New" w:hint="default"/>
        <w:sz w:val="20"/>
      </w:rPr>
    </w:lvl>
    <w:lvl w:ilvl="2" w:tentative="1">
      <w:start w:val="1"/>
      <w:numFmt w:val="bullet"/>
      <w:lvlText w:val=""/>
      <w:lvlJc w:val="left"/>
      <w:pPr>
        <w:tabs>
          <w:tab w:val="num" w:pos="3225"/>
        </w:tabs>
        <w:ind w:left="3225" w:hanging="360"/>
      </w:pPr>
      <w:rPr>
        <w:rFonts w:ascii="Wingdings" w:hAnsi="Wingdings" w:hint="default"/>
        <w:sz w:val="20"/>
      </w:rPr>
    </w:lvl>
    <w:lvl w:ilvl="3" w:tentative="1">
      <w:start w:val="1"/>
      <w:numFmt w:val="bullet"/>
      <w:lvlText w:val=""/>
      <w:lvlJc w:val="left"/>
      <w:pPr>
        <w:tabs>
          <w:tab w:val="num" w:pos="3945"/>
        </w:tabs>
        <w:ind w:left="3945" w:hanging="360"/>
      </w:pPr>
      <w:rPr>
        <w:rFonts w:ascii="Wingdings" w:hAnsi="Wingdings" w:hint="default"/>
        <w:sz w:val="20"/>
      </w:rPr>
    </w:lvl>
    <w:lvl w:ilvl="4" w:tentative="1">
      <w:start w:val="1"/>
      <w:numFmt w:val="bullet"/>
      <w:lvlText w:val=""/>
      <w:lvlJc w:val="left"/>
      <w:pPr>
        <w:tabs>
          <w:tab w:val="num" w:pos="4665"/>
        </w:tabs>
        <w:ind w:left="4665" w:hanging="360"/>
      </w:pPr>
      <w:rPr>
        <w:rFonts w:ascii="Wingdings" w:hAnsi="Wingdings" w:hint="default"/>
        <w:sz w:val="20"/>
      </w:rPr>
    </w:lvl>
    <w:lvl w:ilvl="5" w:tentative="1">
      <w:start w:val="1"/>
      <w:numFmt w:val="bullet"/>
      <w:lvlText w:val=""/>
      <w:lvlJc w:val="left"/>
      <w:pPr>
        <w:tabs>
          <w:tab w:val="num" w:pos="5385"/>
        </w:tabs>
        <w:ind w:left="5385" w:hanging="360"/>
      </w:pPr>
      <w:rPr>
        <w:rFonts w:ascii="Wingdings" w:hAnsi="Wingdings" w:hint="default"/>
        <w:sz w:val="20"/>
      </w:rPr>
    </w:lvl>
    <w:lvl w:ilvl="6" w:tentative="1">
      <w:start w:val="1"/>
      <w:numFmt w:val="bullet"/>
      <w:lvlText w:val=""/>
      <w:lvlJc w:val="left"/>
      <w:pPr>
        <w:tabs>
          <w:tab w:val="num" w:pos="6105"/>
        </w:tabs>
        <w:ind w:left="6105" w:hanging="360"/>
      </w:pPr>
      <w:rPr>
        <w:rFonts w:ascii="Wingdings" w:hAnsi="Wingdings" w:hint="default"/>
        <w:sz w:val="20"/>
      </w:rPr>
    </w:lvl>
    <w:lvl w:ilvl="7" w:tentative="1">
      <w:start w:val="1"/>
      <w:numFmt w:val="bullet"/>
      <w:lvlText w:val=""/>
      <w:lvlJc w:val="left"/>
      <w:pPr>
        <w:tabs>
          <w:tab w:val="num" w:pos="6825"/>
        </w:tabs>
        <w:ind w:left="6825" w:hanging="360"/>
      </w:pPr>
      <w:rPr>
        <w:rFonts w:ascii="Wingdings" w:hAnsi="Wingdings" w:hint="default"/>
        <w:sz w:val="20"/>
      </w:rPr>
    </w:lvl>
    <w:lvl w:ilvl="8" w:tentative="1">
      <w:start w:val="1"/>
      <w:numFmt w:val="bullet"/>
      <w:lvlText w:val=""/>
      <w:lvlJc w:val="left"/>
      <w:pPr>
        <w:tabs>
          <w:tab w:val="num" w:pos="7545"/>
        </w:tabs>
        <w:ind w:left="7545" w:hanging="360"/>
      </w:pPr>
      <w:rPr>
        <w:rFonts w:ascii="Wingdings" w:hAnsi="Wingdings" w:hint="default"/>
        <w:sz w:val="20"/>
      </w:rPr>
    </w:lvl>
  </w:abstractNum>
  <w:abstractNum w:abstractNumId="24" w15:restartNumberingAfterBreak="0">
    <w:nsid w:val="455F0A27"/>
    <w:multiLevelType w:val="hybridMultilevel"/>
    <w:tmpl w:val="E9CCB88A"/>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363EA8"/>
    <w:multiLevelType w:val="hybridMultilevel"/>
    <w:tmpl w:val="97EA83C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01">
      <w:start w:val="1"/>
      <w:numFmt w:val="bullet"/>
      <w:lvlText w:val=""/>
      <w:lvlJc w:val="left"/>
      <w:pPr>
        <w:ind w:left="2520" w:hanging="360"/>
      </w:pPr>
      <w:rPr>
        <w:rFonts w:ascii="Symbol" w:hAnsi="Symbol" w:hint="default"/>
      </w:rPr>
    </w:lvl>
    <w:lvl w:ilvl="3" w:tplc="04090001">
      <w:start w:val="1"/>
      <w:numFmt w:val="bullet"/>
      <w:lvlText w:val=""/>
      <w:lvlJc w:val="left"/>
      <w:pPr>
        <w:ind w:left="3060" w:hanging="360"/>
      </w:pPr>
      <w:rPr>
        <w:rFonts w:ascii="Symbol" w:hAnsi="Symbol" w:hint="default"/>
      </w:rPr>
    </w:lvl>
    <w:lvl w:ilvl="4" w:tplc="04090019">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15:restartNumberingAfterBreak="0">
    <w:nsid w:val="4A6B418C"/>
    <w:multiLevelType w:val="hybridMultilevel"/>
    <w:tmpl w:val="B40CE3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C285545"/>
    <w:multiLevelType w:val="singleLevel"/>
    <w:tmpl w:val="CCDA726E"/>
    <w:lvl w:ilvl="0">
      <w:start w:val="1"/>
      <w:numFmt w:val="decimal"/>
      <w:lvlText w:val="%1."/>
      <w:lvlJc w:val="left"/>
      <w:pPr>
        <w:tabs>
          <w:tab w:val="num" w:pos="360"/>
        </w:tabs>
        <w:ind w:left="360" w:hanging="360"/>
      </w:pPr>
      <w:rPr>
        <w:rFonts w:hint="default"/>
        <w:b w:val="0"/>
        <w:caps/>
      </w:rPr>
    </w:lvl>
  </w:abstractNum>
  <w:abstractNum w:abstractNumId="28" w15:restartNumberingAfterBreak="0">
    <w:nsid w:val="4E1E11F9"/>
    <w:multiLevelType w:val="hybridMultilevel"/>
    <w:tmpl w:val="8786B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E8624B2"/>
    <w:multiLevelType w:val="multilevel"/>
    <w:tmpl w:val="D2BE65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4F5B1521"/>
    <w:multiLevelType w:val="multilevel"/>
    <w:tmpl w:val="976C83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3F9497D"/>
    <w:multiLevelType w:val="multilevel"/>
    <w:tmpl w:val="2528B8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6F82B48"/>
    <w:multiLevelType w:val="hybridMultilevel"/>
    <w:tmpl w:val="5A8E8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7FA62BD"/>
    <w:multiLevelType w:val="multilevel"/>
    <w:tmpl w:val="5AB090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FE180B"/>
    <w:multiLevelType w:val="multilevel"/>
    <w:tmpl w:val="0AC6BF2E"/>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5" w15:restartNumberingAfterBreak="0">
    <w:nsid w:val="5CC2430D"/>
    <w:multiLevelType w:val="hybridMultilevel"/>
    <w:tmpl w:val="5CEC335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CEA42E4"/>
    <w:multiLevelType w:val="hybridMultilevel"/>
    <w:tmpl w:val="5D1A1B9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4A0017"/>
    <w:multiLevelType w:val="multilevel"/>
    <w:tmpl w:val="3CF26B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61F37959"/>
    <w:multiLevelType w:val="hybridMultilevel"/>
    <w:tmpl w:val="16A4E8D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D90C51"/>
    <w:multiLevelType w:val="multilevel"/>
    <w:tmpl w:val="4DEE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9344604"/>
    <w:multiLevelType w:val="multilevel"/>
    <w:tmpl w:val="A77606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6D8604AF"/>
    <w:multiLevelType w:val="multilevel"/>
    <w:tmpl w:val="D8C20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4516D3"/>
    <w:multiLevelType w:val="hybridMultilevel"/>
    <w:tmpl w:val="A9CC73B2"/>
    <w:lvl w:ilvl="0" w:tplc="428414E0">
      <w:start w:val="1"/>
      <w:numFmt w:val="decimal"/>
      <w:lvlText w:val="%1."/>
      <w:lvlJc w:val="left"/>
      <w:pPr>
        <w:tabs>
          <w:tab w:val="num" w:pos="1620"/>
        </w:tabs>
        <w:ind w:left="1620" w:hanging="360"/>
      </w:pPr>
      <w:rPr>
        <w:rFonts w:cs="Times New Roman" w:hint="default"/>
      </w:rPr>
    </w:lvl>
    <w:lvl w:ilvl="1" w:tplc="DDE2DAAE">
      <w:start w:val="1"/>
      <w:numFmt w:val="lowerLetter"/>
      <w:lvlText w:val="%2."/>
      <w:lvlJc w:val="left"/>
      <w:pPr>
        <w:tabs>
          <w:tab w:val="num" w:pos="2340"/>
        </w:tabs>
        <w:ind w:left="2340" w:hanging="360"/>
      </w:pPr>
      <w:rPr>
        <w:rFonts w:cs="Times New Roman"/>
        <w:b w:val="0"/>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43" w15:restartNumberingAfterBreak="0">
    <w:nsid w:val="6FC76957"/>
    <w:multiLevelType w:val="hybridMultilevel"/>
    <w:tmpl w:val="CF987038"/>
    <w:lvl w:ilvl="0" w:tplc="9B441BDA">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6DE74F3"/>
    <w:multiLevelType w:val="hybridMultilevel"/>
    <w:tmpl w:val="55421A48"/>
    <w:lvl w:ilvl="0" w:tplc="DBEA1E2E">
      <w:start w:val="610"/>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7D900F1"/>
    <w:multiLevelType w:val="multilevel"/>
    <w:tmpl w:val="77D49D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7B803CFA"/>
    <w:multiLevelType w:val="hybridMultilevel"/>
    <w:tmpl w:val="5D24B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6158EA"/>
    <w:multiLevelType w:val="hybridMultilevel"/>
    <w:tmpl w:val="360267A0"/>
    <w:lvl w:ilvl="0" w:tplc="B69AC0B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41387056">
    <w:abstractNumId w:val="47"/>
  </w:num>
  <w:num w:numId="2" w16cid:durableId="532840251">
    <w:abstractNumId w:val="27"/>
  </w:num>
  <w:num w:numId="3" w16cid:durableId="1231035102">
    <w:abstractNumId w:val="21"/>
  </w:num>
  <w:num w:numId="4" w16cid:durableId="534082093">
    <w:abstractNumId w:val="43"/>
  </w:num>
  <w:num w:numId="5" w16cid:durableId="892347926">
    <w:abstractNumId w:val="24"/>
  </w:num>
  <w:num w:numId="6" w16cid:durableId="1819150310">
    <w:abstractNumId w:val="11"/>
  </w:num>
  <w:num w:numId="7" w16cid:durableId="704597287">
    <w:abstractNumId w:val="22"/>
  </w:num>
  <w:num w:numId="8" w16cid:durableId="644240246">
    <w:abstractNumId w:val="5"/>
  </w:num>
  <w:num w:numId="9" w16cid:durableId="1330524222">
    <w:abstractNumId w:val="35"/>
  </w:num>
  <w:num w:numId="10" w16cid:durableId="2093621865">
    <w:abstractNumId w:val="13"/>
  </w:num>
  <w:num w:numId="11" w16cid:durableId="1753431765">
    <w:abstractNumId w:val="42"/>
  </w:num>
  <w:num w:numId="12" w16cid:durableId="372460077">
    <w:abstractNumId w:val="25"/>
  </w:num>
  <w:num w:numId="13" w16cid:durableId="1403061359">
    <w:abstractNumId w:val="32"/>
  </w:num>
  <w:num w:numId="14" w16cid:durableId="1713653774">
    <w:abstractNumId w:val="38"/>
  </w:num>
  <w:num w:numId="15" w16cid:durableId="527065526">
    <w:abstractNumId w:val="0"/>
  </w:num>
  <w:num w:numId="16" w16cid:durableId="457341553">
    <w:abstractNumId w:val="8"/>
  </w:num>
  <w:num w:numId="17" w16cid:durableId="109666185">
    <w:abstractNumId w:val="18"/>
  </w:num>
  <w:num w:numId="18" w16cid:durableId="410737628">
    <w:abstractNumId w:val="44"/>
  </w:num>
  <w:num w:numId="19" w16cid:durableId="654190180">
    <w:abstractNumId w:val="12"/>
  </w:num>
  <w:num w:numId="20" w16cid:durableId="1107776287">
    <w:abstractNumId w:val="19"/>
  </w:num>
  <w:num w:numId="21" w16cid:durableId="702948362">
    <w:abstractNumId w:val="14"/>
  </w:num>
  <w:num w:numId="22" w16cid:durableId="1092046392">
    <w:abstractNumId w:val="20"/>
  </w:num>
  <w:num w:numId="23" w16cid:durableId="1287851961">
    <w:abstractNumId w:val="46"/>
  </w:num>
  <w:num w:numId="24" w16cid:durableId="1421489319">
    <w:abstractNumId w:val="1"/>
  </w:num>
  <w:num w:numId="25" w16cid:durableId="1636526066">
    <w:abstractNumId w:val="2"/>
  </w:num>
  <w:num w:numId="26" w16cid:durableId="1968510169">
    <w:abstractNumId w:val="36"/>
  </w:num>
  <w:num w:numId="27" w16cid:durableId="1562715287">
    <w:abstractNumId w:val="23"/>
  </w:num>
  <w:num w:numId="28" w16cid:durableId="11107181">
    <w:abstractNumId w:val="34"/>
  </w:num>
  <w:num w:numId="29" w16cid:durableId="116804758">
    <w:abstractNumId w:val="3"/>
  </w:num>
  <w:num w:numId="30" w16cid:durableId="2097360647">
    <w:abstractNumId w:val="29"/>
  </w:num>
  <w:num w:numId="31" w16cid:durableId="1691182719">
    <w:abstractNumId w:val="16"/>
  </w:num>
  <w:num w:numId="32" w16cid:durableId="355734604">
    <w:abstractNumId w:val="45"/>
  </w:num>
  <w:num w:numId="33" w16cid:durableId="671105113">
    <w:abstractNumId w:val="17"/>
  </w:num>
  <w:num w:numId="34" w16cid:durableId="227302473">
    <w:abstractNumId w:val="40"/>
  </w:num>
  <w:num w:numId="35" w16cid:durableId="1203130839">
    <w:abstractNumId w:val="7"/>
  </w:num>
  <w:num w:numId="36" w16cid:durableId="1325820211">
    <w:abstractNumId w:val="41"/>
  </w:num>
  <w:num w:numId="37" w16cid:durableId="1962951840">
    <w:abstractNumId w:val="6"/>
  </w:num>
  <w:num w:numId="38" w16cid:durableId="1386100563">
    <w:abstractNumId w:val="9"/>
  </w:num>
  <w:num w:numId="39" w16cid:durableId="430203372">
    <w:abstractNumId w:val="10"/>
  </w:num>
  <w:num w:numId="40" w16cid:durableId="358624929">
    <w:abstractNumId w:val="39"/>
  </w:num>
  <w:num w:numId="41" w16cid:durableId="820775925">
    <w:abstractNumId w:val="31"/>
  </w:num>
  <w:num w:numId="42" w16cid:durableId="143594706">
    <w:abstractNumId w:val="33"/>
  </w:num>
  <w:num w:numId="43" w16cid:durableId="121046210">
    <w:abstractNumId w:val="4"/>
  </w:num>
  <w:num w:numId="44" w16cid:durableId="73665844">
    <w:abstractNumId w:val="37"/>
  </w:num>
  <w:num w:numId="45" w16cid:durableId="467481277">
    <w:abstractNumId w:val="15"/>
  </w:num>
  <w:num w:numId="46" w16cid:durableId="1726761637">
    <w:abstractNumId w:val="30"/>
  </w:num>
  <w:num w:numId="47" w16cid:durableId="100687359">
    <w:abstractNumId w:val="28"/>
  </w:num>
  <w:num w:numId="48" w16cid:durableId="97749587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2C"/>
    <w:rsid w:val="00004CA5"/>
    <w:rsid w:val="00005221"/>
    <w:rsid w:val="00020D49"/>
    <w:rsid w:val="00025810"/>
    <w:rsid w:val="00033446"/>
    <w:rsid w:val="00033B7C"/>
    <w:rsid w:val="00035B80"/>
    <w:rsid w:val="00040AE0"/>
    <w:rsid w:val="00042181"/>
    <w:rsid w:val="00045717"/>
    <w:rsid w:val="00046A53"/>
    <w:rsid w:val="00046DA9"/>
    <w:rsid w:val="00063029"/>
    <w:rsid w:val="00063608"/>
    <w:rsid w:val="00072499"/>
    <w:rsid w:val="00072E83"/>
    <w:rsid w:val="0007437D"/>
    <w:rsid w:val="00080BD7"/>
    <w:rsid w:val="00090E4A"/>
    <w:rsid w:val="00093851"/>
    <w:rsid w:val="00096DFE"/>
    <w:rsid w:val="000A02F7"/>
    <w:rsid w:val="000A6089"/>
    <w:rsid w:val="000B7BA0"/>
    <w:rsid w:val="000C0669"/>
    <w:rsid w:val="000C1CFA"/>
    <w:rsid w:val="000E7D55"/>
    <w:rsid w:val="000F17C7"/>
    <w:rsid w:val="000F4072"/>
    <w:rsid w:val="000F5CC7"/>
    <w:rsid w:val="000F7F9D"/>
    <w:rsid w:val="00104BF2"/>
    <w:rsid w:val="001075E0"/>
    <w:rsid w:val="001129A9"/>
    <w:rsid w:val="00131EE3"/>
    <w:rsid w:val="00133E5B"/>
    <w:rsid w:val="00150A0D"/>
    <w:rsid w:val="00151374"/>
    <w:rsid w:val="0015535F"/>
    <w:rsid w:val="00155AA9"/>
    <w:rsid w:val="00160996"/>
    <w:rsid w:val="001641BE"/>
    <w:rsid w:val="0016578A"/>
    <w:rsid w:val="00181576"/>
    <w:rsid w:val="001935ED"/>
    <w:rsid w:val="001A236A"/>
    <w:rsid w:val="001B55D5"/>
    <w:rsid w:val="001C3C1A"/>
    <w:rsid w:val="001D0830"/>
    <w:rsid w:val="001D2373"/>
    <w:rsid w:val="001D4D57"/>
    <w:rsid w:val="001E1A34"/>
    <w:rsid w:val="001E2B06"/>
    <w:rsid w:val="001F3369"/>
    <w:rsid w:val="001F4A4B"/>
    <w:rsid w:val="00204079"/>
    <w:rsid w:val="00204A6D"/>
    <w:rsid w:val="00207A7F"/>
    <w:rsid w:val="00211221"/>
    <w:rsid w:val="00213EAE"/>
    <w:rsid w:val="00215291"/>
    <w:rsid w:val="002220B2"/>
    <w:rsid w:val="00223CA0"/>
    <w:rsid w:val="00224D10"/>
    <w:rsid w:val="00227DB3"/>
    <w:rsid w:val="00253278"/>
    <w:rsid w:val="0025595C"/>
    <w:rsid w:val="002579CC"/>
    <w:rsid w:val="002671C8"/>
    <w:rsid w:val="00270196"/>
    <w:rsid w:val="0027043F"/>
    <w:rsid w:val="00283D41"/>
    <w:rsid w:val="00286F89"/>
    <w:rsid w:val="002934FE"/>
    <w:rsid w:val="00297097"/>
    <w:rsid w:val="002A1E44"/>
    <w:rsid w:val="002A7817"/>
    <w:rsid w:val="002B0115"/>
    <w:rsid w:val="002B2CE6"/>
    <w:rsid w:val="002B5230"/>
    <w:rsid w:val="002C001E"/>
    <w:rsid w:val="002C4476"/>
    <w:rsid w:val="002C477A"/>
    <w:rsid w:val="002D2AF5"/>
    <w:rsid w:val="002D35DA"/>
    <w:rsid w:val="002D40B1"/>
    <w:rsid w:val="002D63BC"/>
    <w:rsid w:val="002D6BF5"/>
    <w:rsid w:val="002E4DE9"/>
    <w:rsid w:val="002E51BD"/>
    <w:rsid w:val="002F2FD8"/>
    <w:rsid w:val="00304CF6"/>
    <w:rsid w:val="0032305B"/>
    <w:rsid w:val="00334721"/>
    <w:rsid w:val="003409B2"/>
    <w:rsid w:val="003454EA"/>
    <w:rsid w:val="00351837"/>
    <w:rsid w:val="00353974"/>
    <w:rsid w:val="003612BA"/>
    <w:rsid w:val="00362A60"/>
    <w:rsid w:val="00363203"/>
    <w:rsid w:val="00365672"/>
    <w:rsid w:val="003736AC"/>
    <w:rsid w:val="0037553C"/>
    <w:rsid w:val="00380122"/>
    <w:rsid w:val="00386D06"/>
    <w:rsid w:val="003871E4"/>
    <w:rsid w:val="0038796F"/>
    <w:rsid w:val="0039734F"/>
    <w:rsid w:val="003A0995"/>
    <w:rsid w:val="003A19D7"/>
    <w:rsid w:val="003B3A4F"/>
    <w:rsid w:val="003B42FE"/>
    <w:rsid w:val="003C59E9"/>
    <w:rsid w:val="003D2771"/>
    <w:rsid w:val="003D781A"/>
    <w:rsid w:val="003F08A1"/>
    <w:rsid w:val="003F1B3E"/>
    <w:rsid w:val="003F43E8"/>
    <w:rsid w:val="003F4A83"/>
    <w:rsid w:val="003F5E4A"/>
    <w:rsid w:val="00400738"/>
    <w:rsid w:val="00406F83"/>
    <w:rsid w:val="00417DE2"/>
    <w:rsid w:val="004319FE"/>
    <w:rsid w:val="00437918"/>
    <w:rsid w:val="00460B0C"/>
    <w:rsid w:val="00464DE0"/>
    <w:rsid w:val="00466D39"/>
    <w:rsid w:val="004676FB"/>
    <w:rsid w:val="00473D7E"/>
    <w:rsid w:val="00482936"/>
    <w:rsid w:val="004841B8"/>
    <w:rsid w:val="00487A49"/>
    <w:rsid w:val="00491D81"/>
    <w:rsid w:val="0049576E"/>
    <w:rsid w:val="004A23F5"/>
    <w:rsid w:val="004A6927"/>
    <w:rsid w:val="004A74A1"/>
    <w:rsid w:val="004B21FB"/>
    <w:rsid w:val="004B244A"/>
    <w:rsid w:val="004B30F3"/>
    <w:rsid w:val="004B37A8"/>
    <w:rsid w:val="004C40C6"/>
    <w:rsid w:val="004C5263"/>
    <w:rsid w:val="004E17BF"/>
    <w:rsid w:val="004E1D87"/>
    <w:rsid w:val="004E2F58"/>
    <w:rsid w:val="004E3A6B"/>
    <w:rsid w:val="004F04E5"/>
    <w:rsid w:val="00504B21"/>
    <w:rsid w:val="00505B7A"/>
    <w:rsid w:val="005070B7"/>
    <w:rsid w:val="005126A3"/>
    <w:rsid w:val="00517BA9"/>
    <w:rsid w:val="00521C8F"/>
    <w:rsid w:val="0052210C"/>
    <w:rsid w:val="005257F5"/>
    <w:rsid w:val="005422E8"/>
    <w:rsid w:val="0056321F"/>
    <w:rsid w:val="005804DF"/>
    <w:rsid w:val="00591096"/>
    <w:rsid w:val="00591C27"/>
    <w:rsid w:val="00594DE4"/>
    <w:rsid w:val="005A18AC"/>
    <w:rsid w:val="005C0A10"/>
    <w:rsid w:val="005C1A0D"/>
    <w:rsid w:val="005C6CF9"/>
    <w:rsid w:val="005C784E"/>
    <w:rsid w:val="005D7921"/>
    <w:rsid w:val="005E1FF5"/>
    <w:rsid w:val="005E54CC"/>
    <w:rsid w:val="005E6305"/>
    <w:rsid w:val="005F22C0"/>
    <w:rsid w:val="005F44F4"/>
    <w:rsid w:val="00600E5B"/>
    <w:rsid w:val="00605F8B"/>
    <w:rsid w:val="00613DA7"/>
    <w:rsid w:val="0063285C"/>
    <w:rsid w:val="006419FB"/>
    <w:rsid w:val="006431B3"/>
    <w:rsid w:val="006449E1"/>
    <w:rsid w:val="00645C7C"/>
    <w:rsid w:val="0064710F"/>
    <w:rsid w:val="00657FCB"/>
    <w:rsid w:val="00664763"/>
    <w:rsid w:val="00664FFA"/>
    <w:rsid w:val="00666533"/>
    <w:rsid w:val="00671B47"/>
    <w:rsid w:val="00672FF3"/>
    <w:rsid w:val="00676488"/>
    <w:rsid w:val="006772E1"/>
    <w:rsid w:val="006830CC"/>
    <w:rsid w:val="00693CB9"/>
    <w:rsid w:val="00694B1D"/>
    <w:rsid w:val="006A1D9E"/>
    <w:rsid w:val="006A2AA3"/>
    <w:rsid w:val="006A791F"/>
    <w:rsid w:val="006A7C9A"/>
    <w:rsid w:val="006B0E4D"/>
    <w:rsid w:val="006B3ED4"/>
    <w:rsid w:val="006B5028"/>
    <w:rsid w:val="006B77DD"/>
    <w:rsid w:val="006C21E7"/>
    <w:rsid w:val="006C42AD"/>
    <w:rsid w:val="006C6C7B"/>
    <w:rsid w:val="006D611D"/>
    <w:rsid w:val="006D7063"/>
    <w:rsid w:val="006E042D"/>
    <w:rsid w:val="006E357E"/>
    <w:rsid w:val="006E6DB8"/>
    <w:rsid w:val="006F0CF3"/>
    <w:rsid w:val="006F5588"/>
    <w:rsid w:val="006F6CCA"/>
    <w:rsid w:val="00712EEC"/>
    <w:rsid w:val="007235FB"/>
    <w:rsid w:val="00735D3B"/>
    <w:rsid w:val="00743D57"/>
    <w:rsid w:val="00743E1D"/>
    <w:rsid w:val="00747BB9"/>
    <w:rsid w:val="007503B9"/>
    <w:rsid w:val="0075436E"/>
    <w:rsid w:val="00782338"/>
    <w:rsid w:val="0078362E"/>
    <w:rsid w:val="0078657A"/>
    <w:rsid w:val="007957E3"/>
    <w:rsid w:val="00796DF3"/>
    <w:rsid w:val="007B1010"/>
    <w:rsid w:val="007B5AC7"/>
    <w:rsid w:val="007B5CFA"/>
    <w:rsid w:val="007B62D4"/>
    <w:rsid w:val="007C1A53"/>
    <w:rsid w:val="007D1D8F"/>
    <w:rsid w:val="007D536A"/>
    <w:rsid w:val="007D62DD"/>
    <w:rsid w:val="007E181C"/>
    <w:rsid w:val="00802D98"/>
    <w:rsid w:val="00805798"/>
    <w:rsid w:val="008074FA"/>
    <w:rsid w:val="00807CEC"/>
    <w:rsid w:val="008162C9"/>
    <w:rsid w:val="00816D98"/>
    <w:rsid w:val="00830723"/>
    <w:rsid w:val="00833292"/>
    <w:rsid w:val="00834E4F"/>
    <w:rsid w:val="00834E86"/>
    <w:rsid w:val="00835C85"/>
    <w:rsid w:val="0083681B"/>
    <w:rsid w:val="00850804"/>
    <w:rsid w:val="00854986"/>
    <w:rsid w:val="00861043"/>
    <w:rsid w:val="008721AD"/>
    <w:rsid w:val="00872B7A"/>
    <w:rsid w:val="00874865"/>
    <w:rsid w:val="00874B27"/>
    <w:rsid w:val="00875967"/>
    <w:rsid w:val="00875DCF"/>
    <w:rsid w:val="00880B77"/>
    <w:rsid w:val="008855F6"/>
    <w:rsid w:val="0088561B"/>
    <w:rsid w:val="00890183"/>
    <w:rsid w:val="0089093E"/>
    <w:rsid w:val="00890AB6"/>
    <w:rsid w:val="008A78ED"/>
    <w:rsid w:val="008B0357"/>
    <w:rsid w:val="008B3522"/>
    <w:rsid w:val="008B5A0D"/>
    <w:rsid w:val="008C114F"/>
    <w:rsid w:val="008C7C49"/>
    <w:rsid w:val="008D0AFB"/>
    <w:rsid w:val="008D5083"/>
    <w:rsid w:val="008E289C"/>
    <w:rsid w:val="008E6F85"/>
    <w:rsid w:val="008F515B"/>
    <w:rsid w:val="008F651D"/>
    <w:rsid w:val="00901492"/>
    <w:rsid w:val="0090209D"/>
    <w:rsid w:val="00904C05"/>
    <w:rsid w:val="00907824"/>
    <w:rsid w:val="00910DEA"/>
    <w:rsid w:val="009121F1"/>
    <w:rsid w:val="0091373E"/>
    <w:rsid w:val="00913F5E"/>
    <w:rsid w:val="00920B41"/>
    <w:rsid w:val="0092239C"/>
    <w:rsid w:val="009242E7"/>
    <w:rsid w:val="009356FC"/>
    <w:rsid w:val="00937DAA"/>
    <w:rsid w:val="0094019C"/>
    <w:rsid w:val="009462F8"/>
    <w:rsid w:val="00950C99"/>
    <w:rsid w:val="0095159C"/>
    <w:rsid w:val="00952477"/>
    <w:rsid w:val="00957E51"/>
    <w:rsid w:val="00960C2C"/>
    <w:rsid w:val="00961275"/>
    <w:rsid w:val="00961963"/>
    <w:rsid w:val="0096233F"/>
    <w:rsid w:val="009633D8"/>
    <w:rsid w:val="009651F8"/>
    <w:rsid w:val="00966896"/>
    <w:rsid w:val="00983436"/>
    <w:rsid w:val="009848C5"/>
    <w:rsid w:val="009859E4"/>
    <w:rsid w:val="009921B9"/>
    <w:rsid w:val="00992FD4"/>
    <w:rsid w:val="00993D40"/>
    <w:rsid w:val="009A1AAF"/>
    <w:rsid w:val="009A50F6"/>
    <w:rsid w:val="009A6D2F"/>
    <w:rsid w:val="009B6F3C"/>
    <w:rsid w:val="009D18B2"/>
    <w:rsid w:val="009D2A1A"/>
    <w:rsid w:val="009D568B"/>
    <w:rsid w:val="009D572B"/>
    <w:rsid w:val="009F0E28"/>
    <w:rsid w:val="009F1BE1"/>
    <w:rsid w:val="009F693C"/>
    <w:rsid w:val="009F7256"/>
    <w:rsid w:val="00A01D2A"/>
    <w:rsid w:val="00A04D27"/>
    <w:rsid w:val="00A064DD"/>
    <w:rsid w:val="00A12E3A"/>
    <w:rsid w:val="00A14C70"/>
    <w:rsid w:val="00A25C8F"/>
    <w:rsid w:val="00A26418"/>
    <w:rsid w:val="00A319E6"/>
    <w:rsid w:val="00A40C35"/>
    <w:rsid w:val="00A46F00"/>
    <w:rsid w:val="00A477DC"/>
    <w:rsid w:val="00A47EB1"/>
    <w:rsid w:val="00A53710"/>
    <w:rsid w:val="00A53E85"/>
    <w:rsid w:val="00A5647E"/>
    <w:rsid w:val="00A56D80"/>
    <w:rsid w:val="00A57AC7"/>
    <w:rsid w:val="00A60064"/>
    <w:rsid w:val="00A62D9A"/>
    <w:rsid w:val="00A63C25"/>
    <w:rsid w:val="00A65D39"/>
    <w:rsid w:val="00A65DD3"/>
    <w:rsid w:val="00A708E1"/>
    <w:rsid w:val="00A80ABB"/>
    <w:rsid w:val="00A84370"/>
    <w:rsid w:val="00A84E7B"/>
    <w:rsid w:val="00A856D6"/>
    <w:rsid w:val="00A86B89"/>
    <w:rsid w:val="00A86F96"/>
    <w:rsid w:val="00A9056B"/>
    <w:rsid w:val="00A94F8F"/>
    <w:rsid w:val="00A96211"/>
    <w:rsid w:val="00AA1649"/>
    <w:rsid w:val="00AA1D41"/>
    <w:rsid w:val="00AA3830"/>
    <w:rsid w:val="00AA444C"/>
    <w:rsid w:val="00AB4CF9"/>
    <w:rsid w:val="00AC1EBB"/>
    <w:rsid w:val="00AC5E28"/>
    <w:rsid w:val="00AD1393"/>
    <w:rsid w:val="00AD4B47"/>
    <w:rsid w:val="00AD7BB3"/>
    <w:rsid w:val="00B04F30"/>
    <w:rsid w:val="00B1154F"/>
    <w:rsid w:val="00B3289E"/>
    <w:rsid w:val="00B32970"/>
    <w:rsid w:val="00B41089"/>
    <w:rsid w:val="00B4733D"/>
    <w:rsid w:val="00B4759E"/>
    <w:rsid w:val="00B5446D"/>
    <w:rsid w:val="00B56876"/>
    <w:rsid w:val="00B579DA"/>
    <w:rsid w:val="00B725FB"/>
    <w:rsid w:val="00B83C37"/>
    <w:rsid w:val="00B91772"/>
    <w:rsid w:val="00BA63FE"/>
    <w:rsid w:val="00BB0A84"/>
    <w:rsid w:val="00BB3248"/>
    <w:rsid w:val="00BB49A1"/>
    <w:rsid w:val="00BB5D74"/>
    <w:rsid w:val="00BC2E14"/>
    <w:rsid w:val="00BC4871"/>
    <w:rsid w:val="00BC4EE2"/>
    <w:rsid w:val="00BD52CB"/>
    <w:rsid w:val="00BE2680"/>
    <w:rsid w:val="00BE6069"/>
    <w:rsid w:val="00BF2D74"/>
    <w:rsid w:val="00BF3229"/>
    <w:rsid w:val="00BF75C9"/>
    <w:rsid w:val="00C02953"/>
    <w:rsid w:val="00C0312F"/>
    <w:rsid w:val="00C05278"/>
    <w:rsid w:val="00C07A2E"/>
    <w:rsid w:val="00C21821"/>
    <w:rsid w:val="00C23F12"/>
    <w:rsid w:val="00C27ADF"/>
    <w:rsid w:val="00C301AD"/>
    <w:rsid w:val="00C354A3"/>
    <w:rsid w:val="00C410BF"/>
    <w:rsid w:val="00C41F1B"/>
    <w:rsid w:val="00C43223"/>
    <w:rsid w:val="00C506AF"/>
    <w:rsid w:val="00C524A2"/>
    <w:rsid w:val="00C5427B"/>
    <w:rsid w:val="00C663E1"/>
    <w:rsid w:val="00C73CE1"/>
    <w:rsid w:val="00C75DFB"/>
    <w:rsid w:val="00C83826"/>
    <w:rsid w:val="00CA2165"/>
    <w:rsid w:val="00CA352C"/>
    <w:rsid w:val="00CB150F"/>
    <w:rsid w:val="00CC4DA7"/>
    <w:rsid w:val="00CC6D14"/>
    <w:rsid w:val="00CC7CB4"/>
    <w:rsid w:val="00CD0DFA"/>
    <w:rsid w:val="00CD3425"/>
    <w:rsid w:val="00CD5225"/>
    <w:rsid w:val="00CE47E8"/>
    <w:rsid w:val="00CE7EB0"/>
    <w:rsid w:val="00CF2775"/>
    <w:rsid w:val="00CF3622"/>
    <w:rsid w:val="00CF45B5"/>
    <w:rsid w:val="00D01941"/>
    <w:rsid w:val="00D02960"/>
    <w:rsid w:val="00D04E4B"/>
    <w:rsid w:val="00D05361"/>
    <w:rsid w:val="00D14517"/>
    <w:rsid w:val="00D2215E"/>
    <w:rsid w:val="00D27466"/>
    <w:rsid w:val="00D347C8"/>
    <w:rsid w:val="00D378F4"/>
    <w:rsid w:val="00D46FDE"/>
    <w:rsid w:val="00D47CB2"/>
    <w:rsid w:val="00D57783"/>
    <w:rsid w:val="00D605DA"/>
    <w:rsid w:val="00D66A40"/>
    <w:rsid w:val="00D81FA7"/>
    <w:rsid w:val="00D82C9C"/>
    <w:rsid w:val="00D83FC3"/>
    <w:rsid w:val="00D92A24"/>
    <w:rsid w:val="00D954D5"/>
    <w:rsid w:val="00D95EFF"/>
    <w:rsid w:val="00D9716D"/>
    <w:rsid w:val="00DA05AC"/>
    <w:rsid w:val="00DA0A94"/>
    <w:rsid w:val="00DA3730"/>
    <w:rsid w:val="00DA487F"/>
    <w:rsid w:val="00DB345E"/>
    <w:rsid w:val="00DC08F8"/>
    <w:rsid w:val="00DC39BD"/>
    <w:rsid w:val="00DD6F23"/>
    <w:rsid w:val="00DE0383"/>
    <w:rsid w:val="00E00276"/>
    <w:rsid w:val="00E01267"/>
    <w:rsid w:val="00E06869"/>
    <w:rsid w:val="00E12F10"/>
    <w:rsid w:val="00E155A6"/>
    <w:rsid w:val="00E16BE4"/>
    <w:rsid w:val="00E21615"/>
    <w:rsid w:val="00E247C2"/>
    <w:rsid w:val="00E25110"/>
    <w:rsid w:val="00E26779"/>
    <w:rsid w:val="00E309FF"/>
    <w:rsid w:val="00E31C46"/>
    <w:rsid w:val="00E32C12"/>
    <w:rsid w:val="00E40E3B"/>
    <w:rsid w:val="00E41E94"/>
    <w:rsid w:val="00E41FEE"/>
    <w:rsid w:val="00E42806"/>
    <w:rsid w:val="00E46431"/>
    <w:rsid w:val="00E475B3"/>
    <w:rsid w:val="00E57BF5"/>
    <w:rsid w:val="00E60AE2"/>
    <w:rsid w:val="00E63C55"/>
    <w:rsid w:val="00E64234"/>
    <w:rsid w:val="00EA165B"/>
    <w:rsid w:val="00EB1F54"/>
    <w:rsid w:val="00EB59C1"/>
    <w:rsid w:val="00EC4507"/>
    <w:rsid w:val="00EC606A"/>
    <w:rsid w:val="00ED0184"/>
    <w:rsid w:val="00ED05F4"/>
    <w:rsid w:val="00ED33B6"/>
    <w:rsid w:val="00ED54ED"/>
    <w:rsid w:val="00ED741D"/>
    <w:rsid w:val="00EE7FC1"/>
    <w:rsid w:val="00EF2477"/>
    <w:rsid w:val="00EF776F"/>
    <w:rsid w:val="00F02AB9"/>
    <w:rsid w:val="00F04564"/>
    <w:rsid w:val="00F129A0"/>
    <w:rsid w:val="00F12E96"/>
    <w:rsid w:val="00F21641"/>
    <w:rsid w:val="00F2514F"/>
    <w:rsid w:val="00F27526"/>
    <w:rsid w:val="00F3377A"/>
    <w:rsid w:val="00F42284"/>
    <w:rsid w:val="00F44C85"/>
    <w:rsid w:val="00F46EBD"/>
    <w:rsid w:val="00F53F06"/>
    <w:rsid w:val="00F54634"/>
    <w:rsid w:val="00F56333"/>
    <w:rsid w:val="00F6492C"/>
    <w:rsid w:val="00F65D8B"/>
    <w:rsid w:val="00F67384"/>
    <w:rsid w:val="00F71E49"/>
    <w:rsid w:val="00F73BC0"/>
    <w:rsid w:val="00F851B9"/>
    <w:rsid w:val="00FA5929"/>
    <w:rsid w:val="00FC1277"/>
    <w:rsid w:val="00FC24C6"/>
    <w:rsid w:val="00FC53EC"/>
    <w:rsid w:val="00FC6C08"/>
    <w:rsid w:val="00FD27F0"/>
    <w:rsid w:val="00FE0043"/>
    <w:rsid w:val="00FE5720"/>
    <w:rsid w:val="00FF1867"/>
    <w:rsid w:val="00FF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80F558"/>
  <w15:docId w15:val="{2FA7C228-501C-8640-A44A-F56A61D5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2C9"/>
    <w:pPr>
      <w:spacing w:after="200" w:line="276" w:lineRule="auto"/>
    </w:pPr>
    <w:rPr>
      <w:sz w:val="22"/>
      <w:szCs w:val="22"/>
    </w:rPr>
  </w:style>
  <w:style w:type="paragraph" w:styleId="Heading5">
    <w:name w:val="heading 5"/>
    <w:basedOn w:val="Normal"/>
    <w:next w:val="Normal"/>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Pr>
      <w:b/>
      <w:bCs/>
    </w:rPr>
  </w:style>
  <w:style w:type="paragraph" w:styleId="BodyTextIndent3">
    <w:name w:val="Body Text Indent 3"/>
    <w:basedOn w:val="Normal"/>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rsid w:val="00966896"/>
    <w:rPr>
      <w:color w:val="0000FF"/>
      <w:u w:val="single"/>
    </w:rPr>
  </w:style>
  <w:style w:type="character" w:styleId="CommentReference">
    <w:name w:val="annotation reference"/>
    <w:uiPriority w:val="99"/>
    <w:semiHidden/>
    <w:unhideWhenUsed/>
    <w:rsid w:val="003612BA"/>
    <w:rPr>
      <w:sz w:val="18"/>
      <w:szCs w:val="18"/>
    </w:rPr>
  </w:style>
  <w:style w:type="paragraph" w:styleId="CommentText">
    <w:name w:val="annotation text"/>
    <w:basedOn w:val="Normal"/>
    <w:link w:val="CommentTextChar"/>
    <w:uiPriority w:val="99"/>
    <w:semiHidden/>
    <w:unhideWhenUsed/>
    <w:rsid w:val="003612BA"/>
    <w:pPr>
      <w:spacing w:line="240" w:lineRule="auto"/>
    </w:pPr>
    <w:rPr>
      <w:sz w:val="24"/>
      <w:szCs w:val="24"/>
    </w:rPr>
  </w:style>
  <w:style w:type="character" w:customStyle="1" w:styleId="CommentTextChar">
    <w:name w:val="Comment Text Char"/>
    <w:link w:val="CommentText"/>
    <w:uiPriority w:val="99"/>
    <w:semiHidden/>
    <w:rsid w:val="003612BA"/>
    <w:rPr>
      <w:sz w:val="24"/>
      <w:szCs w:val="24"/>
    </w:rPr>
  </w:style>
  <w:style w:type="paragraph" w:styleId="CommentSubject">
    <w:name w:val="annotation subject"/>
    <w:basedOn w:val="CommentText"/>
    <w:next w:val="CommentText"/>
    <w:link w:val="CommentSubjectChar"/>
    <w:uiPriority w:val="99"/>
    <w:semiHidden/>
    <w:unhideWhenUsed/>
    <w:rsid w:val="003612BA"/>
    <w:rPr>
      <w:b/>
      <w:bCs/>
      <w:sz w:val="20"/>
      <w:szCs w:val="20"/>
    </w:rPr>
  </w:style>
  <w:style w:type="character" w:customStyle="1" w:styleId="CommentSubjectChar">
    <w:name w:val="Comment Subject Char"/>
    <w:link w:val="CommentSubject"/>
    <w:uiPriority w:val="99"/>
    <w:semiHidden/>
    <w:rsid w:val="003612BA"/>
    <w:rPr>
      <w:b/>
      <w:bCs/>
      <w:sz w:val="24"/>
      <w:szCs w:val="24"/>
    </w:rPr>
  </w:style>
  <w:style w:type="paragraph" w:styleId="BalloonText">
    <w:name w:val="Balloon Text"/>
    <w:basedOn w:val="Normal"/>
    <w:link w:val="BalloonTextChar"/>
    <w:uiPriority w:val="99"/>
    <w:semiHidden/>
    <w:unhideWhenUsed/>
    <w:rsid w:val="003612BA"/>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3612BA"/>
    <w:rPr>
      <w:rFonts w:ascii="Lucida Grande" w:hAnsi="Lucida Grande" w:cs="Lucida Grande"/>
      <w:sz w:val="18"/>
      <w:szCs w:val="18"/>
    </w:rPr>
  </w:style>
  <w:style w:type="paragraph" w:styleId="Header">
    <w:name w:val="header"/>
    <w:basedOn w:val="Normal"/>
    <w:link w:val="HeaderChar"/>
    <w:uiPriority w:val="99"/>
    <w:unhideWhenUsed/>
    <w:rsid w:val="00B91772"/>
    <w:pPr>
      <w:tabs>
        <w:tab w:val="center" w:pos="4680"/>
        <w:tab w:val="right" w:pos="9360"/>
      </w:tabs>
    </w:pPr>
  </w:style>
  <w:style w:type="character" w:customStyle="1" w:styleId="HeaderChar">
    <w:name w:val="Header Char"/>
    <w:link w:val="Header"/>
    <w:uiPriority w:val="99"/>
    <w:rsid w:val="00B91772"/>
    <w:rPr>
      <w:sz w:val="22"/>
      <w:szCs w:val="22"/>
    </w:rPr>
  </w:style>
  <w:style w:type="paragraph" w:styleId="Footer">
    <w:name w:val="footer"/>
    <w:basedOn w:val="Normal"/>
    <w:link w:val="FooterChar"/>
    <w:uiPriority w:val="99"/>
    <w:unhideWhenUsed/>
    <w:rsid w:val="00B91772"/>
    <w:pPr>
      <w:tabs>
        <w:tab w:val="center" w:pos="4680"/>
        <w:tab w:val="right" w:pos="9360"/>
      </w:tabs>
    </w:pPr>
  </w:style>
  <w:style w:type="character" w:customStyle="1" w:styleId="FooterChar">
    <w:name w:val="Footer Char"/>
    <w:link w:val="Footer"/>
    <w:uiPriority w:val="99"/>
    <w:rsid w:val="00B91772"/>
    <w:rPr>
      <w:sz w:val="22"/>
      <w:szCs w:val="22"/>
    </w:rPr>
  </w:style>
  <w:style w:type="character" w:styleId="Emphasis">
    <w:name w:val="Emphasis"/>
    <w:uiPriority w:val="20"/>
    <w:qFormat/>
    <w:rsid w:val="00040AE0"/>
    <w:rPr>
      <w:rFonts w:cs="Times New Roman"/>
      <w:i/>
      <w:iCs/>
    </w:rPr>
  </w:style>
  <w:style w:type="paragraph" w:styleId="ListParagraph">
    <w:name w:val="List Paragraph"/>
    <w:basedOn w:val="Normal"/>
    <w:uiPriority w:val="34"/>
    <w:qFormat/>
    <w:rsid w:val="00C301AD"/>
    <w:pPr>
      <w:spacing w:after="0" w:line="240" w:lineRule="auto"/>
      <w:ind w:left="720"/>
    </w:pPr>
    <w:rPr>
      <w:rFonts w:ascii="Times New Roman" w:eastAsia="Times New Roman" w:hAnsi="Times New Roman"/>
      <w:sz w:val="20"/>
      <w:szCs w:val="24"/>
    </w:rPr>
  </w:style>
  <w:style w:type="paragraph" w:styleId="BodyText">
    <w:name w:val="Body Text"/>
    <w:basedOn w:val="Normal"/>
    <w:link w:val="BodyTextChar"/>
    <w:uiPriority w:val="99"/>
    <w:semiHidden/>
    <w:unhideWhenUsed/>
    <w:rsid w:val="00EF2477"/>
    <w:pPr>
      <w:spacing w:after="120"/>
    </w:pPr>
  </w:style>
  <w:style w:type="character" w:customStyle="1" w:styleId="BodyTextChar">
    <w:name w:val="Body Text Char"/>
    <w:basedOn w:val="DefaultParagraphFont"/>
    <w:link w:val="BodyText"/>
    <w:uiPriority w:val="99"/>
    <w:semiHidden/>
    <w:rsid w:val="00EF2477"/>
    <w:rPr>
      <w:sz w:val="22"/>
      <w:szCs w:val="22"/>
    </w:rPr>
  </w:style>
  <w:style w:type="paragraph" w:styleId="Revision">
    <w:name w:val="Revision"/>
    <w:hidden/>
    <w:uiPriority w:val="71"/>
    <w:rsid w:val="00920B41"/>
    <w:rPr>
      <w:sz w:val="22"/>
      <w:szCs w:val="22"/>
    </w:rPr>
  </w:style>
  <w:style w:type="character" w:styleId="UnresolvedMention">
    <w:name w:val="Unresolved Mention"/>
    <w:basedOn w:val="DefaultParagraphFont"/>
    <w:uiPriority w:val="99"/>
    <w:semiHidden/>
    <w:unhideWhenUsed/>
    <w:rsid w:val="00517BA9"/>
    <w:rPr>
      <w:color w:val="605E5C"/>
      <w:shd w:val="clear" w:color="auto" w:fill="E1DFDD"/>
    </w:rPr>
  </w:style>
  <w:style w:type="paragraph" w:styleId="NormalWeb">
    <w:name w:val="Normal (Web)"/>
    <w:basedOn w:val="Normal"/>
    <w:uiPriority w:val="99"/>
    <w:semiHidden/>
    <w:unhideWhenUsed/>
    <w:rsid w:val="00FF4F3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2561">
      <w:bodyDiv w:val="1"/>
      <w:marLeft w:val="0"/>
      <w:marRight w:val="0"/>
      <w:marTop w:val="0"/>
      <w:marBottom w:val="0"/>
      <w:divBdr>
        <w:top w:val="none" w:sz="0" w:space="0" w:color="auto"/>
        <w:left w:val="none" w:sz="0" w:space="0" w:color="auto"/>
        <w:bottom w:val="none" w:sz="0" w:space="0" w:color="auto"/>
        <w:right w:val="none" w:sz="0" w:space="0" w:color="auto"/>
      </w:divBdr>
    </w:div>
    <w:div w:id="204684019">
      <w:bodyDiv w:val="1"/>
      <w:marLeft w:val="0"/>
      <w:marRight w:val="0"/>
      <w:marTop w:val="0"/>
      <w:marBottom w:val="0"/>
      <w:divBdr>
        <w:top w:val="none" w:sz="0" w:space="0" w:color="auto"/>
        <w:left w:val="none" w:sz="0" w:space="0" w:color="auto"/>
        <w:bottom w:val="none" w:sz="0" w:space="0" w:color="auto"/>
        <w:right w:val="none" w:sz="0" w:space="0" w:color="auto"/>
      </w:divBdr>
    </w:div>
    <w:div w:id="297226490">
      <w:bodyDiv w:val="1"/>
      <w:marLeft w:val="0"/>
      <w:marRight w:val="0"/>
      <w:marTop w:val="0"/>
      <w:marBottom w:val="0"/>
      <w:divBdr>
        <w:top w:val="none" w:sz="0" w:space="0" w:color="auto"/>
        <w:left w:val="none" w:sz="0" w:space="0" w:color="auto"/>
        <w:bottom w:val="none" w:sz="0" w:space="0" w:color="auto"/>
        <w:right w:val="none" w:sz="0" w:space="0" w:color="auto"/>
      </w:divBdr>
      <w:divsChild>
        <w:div w:id="1649749764">
          <w:marLeft w:val="0"/>
          <w:marRight w:val="0"/>
          <w:marTop w:val="0"/>
          <w:marBottom w:val="0"/>
          <w:divBdr>
            <w:top w:val="none" w:sz="0" w:space="0" w:color="auto"/>
            <w:left w:val="none" w:sz="0" w:space="0" w:color="auto"/>
            <w:bottom w:val="none" w:sz="0" w:space="0" w:color="auto"/>
            <w:right w:val="none" w:sz="0" w:space="0" w:color="auto"/>
          </w:divBdr>
        </w:div>
        <w:div w:id="1682000715">
          <w:marLeft w:val="0"/>
          <w:marRight w:val="0"/>
          <w:marTop w:val="0"/>
          <w:marBottom w:val="0"/>
          <w:divBdr>
            <w:top w:val="none" w:sz="0" w:space="0" w:color="auto"/>
            <w:left w:val="none" w:sz="0" w:space="0" w:color="auto"/>
            <w:bottom w:val="none" w:sz="0" w:space="0" w:color="auto"/>
            <w:right w:val="none" w:sz="0" w:space="0" w:color="auto"/>
          </w:divBdr>
        </w:div>
        <w:div w:id="1735156092">
          <w:marLeft w:val="0"/>
          <w:marRight w:val="0"/>
          <w:marTop w:val="0"/>
          <w:marBottom w:val="0"/>
          <w:divBdr>
            <w:top w:val="none" w:sz="0" w:space="0" w:color="auto"/>
            <w:left w:val="none" w:sz="0" w:space="0" w:color="auto"/>
            <w:bottom w:val="none" w:sz="0" w:space="0" w:color="auto"/>
            <w:right w:val="none" w:sz="0" w:space="0" w:color="auto"/>
          </w:divBdr>
        </w:div>
        <w:div w:id="1581334430">
          <w:marLeft w:val="0"/>
          <w:marRight w:val="0"/>
          <w:marTop w:val="0"/>
          <w:marBottom w:val="0"/>
          <w:divBdr>
            <w:top w:val="none" w:sz="0" w:space="0" w:color="auto"/>
            <w:left w:val="none" w:sz="0" w:space="0" w:color="auto"/>
            <w:bottom w:val="none" w:sz="0" w:space="0" w:color="auto"/>
            <w:right w:val="none" w:sz="0" w:space="0" w:color="auto"/>
          </w:divBdr>
        </w:div>
        <w:div w:id="1736659292">
          <w:marLeft w:val="0"/>
          <w:marRight w:val="0"/>
          <w:marTop w:val="0"/>
          <w:marBottom w:val="0"/>
          <w:divBdr>
            <w:top w:val="none" w:sz="0" w:space="0" w:color="auto"/>
            <w:left w:val="none" w:sz="0" w:space="0" w:color="auto"/>
            <w:bottom w:val="none" w:sz="0" w:space="0" w:color="auto"/>
            <w:right w:val="none" w:sz="0" w:space="0" w:color="auto"/>
          </w:divBdr>
        </w:div>
        <w:div w:id="867527327">
          <w:marLeft w:val="0"/>
          <w:marRight w:val="0"/>
          <w:marTop w:val="0"/>
          <w:marBottom w:val="0"/>
          <w:divBdr>
            <w:top w:val="none" w:sz="0" w:space="0" w:color="auto"/>
            <w:left w:val="none" w:sz="0" w:space="0" w:color="auto"/>
            <w:bottom w:val="none" w:sz="0" w:space="0" w:color="auto"/>
            <w:right w:val="none" w:sz="0" w:space="0" w:color="auto"/>
          </w:divBdr>
        </w:div>
        <w:div w:id="1597136408">
          <w:marLeft w:val="0"/>
          <w:marRight w:val="0"/>
          <w:marTop w:val="0"/>
          <w:marBottom w:val="0"/>
          <w:divBdr>
            <w:top w:val="none" w:sz="0" w:space="0" w:color="auto"/>
            <w:left w:val="none" w:sz="0" w:space="0" w:color="auto"/>
            <w:bottom w:val="none" w:sz="0" w:space="0" w:color="auto"/>
            <w:right w:val="none" w:sz="0" w:space="0" w:color="auto"/>
          </w:divBdr>
        </w:div>
        <w:div w:id="615019371">
          <w:marLeft w:val="0"/>
          <w:marRight w:val="0"/>
          <w:marTop w:val="0"/>
          <w:marBottom w:val="0"/>
          <w:divBdr>
            <w:top w:val="none" w:sz="0" w:space="0" w:color="auto"/>
            <w:left w:val="none" w:sz="0" w:space="0" w:color="auto"/>
            <w:bottom w:val="none" w:sz="0" w:space="0" w:color="auto"/>
            <w:right w:val="none" w:sz="0" w:space="0" w:color="auto"/>
          </w:divBdr>
        </w:div>
        <w:div w:id="1814789486">
          <w:marLeft w:val="0"/>
          <w:marRight w:val="0"/>
          <w:marTop w:val="0"/>
          <w:marBottom w:val="0"/>
          <w:divBdr>
            <w:top w:val="none" w:sz="0" w:space="0" w:color="auto"/>
            <w:left w:val="none" w:sz="0" w:space="0" w:color="auto"/>
            <w:bottom w:val="none" w:sz="0" w:space="0" w:color="auto"/>
            <w:right w:val="none" w:sz="0" w:space="0" w:color="auto"/>
          </w:divBdr>
        </w:div>
        <w:div w:id="892884858">
          <w:marLeft w:val="0"/>
          <w:marRight w:val="0"/>
          <w:marTop w:val="0"/>
          <w:marBottom w:val="0"/>
          <w:divBdr>
            <w:top w:val="none" w:sz="0" w:space="0" w:color="auto"/>
            <w:left w:val="none" w:sz="0" w:space="0" w:color="auto"/>
            <w:bottom w:val="none" w:sz="0" w:space="0" w:color="auto"/>
            <w:right w:val="none" w:sz="0" w:space="0" w:color="auto"/>
          </w:divBdr>
        </w:div>
        <w:div w:id="1471752761">
          <w:marLeft w:val="0"/>
          <w:marRight w:val="0"/>
          <w:marTop w:val="0"/>
          <w:marBottom w:val="0"/>
          <w:divBdr>
            <w:top w:val="none" w:sz="0" w:space="0" w:color="auto"/>
            <w:left w:val="none" w:sz="0" w:space="0" w:color="auto"/>
            <w:bottom w:val="none" w:sz="0" w:space="0" w:color="auto"/>
            <w:right w:val="none" w:sz="0" w:space="0" w:color="auto"/>
          </w:divBdr>
        </w:div>
        <w:div w:id="89931682">
          <w:marLeft w:val="0"/>
          <w:marRight w:val="0"/>
          <w:marTop w:val="0"/>
          <w:marBottom w:val="0"/>
          <w:divBdr>
            <w:top w:val="none" w:sz="0" w:space="0" w:color="auto"/>
            <w:left w:val="none" w:sz="0" w:space="0" w:color="auto"/>
            <w:bottom w:val="none" w:sz="0" w:space="0" w:color="auto"/>
            <w:right w:val="none" w:sz="0" w:space="0" w:color="auto"/>
          </w:divBdr>
        </w:div>
        <w:div w:id="1588343604">
          <w:marLeft w:val="0"/>
          <w:marRight w:val="0"/>
          <w:marTop w:val="0"/>
          <w:marBottom w:val="0"/>
          <w:divBdr>
            <w:top w:val="none" w:sz="0" w:space="0" w:color="auto"/>
            <w:left w:val="none" w:sz="0" w:space="0" w:color="auto"/>
            <w:bottom w:val="none" w:sz="0" w:space="0" w:color="auto"/>
            <w:right w:val="none" w:sz="0" w:space="0" w:color="auto"/>
          </w:divBdr>
        </w:div>
        <w:div w:id="2143690834">
          <w:marLeft w:val="0"/>
          <w:marRight w:val="0"/>
          <w:marTop w:val="0"/>
          <w:marBottom w:val="0"/>
          <w:divBdr>
            <w:top w:val="none" w:sz="0" w:space="0" w:color="auto"/>
            <w:left w:val="none" w:sz="0" w:space="0" w:color="auto"/>
            <w:bottom w:val="none" w:sz="0" w:space="0" w:color="auto"/>
            <w:right w:val="none" w:sz="0" w:space="0" w:color="auto"/>
          </w:divBdr>
        </w:div>
        <w:div w:id="701445196">
          <w:marLeft w:val="0"/>
          <w:marRight w:val="0"/>
          <w:marTop w:val="0"/>
          <w:marBottom w:val="0"/>
          <w:divBdr>
            <w:top w:val="none" w:sz="0" w:space="0" w:color="auto"/>
            <w:left w:val="none" w:sz="0" w:space="0" w:color="auto"/>
            <w:bottom w:val="none" w:sz="0" w:space="0" w:color="auto"/>
            <w:right w:val="none" w:sz="0" w:space="0" w:color="auto"/>
          </w:divBdr>
        </w:div>
        <w:div w:id="1139490284">
          <w:marLeft w:val="0"/>
          <w:marRight w:val="0"/>
          <w:marTop w:val="0"/>
          <w:marBottom w:val="0"/>
          <w:divBdr>
            <w:top w:val="none" w:sz="0" w:space="0" w:color="auto"/>
            <w:left w:val="none" w:sz="0" w:space="0" w:color="auto"/>
            <w:bottom w:val="none" w:sz="0" w:space="0" w:color="auto"/>
            <w:right w:val="none" w:sz="0" w:space="0" w:color="auto"/>
          </w:divBdr>
        </w:div>
        <w:div w:id="797459379">
          <w:marLeft w:val="0"/>
          <w:marRight w:val="0"/>
          <w:marTop w:val="0"/>
          <w:marBottom w:val="0"/>
          <w:divBdr>
            <w:top w:val="none" w:sz="0" w:space="0" w:color="auto"/>
            <w:left w:val="none" w:sz="0" w:space="0" w:color="auto"/>
            <w:bottom w:val="none" w:sz="0" w:space="0" w:color="auto"/>
            <w:right w:val="none" w:sz="0" w:space="0" w:color="auto"/>
          </w:divBdr>
        </w:div>
        <w:div w:id="1890339869">
          <w:marLeft w:val="0"/>
          <w:marRight w:val="0"/>
          <w:marTop w:val="0"/>
          <w:marBottom w:val="0"/>
          <w:divBdr>
            <w:top w:val="none" w:sz="0" w:space="0" w:color="auto"/>
            <w:left w:val="none" w:sz="0" w:space="0" w:color="auto"/>
            <w:bottom w:val="none" w:sz="0" w:space="0" w:color="auto"/>
            <w:right w:val="none" w:sz="0" w:space="0" w:color="auto"/>
          </w:divBdr>
        </w:div>
      </w:divsChild>
    </w:div>
    <w:div w:id="344675007">
      <w:bodyDiv w:val="1"/>
      <w:marLeft w:val="0"/>
      <w:marRight w:val="0"/>
      <w:marTop w:val="0"/>
      <w:marBottom w:val="0"/>
      <w:divBdr>
        <w:top w:val="none" w:sz="0" w:space="0" w:color="auto"/>
        <w:left w:val="none" w:sz="0" w:space="0" w:color="auto"/>
        <w:bottom w:val="none" w:sz="0" w:space="0" w:color="auto"/>
        <w:right w:val="none" w:sz="0" w:space="0" w:color="auto"/>
      </w:divBdr>
      <w:divsChild>
        <w:div w:id="721513913">
          <w:marLeft w:val="0"/>
          <w:marRight w:val="0"/>
          <w:marTop w:val="0"/>
          <w:marBottom w:val="0"/>
          <w:divBdr>
            <w:top w:val="none" w:sz="0" w:space="0" w:color="auto"/>
            <w:left w:val="none" w:sz="0" w:space="0" w:color="auto"/>
            <w:bottom w:val="none" w:sz="0" w:space="0" w:color="auto"/>
            <w:right w:val="none" w:sz="0" w:space="0" w:color="auto"/>
          </w:divBdr>
        </w:div>
        <w:div w:id="5863696">
          <w:marLeft w:val="0"/>
          <w:marRight w:val="0"/>
          <w:marTop w:val="0"/>
          <w:marBottom w:val="0"/>
          <w:divBdr>
            <w:top w:val="none" w:sz="0" w:space="0" w:color="auto"/>
            <w:left w:val="none" w:sz="0" w:space="0" w:color="auto"/>
            <w:bottom w:val="none" w:sz="0" w:space="0" w:color="auto"/>
            <w:right w:val="none" w:sz="0" w:space="0" w:color="auto"/>
          </w:divBdr>
        </w:div>
        <w:div w:id="1748529297">
          <w:marLeft w:val="0"/>
          <w:marRight w:val="0"/>
          <w:marTop w:val="0"/>
          <w:marBottom w:val="0"/>
          <w:divBdr>
            <w:top w:val="none" w:sz="0" w:space="0" w:color="auto"/>
            <w:left w:val="none" w:sz="0" w:space="0" w:color="auto"/>
            <w:bottom w:val="none" w:sz="0" w:space="0" w:color="auto"/>
            <w:right w:val="none" w:sz="0" w:space="0" w:color="auto"/>
          </w:divBdr>
        </w:div>
        <w:div w:id="549725658">
          <w:marLeft w:val="0"/>
          <w:marRight w:val="0"/>
          <w:marTop w:val="0"/>
          <w:marBottom w:val="0"/>
          <w:divBdr>
            <w:top w:val="none" w:sz="0" w:space="0" w:color="auto"/>
            <w:left w:val="none" w:sz="0" w:space="0" w:color="auto"/>
            <w:bottom w:val="none" w:sz="0" w:space="0" w:color="auto"/>
            <w:right w:val="none" w:sz="0" w:space="0" w:color="auto"/>
          </w:divBdr>
        </w:div>
        <w:div w:id="2143036520">
          <w:marLeft w:val="0"/>
          <w:marRight w:val="0"/>
          <w:marTop w:val="0"/>
          <w:marBottom w:val="0"/>
          <w:divBdr>
            <w:top w:val="none" w:sz="0" w:space="0" w:color="auto"/>
            <w:left w:val="none" w:sz="0" w:space="0" w:color="auto"/>
            <w:bottom w:val="none" w:sz="0" w:space="0" w:color="auto"/>
            <w:right w:val="none" w:sz="0" w:space="0" w:color="auto"/>
          </w:divBdr>
        </w:div>
        <w:div w:id="480733361">
          <w:marLeft w:val="0"/>
          <w:marRight w:val="0"/>
          <w:marTop w:val="0"/>
          <w:marBottom w:val="0"/>
          <w:divBdr>
            <w:top w:val="none" w:sz="0" w:space="0" w:color="auto"/>
            <w:left w:val="none" w:sz="0" w:space="0" w:color="auto"/>
            <w:bottom w:val="none" w:sz="0" w:space="0" w:color="auto"/>
            <w:right w:val="none" w:sz="0" w:space="0" w:color="auto"/>
          </w:divBdr>
        </w:div>
        <w:div w:id="1265727897">
          <w:marLeft w:val="0"/>
          <w:marRight w:val="0"/>
          <w:marTop w:val="0"/>
          <w:marBottom w:val="0"/>
          <w:divBdr>
            <w:top w:val="none" w:sz="0" w:space="0" w:color="auto"/>
            <w:left w:val="none" w:sz="0" w:space="0" w:color="auto"/>
            <w:bottom w:val="none" w:sz="0" w:space="0" w:color="auto"/>
            <w:right w:val="none" w:sz="0" w:space="0" w:color="auto"/>
          </w:divBdr>
        </w:div>
        <w:div w:id="2049185904">
          <w:marLeft w:val="0"/>
          <w:marRight w:val="0"/>
          <w:marTop w:val="0"/>
          <w:marBottom w:val="0"/>
          <w:divBdr>
            <w:top w:val="none" w:sz="0" w:space="0" w:color="auto"/>
            <w:left w:val="none" w:sz="0" w:space="0" w:color="auto"/>
            <w:bottom w:val="none" w:sz="0" w:space="0" w:color="auto"/>
            <w:right w:val="none" w:sz="0" w:space="0" w:color="auto"/>
          </w:divBdr>
        </w:div>
        <w:div w:id="1513570001">
          <w:marLeft w:val="0"/>
          <w:marRight w:val="0"/>
          <w:marTop w:val="0"/>
          <w:marBottom w:val="0"/>
          <w:divBdr>
            <w:top w:val="none" w:sz="0" w:space="0" w:color="auto"/>
            <w:left w:val="none" w:sz="0" w:space="0" w:color="auto"/>
            <w:bottom w:val="none" w:sz="0" w:space="0" w:color="auto"/>
            <w:right w:val="none" w:sz="0" w:space="0" w:color="auto"/>
          </w:divBdr>
        </w:div>
        <w:div w:id="1988509735">
          <w:marLeft w:val="0"/>
          <w:marRight w:val="0"/>
          <w:marTop w:val="0"/>
          <w:marBottom w:val="0"/>
          <w:divBdr>
            <w:top w:val="none" w:sz="0" w:space="0" w:color="auto"/>
            <w:left w:val="none" w:sz="0" w:space="0" w:color="auto"/>
            <w:bottom w:val="none" w:sz="0" w:space="0" w:color="auto"/>
            <w:right w:val="none" w:sz="0" w:space="0" w:color="auto"/>
          </w:divBdr>
        </w:div>
        <w:div w:id="1618683948">
          <w:marLeft w:val="0"/>
          <w:marRight w:val="0"/>
          <w:marTop w:val="0"/>
          <w:marBottom w:val="0"/>
          <w:divBdr>
            <w:top w:val="none" w:sz="0" w:space="0" w:color="auto"/>
            <w:left w:val="none" w:sz="0" w:space="0" w:color="auto"/>
            <w:bottom w:val="none" w:sz="0" w:space="0" w:color="auto"/>
            <w:right w:val="none" w:sz="0" w:space="0" w:color="auto"/>
          </w:divBdr>
        </w:div>
        <w:div w:id="890969291">
          <w:marLeft w:val="0"/>
          <w:marRight w:val="0"/>
          <w:marTop w:val="0"/>
          <w:marBottom w:val="0"/>
          <w:divBdr>
            <w:top w:val="none" w:sz="0" w:space="0" w:color="auto"/>
            <w:left w:val="none" w:sz="0" w:space="0" w:color="auto"/>
            <w:bottom w:val="none" w:sz="0" w:space="0" w:color="auto"/>
            <w:right w:val="none" w:sz="0" w:space="0" w:color="auto"/>
          </w:divBdr>
        </w:div>
        <w:div w:id="5251204">
          <w:marLeft w:val="0"/>
          <w:marRight w:val="0"/>
          <w:marTop w:val="0"/>
          <w:marBottom w:val="0"/>
          <w:divBdr>
            <w:top w:val="none" w:sz="0" w:space="0" w:color="auto"/>
            <w:left w:val="none" w:sz="0" w:space="0" w:color="auto"/>
            <w:bottom w:val="none" w:sz="0" w:space="0" w:color="auto"/>
            <w:right w:val="none" w:sz="0" w:space="0" w:color="auto"/>
          </w:divBdr>
        </w:div>
        <w:div w:id="2102607193">
          <w:marLeft w:val="0"/>
          <w:marRight w:val="0"/>
          <w:marTop w:val="0"/>
          <w:marBottom w:val="0"/>
          <w:divBdr>
            <w:top w:val="none" w:sz="0" w:space="0" w:color="auto"/>
            <w:left w:val="none" w:sz="0" w:space="0" w:color="auto"/>
            <w:bottom w:val="none" w:sz="0" w:space="0" w:color="auto"/>
            <w:right w:val="none" w:sz="0" w:space="0" w:color="auto"/>
          </w:divBdr>
        </w:div>
        <w:div w:id="777605737">
          <w:marLeft w:val="0"/>
          <w:marRight w:val="0"/>
          <w:marTop w:val="0"/>
          <w:marBottom w:val="0"/>
          <w:divBdr>
            <w:top w:val="none" w:sz="0" w:space="0" w:color="auto"/>
            <w:left w:val="none" w:sz="0" w:space="0" w:color="auto"/>
            <w:bottom w:val="none" w:sz="0" w:space="0" w:color="auto"/>
            <w:right w:val="none" w:sz="0" w:space="0" w:color="auto"/>
          </w:divBdr>
        </w:div>
        <w:div w:id="46683160">
          <w:marLeft w:val="0"/>
          <w:marRight w:val="0"/>
          <w:marTop w:val="0"/>
          <w:marBottom w:val="0"/>
          <w:divBdr>
            <w:top w:val="none" w:sz="0" w:space="0" w:color="auto"/>
            <w:left w:val="none" w:sz="0" w:space="0" w:color="auto"/>
            <w:bottom w:val="none" w:sz="0" w:space="0" w:color="auto"/>
            <w:right w:val="none" w:sz="0" w:space="0" w:color="auto"/>
          </w:divBdr>
        </w:div>
        <w:div w:id="1331132067">
          <w:marLeft w:val="0"/>
          <w:marRight w:val="0"/>
          <w:marTop w:val="0"/>
          <w:marBottom w:val="0"/>
          <w:divBdr>
            <w:top w:val="none" w:sz="0" w:space="0" w:color="auto"/>
            <w:left w:val="none" w:sz="0" w:space="0" w:color="auto"/>
            <w:bottom w:val="none" w:sz="0" w:space="0" w:color="auto"/>
            <w:right w:val="none" w:sz="0" w:space="0" w:color="auto"/>
          </w:divBdr>
        </w:div>
        <w:div w:id="1366978792">
          <w:marLeft w:val="0"/>
          <w:marRight w:val="0"/>
          <w:marTop w:val="0"/>
          <w:marBottom w:val="0"/>
          <w:divBdr>
            <w:top w:val="none" w:sz="0" w:space="0" w:color="auto"/>
            <w:left w:val="none" w:sz="0" w:space="0" w:color="auto"/>
            <w:bottom w:val="none" w:sz="0" w:space="0" w:color="auto"/>
            <w:right w:val="none" w:sz="0" w:space="0" w:color="auto"/>
          </w:divBdr>
        </w:div>
      </w:divsChild>
    </w:div>
    <w:div w:id="535194184">
      <w:bodyDiv w:val="1"/>
      <w:marLeft w:val="0"/>
      <w:marRight w:val="0"/>
      <w:marTop w:val="0"/>
      <w:marBottom w:val="0"/>
      <w:divBdr>
        <w:top w:val="none" w:sz="0" w:space="0" w:color="auto"/>
        <w:left w:val="none" w:sz="0" w:space="0" w:color="auto"/>
        <w:bottom w:val="none" w:sz="0" w:space="0" w:color="auto"/>
        <w:right w:val="none" w:sz="0" w:space="0" w:color="auto"/>
      </w:divBdr>
    </w:div>
    <w:div w:id="789857408">
      <w:bodyDiv w:val="1"/>
      <w:marLeft w:val="0"/>
      <w:marRight w:val="0"/>
      <w:marTop w:val="0"/>
      <w:marBottom w:val="0"/>
      <w:divBdr>
        <w:top w:val="none" w:sz="0" w:space="0" w:color="auto"/>
        <w:left w:val="none" w:sz="0" w:space="0" w:color="auto"/>
        <w:bottom w:val="none" w:sz="0" w:space="0" w:color="auto"/>
        <w:right w:val="none" w:sz="0" w:space="0" w:color="auto"/>
      </w:divBdr>
    </w:div>
    <w:div w:id="886599297">
      <w:bodyDiv w:val="1"/>
      <w:marLeft w:val="0"/>
      <w:marRight w:val="0"/>
      <w:marTop w:val="0"/>
      <w:marBottom w:val="0"/>
      <w:divBdr>
        <w:top w:val="none" w:sz="0" w:space="0" w:color="auto"/>
        <w:left w:val="none" w:sz="0" w:space="0" w:color="auto"/>
        <w:bottom w:val="none" w:sz="0" w:space="0" w:color="auto"/>
        <w:right w:val="none" w:sz="0" w:space="0" w:color="auto"/>
      </w:divBdr>
    </w:div>
    <w:div w:id="1228151834">
      <w:bodyDiv w:val="1"/>
      <w:marLeft w:val="0"/>
      <w:marRight w:val="0"/>
      <w:marTop w:val="0"/>
      <w:marBottom w:val="0"/>
      <w:divBdr>
        <w:top w:val="none" w:sz="0" w:space="0" w:color="auto"/>
        <w:left w:val="none" w:sz="0" w:space="0" w:color="auto"/>
        <w:bottom w:val="none" w:sz="0" w:space="0" w:color="auto"/>
        <w:right w:val="none" w:sz="0" w:space="0" w:color="auto"/>
      </w:divBdr>
    </w:div>
    <w:div w:id="1796825448">
      <w:bodyDiv w:val="1"/>
      <w:marLeft w:val="0"/>
      <w:marRight w:val="0"/>
      <w:marTop w:val="0"/>
      <w:marBottom w:val="0"/>
      <w:divBdr>
        <w:top w:val="none" w:sz="0" w:space="0" w:color="auto"/>
        <w:left w:val="none" w:sz="0" w:space="0" w:color="auto"/>
        <w:bottom w:val="none" w:sz="0" w:space="0" w:color="auto"/>
        <w:right w:val="none" w:sz="0" w:space="0" w:color="auto"/>
      </w:divBdr>
    </w:div>
    <w:div w:id="1863324248">
      <w:bodyDiv w:val="1"/>
      <w:marLeft w:val="0"/>
      <w:marRight w:val="0"/>
      <w:marTop w:val="0"/>
      <w:marBottom w:val="0"/>
      <w:divBdr>
        <w:top w:val="none" w:sz="0" w:space="0" w:color="auto"/>
        <w:left w:val="none" w:sz="0" w:space="0" w:color="auto"/>
        <w:bottom w:val="none" w:sz="0" w:space="0" w:color="auto"/>
        <w:right w:val="none" w:sz="0" w:space="0" w:color="auto"/>
      </w:divBdr>
    </w:div>
    <w:div w:id="18688360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b0065@auburn.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A230D-AF24-41AF-9F7C-27826528C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7</Pages>
  <Words>2677</Words>
  <Characters>15261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AUBURN UNIVERSITY</vt:lpstr>
    </vt:vector>
  </TitlesOfParts>
  <Company>EAMHC</Company>
  <LinksUpToDate>false</LinksUpToDate>
  <CharactersWithSpaces>17903</CharactersWithSpaces>
  <SharedDoc>false</SharedDoc>
  <HLinks>
    <vt:vector size="6" baseType="variant">
      <vt:variant>
        <vt:i4>2949219</vt:i4>
      </vt:variant>
      <vt:variant>
        <vt:i4>0</vt:i4>
      </vt:variant>
      <vt:variant>
        <vt:i4>0</vt:i4>
      </vt:variant>
      <vt:variant>
        <vt:i4>5</vt:i4>
      </vt:variant>
      <vt:variant>
        <vt:lpwstr>https://cas.auburn.edu/owa/redir.aspx?C=ef2eb0b81d90495098a27dc4053361aa&amp;URL=http%3a%2f%2fwww.auburn.edu%2fstudentpolicies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Tyler</dc:creator>
  <cp:lastModifiedBy>Denise Bozek</cp:lastModifiedBy>
  <cp:revision>13</cp:revision>
  <cp:lastPrinted>2020-05-19T13:31:00Z</cp:lastPrinted>
  <dcterms:created xsi:type="dcterms:W3CDTF">2025-02-20T22:38:00Z</dcterms:created>
  <dcterms:modified xsi:type="dcterms:W3CDTF">2025-05-15T17:13:00Z</dcterms:modified>
</cp:coreProperties>
</file>