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3C18D0" w:rsidP="006E1D9E">
      <w:pPr>
        <w:pStyle w:val="Default"/>
        <w:jc w:val="center"/>
        <w:rPr>
          <w:rStyle w:val="Hyperlink"/>
          <w:color w:val="003366"/>
          <w:sz w:val="32"/>
          <w:szCs w:val="32"/>
        </w:rPr>
      </w:pPr>
      <w:hyperlink r:id="rId9" w:history="1">
        <w:r>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D3E98E8"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1400D5">
              <w:rPr>
                <w:rFonts w:ascii="Arial" w:hAnsi="Arial" w:cs="Arial"/>
                <w:sz w:val="20"/>
                <w:szCs w:val="20"/>
              </w:rPr>
              <w:t>345 W. Samford Ave.</w:t>
            </w:r>
          </w:p>
          <w:p w14:paraId="04E4CD9B" w14:textId="7E7A9905" w:rsidR="00762887" w:rsidRDefault="001400D5" w:rsidP="00532670">
            <w:pPr>
              <w:rPr>
                <w:rFonts w:ascii="Arial" w:hAnsi="Arial" w:cs="Arial"/>
                <w:sz w:val="20"/>
                <w:szCs w:val="20"/>
              </w:rPr>
            </w:pPr>
            <w:r>
              <w:rPr>
                <w:rFonts w:ascii="Arial" w:hAnsi="Arial" w:cs="Arial"/>
                <w:sz w:val="20"/>
                <w:szCs w:val="20"/>
              </w:rPr>
              <w:t>Room 2344</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1B7F1CE" w:rsidR="001400D5" w:rsidRDefault="001400D5" w:rsidP="00532670">
            <w:pPr>
              <w:rPr>
                <w:rFonts w:ascii="Arial" w:hAnsi="Arial" w:cs="Arial"/>
                <w:sz w:val="20"/>
                <w:szCs w:val="20"/>
              </w:rPr>
            </w:pPr>
            <w:r>
              <w:rPr>
                <w:rFonts w:ascii="Arial" w:hAnsi="Arial" w:cs="Arial"/>
                <w:sz w:val="20"/>
                <w:szCs w:val="20"/>
              </w:rPr>
              <w:t>Suite 2406</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61816571"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66DA423F" w14:textId="77777777"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 xml:space="preserve">Tuesday </w:t>
            </w:r>
            <w:r w:rsidR="00EC2AFE">
              <w:rPr>
                <w:rFonts w:ascii="Arial" w:hAnsi="Arial" w:cs="Arial"/>
                <w:sz w:val="20"/>
                <w:szCs w:val="20"/>
              </w:rPr>
              <w:t>1</w:t>
            </w:r>
            <w:r w:rsidRPr="00ED7ECD">
              <w:rPr>
                <w:rFonts w:ascii="Arial" w:hAnsi="Arial" w:cs="Arial"/>
                <w:sz w:val="20"/>
                <w:szCs w:val="20"/>
              </w:rPr>
              <w:t>1:</w:t>
            </w:r>
            <w:r w:rsidR="0066584F">
              <w:rPr>
                <w:rFonts w:ascii="Arial" w:hAnsi="Arial" w:cs="Arial"/>
                <w:sz w:val="20"/>
                <w:szCs w:val="20"/>
              </w:rPr>
              <w:t>3</w:t>
            </w:r>
            <w:r w:rsidRPr="00ED7ECD">
              <w:rPr>
                <w:rFonts w:ascii="Arial" w:hAnsi="Arial" w:cs="Arial"/>
                <w:sz w:val="20"/>
                <w:szCs w:val="20"/>
              </w:rPr>
              <w:t xml:space="preserve">0 </w:t>
            </w:r>
            <w:r w:rsidR="00EC2AFE">
              <w:rPr>
                <w:rFonts w:ascii="Arial" w:hAnsi="Arial" w:cs="Arial"/>
                <w:sz w:val="20"/>
                <w:szCs w:val="20"/>
              </w:rPr>
              <w:t xml:space="preserve">am </w:t>
            </w:r>
            <w:r w:rsidRPr="00ED7ECD">
              <w:rPr>
                <w:rFonts w:ascii="Arial" w:hAnsi="Arial" w:cs="Arial"/>
                <w:sz w:val="20"/>
                <w:szCs w:val="20"/>
              </w:rPr>
              <w:t xml:space="preserve">– </w:t>
            </w:r>
            <w:r w:rsidR="00EC2AFE">
              <w:rPr>
                <w:rFonts w:ascii="Arial" w:hAnsi="Arial" w:cs="Arial"/>
                <w:sz w:val="20"/>
                <w:szCs w:val="20"/>
              </w:rPr>
              <w:t>1</w:t>
            </w:r>
            <w:r w:rsidRPr="00ED7ECD">
              <w:rPr>
                <w:rFonts w:ascii="Arial" w:hAnsi="Arial" w:cs="Arial"/>
                <w:sz w:val="20"/>
                <w:szCs w:val="20"/>
              </w:rPr>
              <w:t>2:</w:t>
            </w:r>
            <w:r w:rsidR="0066584F">
              <w:rPr>
                <w:rFonts w:ascii="Arial" w:hAnsi="Arial" w:cs="Arial"/>
                <w:sz w:val="20"/>
                <w:szCs w:val="20"/>
              </w:rPr>
              <w:t>3</w:t>
            </w:r>
            <w:r w:rsidRPr="00ED7ECD">
              <w:rPr>
                <w:rFonts w:ascii="Arial" w:hAnsi="Arial" w:cs="Arial"/>
                <w:sz w:val="20"/>
                <w:szCs w:val="20"/>
              </w:rPr>
              <w:t>0 pm</w:t>
            </w:r>
          </w:p>
          <w:p w14:paraId="6A796F6A" w14:textId="77777777"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Thursday 11:</w:t>
            </w:r>
            <w:r w:rsidR="0066584F">
              <w:rPr>
                <w:rFonts w:ascii="Arial" w:hAnsi="Arial" w:cs="Arial"/>
                <w:sz w:val="20"/>
                <w:szCs w:val="20"/>
              </w:rPr>
              <w:t>3</w:t>
            </w:r>
            <w:r w:rsidRPr="00ED7ECD">
              <w:rPr>
                <w:rFonts w:ascii="Arial" w:hAnsi="Arial" w:cs="Arial"/>
                <w:sz w:val="20"/>
                <w:szCs w:val="20"/>
              </w:rPr>
              <w:t>0 am – 12:</w:t>
            </w:r>
            <w:r w:rsidR="0066584F">
              <w:rPr>
                <w:rFonts w:ascii="Arial" w:hAnsi="Arial" w:cs="Arial"/>
                <w:sz w:val="20"/>
                <w:szCs w:val="20"/>
              </w:rPr>
              <w:t>3</w:t>
            </w:r>
            <w:r w:rsidRPr="00ED7ECD">
              <w:rPr>
                <w:rFonts w:ascii="Arial" w:hAnsi="Arial" w:cs="Arial"/>
                <w:sz w:val="20"/>
                <w:szCs w:val="20"/>
              </w:rPr>
              <w:t>0 pm</w:t>
            </w:r>
          </w:p>
          <w:p w14:paraId="5662B22D" w14:textId="3E555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Manning, (AUBURN UNIVERSITY) CTCT 3250: MHHE DIRECT ECOMM SIMnet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lastRenderedPageBreak/>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r w:rsidR="000F25BE">
        <w:rPr>
          <w:rFonts w:ascii="Arial" w:hAnsi="Arial" w:cs="Arial"/>
          <w:sz w:val="20"/>
          <w:szCs w:val="20"/>
        </w:rPr>
        <w:t>SIMnet</w:t>
      </w:r>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sidR="000F25BE">
        <w:rPr>
          <w:rFonts w:ascii="Arial" w:hAnsi="Arial" w:cs="Arial"/>
          <w:sz w:val="20"/>
          <w:szCs w:val="20"/>
        </w:rPr>
        <w:t>SIMnet</w:t>
      </w:r>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Certiport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1B9FB68"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w:t>
      </w:r>
      <w:r w:rsidRPr="00AF7FF7">
        <w:rPr>
          <w:rFonts w:ascii="Arial" w:hAnsi="Arial" w:cs="Arial"/>
          <w:sz w:val="20"/>
          <w:szCs w:val="20"/>
        </w:rPr>
        <w:lastRenderedPageBreak/>
        <w:t xml:space="preserve">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r w:rsidR="000F25BE">
              <w:rPr>
                <w:rFonts w:ascii="Arial" w:hAnsi="Arial" w:cs="Arial"/>
                <w:sz w:val="20"/>
              </w:rPr>
              <w:t>SIMnet</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319874B0" w14:textId="167C97FF" w:rsidR="002B4A4D" w:rsidRPr="002B4A4D" w:rsidRDefault="00FC785C" w:rsidP="002B4A4D">
            <w:pPr>
              <w:rPr>
                <w:rFonts w:ascii="Arial" w:hAnsi="Arial" w:cs="Arial"/>
                <w:sz w:val="20"/>
              </w:rPr>
            </w:pPr>
            <w:r>
              <w:rPr>
                <w:rFonts w:ascii="Arial" w:hAnsi="Arial" w:cs="Arial"/>
                <w:sz w:val="20"/>
              </w:rPr>
              <w:t>2</w:t>
            </w:r>
            <w:r w:rsidR="002B4A4D">
              <w:rPr>
                <w:rFonts w:ascii="Arial" w:hAnsi="Arial" w:cs="Arial"/>
                <w:sz w:val="20"/>
              </w:rPr>
              <w:t xml:space="preserve">. Group Discussion 1 – </w:t>
            </w:r>
            <w:r w:rsidR="0096670E" w:rsidRPr="0096670E">
              <w:rPr>
                <w:rFonts w:ascii="Arial" w:hAnsi="Arial" w:cs="Arial"/>
                <w:b/>
                <w:bCs/>
                <w:sz w:val="20"/>
              </w:rPr>
              <w:t>Due Sunday, September 7</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008C5773" w14:textId="5BE9898B" w:rsidR="003B2F62" w:rsidRDefault="00FC785C" w:rsidP="003B2F62">
            <w:pPr>
              <w:rPr>
                <w:rFonts w:ascii="Arial" w:hAnsi="Arial" w:cs="Arial"/>
                <w:b/>
                <w:sz w:val="20"/>
              </w:rPr>
            </w:pPr>
            <w:r>
              <w:rPr>
                <w:rFonts w:ascii="Arial" w:hAnsi="Arial" w:cs="Arial"/>
                <w:sz w:val="20"/>
              </w:rPr>
              <w:t>2</w:t>
            </w:r>
            <w:r w:rsidR="00307575">
              <w:rPr>
                <w:rFonts w:ascii="Arial" w:hAnsi="Arial" w:cs="Arial"/>
                <w:sz w:val="20"/>
              </w:rPr>
              <w:t xml:space="preserve">. Group Discussion 2 – </w:t>
            </w:r>
            <w:r w:rsidR="00307575" w:rsidRPr="00307575">
              <w:rPr>
                <w:rFonts w:ascii="Arial" w:hAnsi="Arial" w:cs="Arial"/>
                <w:b/>
                <w:sz w:val="20"/>
              </w:rPr>
              <w:t xml:space="preserve">Due Sunday, </w:t>
            </w:r>
            <w:r w:rsidR="0096670E">
              <w:rPr>
                <w:rFonts w:ascii="Arial" w:hAnsi="Arial" w:cs="Arial"/>
                <w:b/>
                <w:sz w:val="20"/>
              </w:rPr>
              <w:t>September 21</w:t>
            </w:r>
          </w:p>
          <w:p w14:paraId="302B427E" w14:textId="46247AEB" w:rsidR="00307575" w:rsidRPr="007C297B" w:rsidRDefault="00307575" w:rsidP="003B2F62">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lastRenderedPageBreak/>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lastRenderedPageBreak/>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lastRenderedPageBreak/>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361DA94" w14:textId="65DAE545" w:rsidR="00296DE1" w:rsidRPr="00296DE1" w:rsidRDefault="00296DE1" w:rsidP="00296DE1">
            <w:pPr>
              <w:rPr>
                <w:rFonts w:ascii="Arial" w:hAnsi="Arial" w:cs="Arial"/>
                <w:sz w:val="20"/>
              </w:rPr>
            </w:pPr>
            <w:r>
              <w:rPr>
                <w:rFonts w:ascii="Arial" w:hAnsi="Arial" w:cs="Arial"/>
                <w:sz w:val="20"/>
              </w:rPr>
              <w:t xml:space="preserve">2. Group Discussion 3 – </w:t>
            </w:r>
            <w:r w:rsidRPr="00296DE1">
              <w:rPr>
                <w:rFonts w:ascii="Arial" w:hAnsi="Arial" w:cs="Arial"/>
                <w:b/>
                <w:bCs/>
                <w:sz w:val="20"/>
              </w:rPr>
              <w:t>Due Sunday, October 19</w:t>
            </w:r>
          </w:p>
          <w:p w14:paraId="18E9CDAF" w14:textId="6DEF962E" w:rsidR="007C297B" w:rsidRPr="00BF0463" w:rsidRDefault="007C297B" w:rsidP="00BF0463">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36E86F74"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 xml:space="preserve">Due </w:t>
            </w:r>
            <w:r w:rsidR="00B40CE3">
              <w:rPr>
                <w:rFonts w:ascii="Arial" w:hAnsi="Arial" w:cs="Arial"/>
                <w:b/>
                <w:bCs/>
                <w:sz w:val="20"/>
              </w:rPr>
              <w:t>Thursday, October 30</w:t>
            </w:r>
          </w:p>
          <w:p w14:paraId="2F863AFF" w14:textId="5FF28990" w:rsidR="0069348C" w:rsidRPr="00307575" w:rsidRDefault="0069348C" w:rsidP="0069348C">
            <w:pPr>
              <w:rPr>
                <w:rFonts w:ascii="Arial" w:hAnsi="Arial" w:cs="Arial"/>
                <w:sz w:val="20"/>
              </w:rPr>
            </w:pPr>
            <w:r>
              <w:rPr>
                <w:rFonts w:ascii="Arial" w:hAnsi="Arial" w:cs="Arial"/>
                <w:sz w:val="20"/>
              </w:rPr>
              <w:t>3. Group Discussion 4 –</w:t>
            </w:r>
            <w:r w:rsidR="00296DE1">
              <w:rPr>
                <w:rFonts w:ascii="Arial" w:hAnsi="Arial" w:cs="Arial"/>
                <w:sz w:val="20"/>
              </w:rPr>
              <w:t xml:space="preserve"> </w:t>
            </w:r>
            <w:r w:rsidR="00296DE1" w:rsidRPr="00296DE1">
              <w:rPr>
                <w:rFonts w:ascii="Arial" w:hAnsi="Arial" w:cs="Arial"/>
                <w:b/>
                <w:bCs/>
                <w:sz w:val="20"/>
              </w:rPr>
              <w:t>Due Sunday, November 2</w:t>
            </w:r>
          </w:p>
          <w:p w14:paraId="0A2D76AC" w14:textId="17DAC333" w:rsidR="001569FE" w:rsidRPr="00332AB7" w:rsidRDefault="001569FE" w:rsidP="0069348C">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3255C77" w14:textId="5350A066" w:rsidR="004C0957" w:rsidRPr="004C0957" w:rsidRDefault="00F144CC" w:rsidP="0069348C">
            <w:pPr>
              <w:rPr>
                <w:rFonts w:ascii="Arial" w:hAnsi="Arial" w:cs="Arial"/>
                <w:b/>
                <w:sz w:val="20"/>
              </w:rPr>
            </w:pPr>
            <w:r>
              <w:rPr>
                <w:rFonts w:ascii="Arial" w:hAnsi="Arial" w:cs="Arial"/>
                <w:sz w:val="20"/>
              </w:rPr>
              <w:t>3</w:t>
            </w:r>
            <w:r w:rsidR="0069348C">
              <w:rPr>
                <w:rFonts w:ascii="Arial" w:hAnsi="Arial" w:cs="Arial"/>
                <w:sz w:val="20"/>
              </w:rPr>
              <w:t xml:space="preserve">. Group Discussion 5 – </w:t>
            </w:r>
            <w:r w:rsidR="0069348C" w:rsidRPr="00307575">
              <w:rPr>
                <w:rFonts w:ascii="Arial" w:hAnsi="Arial" w:cs="Arial"/>
                <w:b/>
                <w:sz w:val="20"/>
              </w:rPr>
              <w:t xml:space="preserve">Due Sunday, </w:t>
            </w:r>
            <w:r w:rsidR="00296DE1">
              <w:rPr>
                <w:rFonts w:ascii="Arial" w:hAnsi="Arial" w:cs="Arial"/>
                <w:b/>
                <w:sz w:val="20"/>
              </w:rPr>
              <w:t>November 16</w:t>
            </w:r>
          </w:p>
          <w:p w14:paraId="596ABF13" w14:textId="77777777" w:rsidR="00302A4E" w:rsidRDefault="00302A4E" w:rsidP="001569FE">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 xml:space="preserve">Email is the preferred method of communication for this course, as it ensures </w:t>
      </w:r>
      <w:r w:rsidRPr="00CA7186">
        <w:rPr>
          <w:rStyle w:val="1"/>
          <w:sz w:val="20"/>
        </w:rPr>
        <w:lastRenderedPageBreak/>
        <w:t>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Other unavoidable absences from campus must be documented and cleared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Pr>
          <w:sz w:val="20"/>
        </w:rPr>
        <w:t xml:space="preserve">in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Student Policy eHandbook</w:t>
        </w:r>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Student Policy eHandbook</w:t>
        </w:r>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w:t>
      </w:r>
      <w:r w:rsidRPr="006E58CB">
        <w:rPr>
          <w:sz w:val="20"/>
        </w:rPr>
        <w:lastRenderedPageBreak/>
        <w:t xml:space="preserve">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16D5"/>
    <w:rsid w:val="00085F1B"/>
    <w:rsid w:val="000942E3"/>
    <w:rsid w:val="00095A35"/>
    <w:rsid w:val="000A470C"/>
    <w:rsid w:val="000A7ABD"/>
    <w:rsid w:val="000B2981"/>
    <w:rsid w:val="000D151C"/>
    <w:rsid w:val="000D1DE8"/>
    <w:rsid w:val="000D609A"/>
    <w:rsid w:val="000E1F42"/>
    <w:rsid w:val="000E344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21A"/>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40CE3"/>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C785C"/>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19904</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30</cp:revision>
  <cp:lastPrinted>2021-04-29T19:59:00Z</cp:lastPrinted>
  <dcterms:created xsi:type="dcterms:W3CDTF">2025-01-02T02:12:00Z</dcterms:created>
  <dcterms:modified xsi:type="dcterms:W3CDTF">2025-08-01T15:23:00Z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