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35C99" w:rsidR="00757CA0" w:rsidRDefault="00757CA0" w14:paraId="168CF8EC" w14:textId="77777777">
      <w:pPr>
        <w:pStyle w:val="BodyA"/>
        <w:jc w:val="center"/>
        <w:rPr>
          <w:rStyle w:val="NoneA"/>
          <w:rFonts w:ascii="Century Gothic" w:hAnsi="Century Gothic"/>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035C99" w:rsidR="00757CA0" w:rsidTr="071FE112"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035C99" w:rsidR="00757CA0" w:rsidRDefault="00757CA0" w14:paraId="393623D1" w14:textId="77777777">
            <w:pPr>
              <w:pStyle w:val="BodyA"/>
              <w:jc w:val="center"/>
              <w:rPr>
                <w:rStyle w:val="NoneA"/>
                <w:rFonts w:ascii="Century Gothic" w:hAnsi="Century Gothic"/>
                <w:b/>
                <w:bCs/>
                <w:color w:val="44546A"/>
                <w:u w:color="44546A"/>
              </w:rPr>
            </w:pPr>
          </w:p>
          <w:p w:rsidRPr="00035C99" w:rsidR="00757CA0" w:rsidRDefault="00757CA0" w14:paraId="6D08D799" w14:textId="77777777">
            <w:pPr>
              <w:pStyle w:val="BodyA"/>
              <w:jc w:val="center"/>
              <w:rPr>
                <w:rStyle w:val="NoneA"/>
                <w:rFonts w:ascii="Century Gothic" w:hAnsi="Century Gothic"/>
                <w:b/>
                <w:bCs/>
                <w:color w:val="44546A"/>
                <w:u w:color="44546A"/>
              </w:rPr>
            </w:pPr>
          </w:p>
          <w:p w:rsidRPr="00035C99" w:rsidR="00757CA0" w:rsidRDefault="00757CA0" w14:paraId="0743FE26" w14:textId="77777777">
            <w:pPr>
              <w:pStyle w:val="BodyA"/>
              <w:jc w:val="center"/>
              <w:rPr>
                <w:rStyle w:val="NoneA"/>
                <w:rFonts w:ascii="Century Gothic" w:hAnsi="Century Gothic"/>
                <w:b/>
                <w:bCs/>
                <w:color w:val="44546A"/>
                <w:u w:color="44546A"/>
              </w:rPr>
            </w:pPr>
          </w:p>
          <w:p w:rsidRPr="00035C99" w:rsidR="00757CA0" w:rsidRDefault="00757CA0" w14:paraId="5679AB21" w14:textId="77777777">
            <w:pPr>
              <w:pStyle w:val="BodyA"/>
              <w:jc w:val="center"/>
              <w:rPr>
                <w:rStyle w:val="NoneA"/>
                <w:rFonts w:ascii="Century Gothic" w:hAnsi="Century Gothic"/>
                <w:b/>
                <w:bCs/>
                <w:color w:val="44546A"/>
                <w:u w:color="44546A"/>
              </w:rPr>
            </w:pPr>
          </w:p>
          <w:p w:rsidRPr="00035C99" w:rsidR="00757CA0" w:rsidRDefault="00757CA0" w14:paraId="14A6FB17" w14:textId="77777777">
            <w:pPr>
              <w:pStyle w:val="BodyA"/>
              <w:jc w:val="center"/>
              <w:rPr>
                <w:rStyle w:val="NoneA"/>
                <w:rFonts w:ascii="Century Gothic" w:hAnsi="Century Gothic"/>
                <w:b/>
                <w:bCs/>
                <w:color w:val="44546A"/>
                <w:u w:color="44546A"/>
              </w:rPr>
            </w:pPr>
          </w:p>
          <w:p w:rsidRPr="00035C99"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Pr="00035C99"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Pr="00035C99"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Pr="00035C99"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Pr="00035C99" w:rsidR="542B943A" w:rsidP="542B943A" w:rsidRDefault="542B943A" w14:paraId="4779332E" w14:textId="42CB246B">
            <w:pPr>
              <w:widowControl w:val="0"/>
              <w:tabs>
                <w:tab w:val="center" w:pos="4680"/>
              </w:tabs>
              <w:spacing w:line="235" w:lineRule="auto"/>
              <w:rPr>
                <w:rFonts w:ascii="Century Gothic" w:hAnsi="Century Gothic" w:eastAsia="Century Gothic" w:cs="Century Gothic"/>
                <w:color w:val="000000" w:themeColor="text1"/>
                <w:sz w:val="32"/>
                <w:szCs w:val="32"/>
              </w:rPr>
            </w:pPr>
          </w:p>
          <w:p w:rsidRPr="00035C99" w:rsidR="542B943A" w:rsidP="542B943A" w:rsidRDefault="542B943A" w14:paraId="00A55CE6" w14:textId="24A60871">
            <w:pPr>
              <w:widowControl w:val="0"/>
              <w:tabs>
                <w:tab w:val="center" w:pos="4680"/>
              </w:tabs>
              <w:spacing w:line="235" w:lineRule="auto"/>
              <w:jc w:val="center"/>
              <w:rPr>
                <w:rFonts w:ascii="Century Gothic" w:hAnsi="Century Gothic" w:eastAsia="Century Gothic" w:cs="Century Gothic"/>
                <w:color w:val="000000" w:themeColor="text1"/>
                <w:sz w:val="32"/>
                <w:szCs w:val="32"/>
              </w:rPr>
            </w:pPr>
            <w:r w:rsidRPr="00035C99">
              <w:rPr>
                <w:rStyle w:val="NoneA"/>
                <w:rFonts w:ascii="Century Gothic" w:hAnsi="Century Gothic" w:eastAsia="Century Gothic" w:cs="Century Gothic"/>
                <w:color w:val="000000" w:themeColor="text1"/>
                <w:sz w:val="32"/>
                <w:szCs w:val="32"/>
              </w:rPr>
              <w:t xml:space="preserve">EAGL </w:t>
            </w:r>
            <w:r w:rsidRPr="00035C99" w:rsidR="008F75EE">
              <w:rPr>
                <w:rStyle w:val="NoneA"/>
                <w:rFonts w:ascii="Century Gothic" w:hAnsi="Century Gothic" w:eastAsia="Century Gothic" w:cs="Century Gothic"/>
                <w:color w:val="000000" w:themeColor="text1"/>
                <w:sz w:val="32"/>
                <w:szCs w:val="32"/>
              </w:rPr>
              <w:t>0410</w:t>
            </w:r>
          </w:p>
          <w:p w:rsidRPr="00035C99" w:rsidR="008F75EE" w:rsidP="542B943A" w:rsidRDefault="008F75EE" w14:paraId="6854F0F4" w14:textId="77777777">
            <w:pPr>
              <w:jc w:val="center"/>
              <w:rPr>
                <w:rStyle w:val="NoneA"/>
                <w:rFonts w:ascii="Century Gothic" w:hAnsi="Century Gothic" w:eastAsia="Century Gothic" w:cs="Century Gothic"/>
                <w:b/>
                <w:bCs/>
                <w:color w:val="000000" w:themeColor="text1"/>
                <w:sz w:val="36"/>
                <w:szCs w:val="36"/>
              </w:rPr>
            </w:pPr>
          </w:p>
          <w:p w:rsidRPr="00035C99" w:rsidR="542B943A" w:rsidP="542B943A" w:rsidRDefault="008F75EE" w14:paraId="7D1E7187" w14:textId="338DF74C">
            <w:pPr>
              <w:jc w:val="center"/>
              <w:rPr>
                <w:rStyle w:val="NoneA"/>
                <w:rFonts w:ascii="Century Gothic" w:hAnsi="Century Gothic" w:eastAsia="Century Gothic" w:cs="Century Gothic"/>
                <w:b/>
                <w:bCs/>
                <w:color w:val="000000" w:themeColor="text1"/>
                <w:sz w:val="36"/>
                <w:szCs w:val="36"/>
              </w:rPr>
            </w:pPr>
            <w:r w:rsidRPr="00035C99">
              <w:rPr>
                <w:rStyle w:val="NoneA"/>
                <w:rFonts w:ascii="Century Gothic" w:hAnsi="Century Gothic" w:eastAsia="Century Gothic" w:cs="Century Gothic"/>
                <w:b/>
                <w:bCs/>
                <w:color w:val="000000" w:themeColor="text1"/>
                <w:sz w:val="36"/>
                <w:szCs w:val="36"/>
              </w:rPr>
              <w:t>Capstone</w:t>
            </w:r>
          </w:p>
          <w:p w:rsidRPr="00035C99" w:rsidR="008F75EE" w:rsidP="542B943A" w:rsidRDefault="008F75EE" w14:paraId="0544291B" w14:textId="77777777">
            <w:pPr>
              <w:jc w:val="center"/>
              <w:rPr>
                <w:rStyle w:val="NoneA"/>
                <w:rFonts w:ascii="Century Gothic" w:hAnsi="Century Gothic" w:eastAsia="Century Gothic" w:cs="Century Gothic"/>
                <w:b/>
                <w:bCs/>
                <w:i/>
                <w:iCs/>
                <w:color w:val="000000" w:themeColor="text1"/>
                <w:sz w:val="48"/>
                <w:szCs w:val="48"/>
              </w:rPr>
            </w:pPr>
          </w:p>
          <w:p w:rsidRPr="00035C99" w:rsidR="008F75EE" w:rsidP="542B943A" w:rsidRDefault="008F75EE" w14:paraId="76B548AF" w14:textId="063D7543">
            <w:pPr>
              <w:jc w:val="center"/>
              <w:rPr>
                <w:rFonts w:ascii="Century Gothic" w:hAnsi="Century Gothic" w:eastAsia="Century Gothic" w:cs="Century Gothic"/>
                <w:i/>
                <w:iCs/>
                <w:color w:val="000000" w:themeColor="text1"/>
                <w:sz w:val="48"/>
                <w:szCs w:val="48"/>
              </w:rPr>
            </w:pPr>
            <w:r w:rsidRPr="00035C99">
              <w:rPr>
                <w:rStyle w:val="NoneA"/>
                <w:rFonts w:ascii="Century Gothic" w:hAnsi="Century Gothic"/>
                <w:b/>
                <w:bCs/>
                <w:i/>
                <w:iCs/>
                <w:sz w:val="48"/>
                <w:szCs w:val="48"/>
              </w:rPr>
              <w:t>Business: Elevat</w:t>
            </w:r>
            <w:r w:rsidR="002C2A22">
              <w:rPr>
                <w:rStyle w:val="NoneA"/>
                <w:rFonts w:ascii="Century Gothic" w:hAnsi="Century Gothic"/>
                <w:b/>
                <w:bCs/>
                <w:i/>
                <w:iCs/>
                <w:sz w:val="48"/>
                <w:szCs w:val="48"/>
              </w:rPr>
              <w:t>e</w:t>
            </w:r>
          </w:p>
          <w:p w:rsidRPr="00035C99" w:rsidR="542B943A" w:rsidP="542B943A" w:rsidRDefault="542B943A" w14:paraId="274A2D5C" w14:textId="270D6390">
            <w:pPr>
              <w:jc w:val="center"/>
              <w:rPr>
                <w:rFonts w:ascii="Century Gothic" w:hAnsi="Century Gothic" w:eastAsia="Century Gothic" w:cs="Century Gothic"/>
                <w:color w:val="000000" w:themeColor="text1"/>
                <w:sz w:val="32"/>
                <w:szCs w:val="32"/>
              </w:rPr>
            </w:pPr>
          </w:p>
          <w:p w:rsidRPr="00035C99" w:rsidR="542B943A" w:rsidP="542B943A" w:rsidRDefault="542B943A" w14:paraId="5EF6F43D" w14:textId="180170B7">
            <w:pPr>
              <w:jc w:val="center"/>
              <w:rPr>
                <w:rFonts w:ascii="Century Gothic" w:hAnsi="Century Gothic" w:eastAsia="Century Gothic" w:cs="Century Gothic"/>
                <w:color w:val="000000" w:themeColor="text1"/>
                <w:sz w:val="32"/>
                <w:szCs w:val="32"/>
              </w:rPr>
            </w:pPr>
            <w:r w:rsidRPr="00035C99">
              <w:rPr>
                <w:rStyle w:val="NoneA"/>
                <w:rFonts w:ascii="Century Gothic" w:hAnsi="Century Gothic" w:eastAsia="Century Gothic" w:cs="Century Gothic"/>
                <w:b/>
                <w:bCs/>
                <w:i/>
                <w:iCs/>
                <w:color w:val="000000" w:themeColor="text1"/>
                <w:sz w:val="32"/>
                <w:szCs w:val="32"/>
              </w:rPr>
              <w:t>Fall 202</w:t>
            </w:r>
            <w:r w:rsidRPr="00035C99" w:rsidR="0018678E">
              <w:rPr>
                <w:rStyle w:val="NoneA"/>
                <w:rFonts w:ascii="Century Gothic" w:hAnsi="Century Gothic" w:eastAsia="Century Gothic" w:cs="Century Gothic"/>
                <w:b/>
                <w:bCs/>
                <w:i/>
                <w:iCs/>
                <w:color w:val="000000" w:themeColor="text1"/>
                <w:sz w:val="32"/>
                <w:szCs w:val="32"/>
              </w:rPr>
              <w:t>5</w:t>
            </w:r>
          </w:p>
          <w:p w:rsidRPr="00035C99" w:rsidR="542B943A" w:rsidP="542B943A" w:rsidRDefault="542B943A" w14:paraId="1A00D534" w14:textId="616BE827">
            <w:pPr>
              <w:pStyle w:val="BodyA"/>
              <w:jc w:val="center"/>
              <w:rPr>
                <w:rStyle w:val="NoneA"/>
                <w:rFonts w:ascii="Century Gothic" w:hAnsi="Century Gothic" w:eastAsia="Calibri" w:cs="Calibri"/>
                <w:b/>
                <w:bCs/>
                <w:i/>
                <w:iCs/>
                <w:color w:val="FF0000"/>
                <w:sz w:val="32"/>
                <w:szCs w:val="32"/>
              </w:rPr>
            </w:pPr>
          </w:p>
          <w:p w:rsidRPr="00035C99" w:rsidR="003F6C1D" w:rsidP="003F6C1D" w:rsidRDefault="003F6C1D" w14:paraId="3C83ED6D" w14:textId="2DB27085">
            <w:pPr>
              <w:pStyle w:val="BodyA"/>
              <w:pBdr>
                <w:bottom w:val="single" w:color="auto" w:sz="6" w:space="1"/>
              </w:pBdr>
              <w:rPr>
                <w:rStyle w:val="NoneA"/>
                <w:rFonts w:ascii="Century Gothic" w:hAnsi="Century Gothic" w:eastAsia="Calibri" w:cs="Calibri"/>
                <w:color w:val="FF0000"/>
                <w:sz w:val="32"/>
                <w:szCs w:val="32"/>
                <w:u w:color="44546A"/>
              </w:rPr>
            </w:pPr>
          </w:p>
          <w:p w:rsidRPr="00035C99" w:rsidR="003F6C1D" w:rsidRDefault="003F6C1D" w14:paraId="5320D5AF" w14:textId="77777777">
            <w:pPr>
              <w:pStyle w:val="BodyA"/>
              <w:pBdr>
                <w:top w:val="none" w:color="auto" w:sz="0" w:space="0"/>
              </w:pBdr>
              <w:jc w:val="center"/>
              <w:rPr>
                <w:rStyle w:val="NoneA"/>
                <w:rFonts w:ascii="Century Gothic" w:hAnsi="Century Gothic" w:eastAsia="Calibri" w:cs="Calibri"/>
                <w:color w:val="FF0000"/>
                <w:sz w:val="32"/>
                <w:szCs w:val="32"/>
                <w:u w:color="44546A"/>
              </w:rPr>
            </w:pPr>
          </w:p>
          <w:p w:rsidRPr="00035C99" w:rsidR="003F6C1D" w:rsidRDefault="00C20373" w14:paraId="1EDA7E5B" w14:textId="77777777">
            <w:pPr>
              <w:pStyle w:val="BodyA"/>
              <w:jc w:val="center"/>
              <w:rPr>
                <w:rStyle w:val="NoneA"/>
                <w:rFonts w:ascii="Century Gothic" w:hAnsi="Century Gothic" w:eastAsia="Calibri" w:cs="Calibri"/>
                <w:b/>
                <w:bCs/>
                <w:color w:val="44546A"/>
                <w:u w:color="44546A"/>
              </w:rPr>
            </w:pPr>
            <w:r w:rsidRPr="00035C99">
              <w:rPr>
                <w:rStyle w:val="NoneA"/>
                <w:rFonts w:ascii="Century Gothic" w:hAnsi="Century Gothic" w:eastAsia="Calibri" w:cs="Calibri"/>
                <w:b/>
                <w:bCs/>
                <w:color w:val="44546A"/>
                <w:u w:color="44546A"/>
              </w:rPr>
              <w:t xml:space="preserve">Department of Special Education, </w:t>
            </w:r>
          </w:p>
          <w:p w:rsidRPr="00035C99" w:rsidR="00757CA0" w:rsidRDefault="00C20373" w14:paraId="0C62711D" w14:textId="6856F670">
            <w:pPr>
              <w:pStyle w:val="BodyA"/>
              <w:jc w:val="center"/>
              <w:rPr>
                <w:rStyle w:val="NoneA"/>
                <w:rFonts w:ascii="Century Gothic" w:hAnsi="Century Gothic" w:eastAsia="Calibri" w:cs="Calibri"/>
                <w:b/>
                <w:bCs/>
                <w:color w:val="44546A"/>
                <w:u w:color="44546A"/>
              </w:rPr>
            </w:pPr>
            <w:r w:rsidRPr="00035C99">
              <w:rPr>
                <w:rStyle w:val="NoneA"/>
                <w:rFonts w:ascii="Century Gothic" w:hAnsi="Century Gothic" w:eastAsia="Calibri" w:cs="Calibri"/>
                <w:b/>
                <w:bCs/>
                <w:color w:val="44546A"/>
                <w:u w:color="44546A"/>
              </w:rPr>
              <w:t>Rehabilitation</w:t>
            </w:r>
            <w:r w:rsidRPr="00035C99" w:rsidR="003F6C1D">
              <w:rPr>
                <w:rStyle w:val="NoneA"/>
                <w:rFonts w:ascii="Century Gothic" w:hAnsi="Century Gothic" w:eastAsia="Calibri" w:cs="Calibri"/>
                <w:b/>
                <w:bCs/>
                <w:color w:val="44546A"/>
                <w:u w:color="44546A"/>
              </w:rPr>
              <w:t>,</w:t>
            </w:r>
            <w:r w:rsidRPr="00035C99">
              <w:rPr>
                <w:rStyle w:val="NoneA"/>
                <w:rFonts w:ascii="Century Gothic" w:hAnsi="Century Gothic" w:eastAsia="Calibri" w:cs="Calibri"/>
                <w:b/>
                <w:bCs/>
                <w:color w:val="44546A"/>
                <w:u w:color="44546A"/>
              </w:rPr>
              <w:t xml:space="preserve"> and Counseling</w:t>
            </w:r>
          </w:p>
          <w:p w:rsidRPr="00035C99" w:rsidR="00757CA0" w:rsidRDefault="00757CA0" w14:paraId="379A1DE2" w14:textId="77777777">
            <w:pPr>
              <w:pStyle w:val="BodyA"/>
              <w:jc w:val="center"/>
              <w:rPr>
                <w:rStyle w:val="NoneA"/>
                <w:rFonts w:ascii="Century Gothic" w:hAnsi="Century Gothic" w:eastAsia="Calibri" w:cs="Calibri"/>
                <w:b/>
                <w:bCs/>
                <w:color w:val="44546A"/>
                <w:u w:color="44546A"/>
              </w:rPr>
            </w:pPr>
          </w:p>
          <w:p w:rsidRPr="00035C99" w:rsidR="00757CA0" w:rsidRDefault="00C20373" w14:paraId="2E79315B" w14:textId="77777777">
            <w:pPr>
              <w:pStyle w:val="BodyA"/>
              <w:spacing w:line="300" w:lineRule="auto"/>
              <w:jc w:val="center"/>
              <w:rPr>
                <w:rStyle w:val="NoneA"/>
                <w:rFonts w:ascii="Century Gothic" w:hAnsi="Century Gothic" w:eastAsia="Calibri" w:cs="Calibri"/>
                <w:b/>
                <w:bCs/>
                <w:color w:val="44546A"/>
                <w:sz w:val="32"/>
                <w:szCs w:val="32"/>
                <w:u w:color="44546A"/>
              </w:rPr>
            </w:pPr>
            <w:r w:rsidRPr="00035C99">
              <w:rPr>
                <w:rStyle w:val="NoneA"/>
                <w:rFonts w:ascii="Century Gothic" w:hAnsi="Century Gothic" w:eastAsia="Calibri" w:cs="Calibri"/>
                <w:b/>
                <w:bCs/>
                <w:color w:val="44546A"/>
                <w:sz w:val="32"/>
                <w:szCs w:val="32"/>
                <w:u w:color="44546A"/>
              </w:rPr>
              <w:t>College of Education</w:t>
            </w:r>
          </w:p>
          <w:p w:rsidRPr="00035C99"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44546A"/>
                <w:sz w:val="32"/>
                <w:szCs w:val="32"/>
                <w:u w:color="44546A"/>
              </w:rPr>
            </w:pPr>
          </w:p>
          <w:p w:rsidRPr="00035C99"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44546A"/>
                <w:sz w:val="32"/>
                <w:szCs w:val="32"/>
                <w:u w:color="44546A"/>
              </w:rPr>
            </w:pPr>
          </w:p>
          <w:p w:rsidRPr="00035C99" w:rsidR="00757CA0" w:rsidRDefault="00C20373" w14:paraId="7A674A1F" w14:textId="70F6D498">
            <w:pPr>
              <w:pStyle w:val="BodyA"/>
              <w:spacing w:line="300" w:lineRule="auto"/>
              <w:jc w:val="center"/>
              <w:rPr>
                <w:rStyle w:val="NoneA"/>
                <w:rFonts w:ascii="Century Gothic" w:hAnsi="Century Gothic" w:eastAsia="Calibri" w:cs="Calibri"/>
                <w:smallCaps w:val="1"/>
                <w:color w:val="44546A"/>
                <w:sz w:val="32"/>
                <w:szCs w:val="32"/>
              </w:rPr>
            </w:pPr>
            <w:r w:rsidRPr="071FE112" w:rsidR="071FE112">
              <w:rPr>
                <w:rStyle w:val="NoneA"/>
                <w:rFonts w:ascii="Century Gothic" w:hAnsi="Century Gothic" w:eastAsia="Calibri" w:cs="Calibri"/>
                <w:smallCaps w:val="1"/>
                <w:color w:val="44546A"/>
                <w:sz w:val="32"/>
                <w:szCs w:val="32"/>
              </w:rPr>
              <w:t>Supervisor Information</w:t>
            </w:r>
          </w:p>
          <w:p w:rsidRPr="00035C99" w:rsidR="00757CA0" w:rsidP="26B24427" w:rsidRDefault="0018678E" w14:paraId="67936DD6" w14:textId="55374EB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auto"/>
              </w:rPr>
            </w:pPr>
            <w:r w:rsidRPr="00035C99">
              <w:rPr>
                <w:rStyle w:val="NoneA"/>
                <w:rFonts w:ascii="Century Gothic" w:hAnsi="Century Gothic" w:eastAsia="Calibri" w:cs="Calibri"/>
                <w:b/>
                <w:bCs/>
                <w:color w:val="auto"/>
              </w:rPr>
              <w:t xml:space="preserve">Lauren Ozment </w:t>
            </w:r>
            <w:proofErr w:type="spellStart"/>
            <w:proofErr w:type="gramStart"/>
            <w:r w:rsidRPr="00035C99">
              <w:rPr>
                <w:rStyle w:val="NoneA"/>
                <w:rFonts w:ascii="Century Gothic" w:hAnsi="Century Gothic" w:eastAsia="Calibri" w:cs="Calibri"/>
                <w:b/>
                <w:bCs/>
                <w:color w:val="auto"/>
              </w:rPr>
              <w:t>M.Ed</w:t>
            </w:r>
            <w:proofErr w:type="spellEnd"/>
            <w:proofErr w:type="gramEnd"/>
          </w:p>
          <w:p w:rsidRPr="002C2A22" w:rsidR="00757CA0" w:rsidP="26B24427" w:rsidRDefault="26B24427" w14:paraId="1DE99E36" w14:textId="60D9A6F4">
            <w:pPr>
              <w:pStyle w:val="BodyA"/>
              <w:spacing w:line="300" w:lineRule="auto"/>
              <w:jc w:val="center"/>
              <w:rPr>
                <w:rStyle w:val="NoneA"/>
                <w:rFonts w:ascii="Century Gothic" w:hAnsi="Century Gothic" w:eastAsia="Calibri" w:cs="Calibri"/>
                <w:color w:val="auto"/>
                <w:lang w:val="fr-FR"/>
              </w:rPr>
            </w:pPr>
            <w:proofErr w:type="gramStart"/>
            <w:r w:rsidRPr="002C2A22">
              <w:rPr>
                <w:rStyle w:val="NoneA"/>
                <w:rFonts w:ascii="Century Gothic" w:hAnsi="Century Gothic" w:eastAsia="Calibri" w:cs="Calibri"/>
                <w:color w:val="auto"/>
                <w:lang w:val="fr-FR"/>
              </w:rPr>
              <w:t>Office:</w:t>
            </w:r>
            <w:proofErr w:type="gramEnd"/>
            <w:r w:rsidRPr="002C2A22">
              <w:rPr>
                <w:rStyle w:val="NoneA"/>
                <w:rFonts w:ascii="Century Gothic" w:hAnsi="Century Gothic" w:eastAsia="Calibri" w:cs="Calibri"/>
                <w:color w:val="auto"/>
                <w:lang w:val="fr-FR"/>
              </w:rPr>
              <w:t xml:space="preserve"> </w:t>
            </w:r>
            <w:r w:rsidRPr="002C2A22" w:rsidR="0018678E">
              <w:rPr>
                <w:rStyle w:val="NoneA"/>
                <w:rFonts w:ascii="Century Gothic" w:hAnsi="Century Gothic" w:eastAsia="Calibri" w:cs="Calibri"/>
                <w:color w:val="auto"/>
                <w:lang w:val="fr-FR"/>
              </w:rPr>
              <w:t>1403Q</w:t>
            </w:r>
            <w:r w:rsidRPr="002C2A22">
              <w:rPr>
                <w:rStyle w:val="NoneA"/>
                <w:rFonts w:ascii="Century Gothic" w:hAnsi="Century Gothic" w:eastAsia="Calibri" w:cs="Calibri"/>
                <w:color w:val="auto"/>
                <w:lang w:val="fr-FR"/>
              </w:rPr>
              <w:t xml:space="preserve"> </w:t>
            </w:r>
          </w:p>
          <w:p w:rsidRPr="002C2A22" w:rsidR="00757CA0" w:rsidRDefault="0018678E" w14:paraId="26672D93" w14:textId="3070BB67">
            <w:pPr>
              <w:pStyle w:val="BodyA"/>
              <w:spacing w:line="300" w:lineRule="auto"/>
              <w:jc w:val="center"/>
              <w:rPr>
                <w:rFonts w:ascii="Century Gothic" w:hAnsi="Century Gothic"/>
                <w:lang w:val="fr-FR"/>
              </w:rPr>
            </w:pPr>
            <w:r w:rsidRPr="002C2A22">
              <w:rPr>
                <w:rStyle w:val="NoneA"/>
                <w:rFonts w:ascii="Century Gothic" w:hAnsi="Century Gothic" w:eastAsia="Calibri" w:cs="Calibri"/>
                <w:color w:val="auto"/>
                <w:lang w:val="fr-FR"/>
              </w:rPr>
              <w:t>LEW0024@auburn.edu</w:t>
            </w:r>
            <w:r w:rsidRPr="002C2A22" w:rsidR="26B24427">
              <w:rPr>
                <w:rStyle w:val="NoneA"/>
                <w:rFonts w:ascii="Century Gothic" w:hAnsi="Century Gothic" w:eastAsia="Calibri" w:cs="Calibri"/>
                <w:color w:val="FF0000"/>
                <w:lang w:val="fr-FR"/>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2C2A22" w:rsidR="00757CA0" w:rsidRDefault="00757CA0" w14:paraId="5F4C1D78" w14:textId="77777777">
            <w:pPr>
              <w:pStyle w:val="BodyA"/>
              <w:jc w:val="center"/>
              <w:rPr>
                <w:rStyle w:val="NoneA"/>
                <w:rFonts w:ascii="Century Gothic" w:hAnsi="Century Gothic"/>
                <w:color w:val="44546A"/>
                <w:u w:color="44546A"/>
                <w:lang w:val="fr-FR"/>
              </w:rPr>
            </w:pPr>
          </w:p>
          <w:p w:rsidRPr="002C2A22" w:rsidR="00757CA0" w:rsidRDefault="00757CA0" w14:paraId="06135FDC" w14:textId="77777777">
            <w:pPr>
              <w:pStyle w:val="BodyA"/>
              <w:jc w:val="center"/>
              <w:rPr>
                <w:rStyle w:val="NoneA"/>
                <w:rFonts w:ascii="Century Gothic" w:hAnsi="Century Gothic"/>
                <w:color w:val="44546A"/>
                <w:u w:color="44546A"/>
                <w:lang w:val="fr-FR"/>
              </w:rPr>
            </w:pPr>
          </w:p>
          <w:p w:rsidRPr="002C2A22" w:rsidR="00757CA0" w:rsidRDefault="00757CA0" w14:paraId="3051378A" w14:textId="77777777">
            <w:pPr>
              <w:pStyle w:val="BodyA"/>
              <w:jc w:val="center"/>
              <w:rPr>
                <w:rStyle w:val="NoneA"/>
                <w:rFonts w:ascii="Century Gothic" w:hAnsi="Century Gothic"/>
                <w:color w:val="44546A"/>
                <w:u w:color="44546A"/>
                <w:lang w:val="fr-FR"/>
              </w:rPr>
            </w:pPr>
          </w:p>
          <w:p w:rsidRPr="002C2A22" w:rsidR="00757CA0" w:rsidRDefault="00757CA0" w14:paraId="36CC80F3" w14:textId="77777777">
            <w:pPr>
              <w:pStyle w:val="BodyA"/>
              <w:jc w:val="center"/>
              <w:rPr>
                <w:rStyle w:val="NoneA"/>
                <w:rFonts w:ascii="Century Gothic" w:hAnsi="Century Gothic"/>
                <w:color w:val="44546A"/>
                <w:u w:color="44546A"/>
                <w:lang w:val="fr-FR"/>
              </w:rPr>
            </w:pPr>
          </w:p>
          <w:p w:rsidRPr="002C2A22" w:rsidR="00757CA0" w:rsidRDefault="00757CA0" w14:paraId="5E7BBF9E" w14:textId="77777777">
            <w:pPr>
              <w:pStyle w:val="BodyA"/>
              <w:jc w:val="center"/>
              <w:rPr>
                <w:rStyle w:val="NoneA"/>
                <w:rFonts w:ascii="Century Gothic" w:hAnsi="Century Gothic"/>
                <w:color w:val="44546A"/>
                <w:u w:color="44546A"/>
                <w:lang w:val="fr-FR"/>
              </w:rPr>
            </w:pPr>
          </w:p>
          <w:p w:rsidRPr="002C2A22" w:rsidR="00757CA0" w:rsidRDefault="00757CA0" w14:paraId="4C730C54" w14:textId="77777777">
            <w:pPr>
              <w:pStyle w:val="BodyA"/>
              <w:jc w:val="center"/>
              <w:rPr>
                <w:rStyle w:val="NoneA"/>
                <w:rFonts w:ascii="Century Gothic" w:hAnsi="Century Gothic"/>
                <w:color w:val="44546A"/>
                <w:u w:color="44546A"/>
                <w:lang w:val="fr-FR"/>
              </w:rPr>
            </w:pPr>
          </w:p>
          <w:p w:rsidRPr="00035C99" w:rsidR="00757CA0" w:rsidRDefault="00C20373" w14:paraId="74ACDCFC" w14:textId="77777777">
            <w:pPr>
              <w:pStyle w:val="BodyA"/>
              <w:jc w:val="center"/>
              <w:rPr>
                <w:rStyle w:val="NoneA"/>
                <w:rFonts w:ascii="Century Gothic" w:hAnsi="Century Gothic"/>
                <w:color w:val="44546A"/>
                <w:u w:color="44546A"/>
              </w:rPr>
            </w:pPr>
            <w:r w:rsidRPr="00035C99">
              <w:rPr>
                <w:rStyle w:val="NoneA"/>
                <w:rFonts w:ascii="Century Gothic" w:hAnsi="Century Gothic"/>
                <w:b/>
                <w:bCs/>
                <w:noProof/>
                <w:color w:val="44546A"/>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035C99" w:rsidR="00757CA0" w:rsidRDefault="00757CA0" w14:paraId="26A6B406" w14:textId="77777777">
            <w:pPr>
              <w:pStyle w:val="BodyA"/>
              <w:jc w:val="center"/>
              <w:rPr>
                <w:rFonts w:ascii="Century Gothic" w:hAnsi="Century Gothic"/>
              </w:rPr>
            </w:pPr>
          </w:p>
        </w:tc>
      </w:tr>
    </w:tbl>
    <w:p w:rsidRPr="00035C99" w:rsidR="00885F46" w:rsidP="00885F46" w:rsidRDefault="00885F46" w14:paraId="44EB0F57" w14:textId="3411F005">
      <w:pPr>
        <w:pStyle w:val="paragraph"/>
        <w:jc w:val="center"/>
        <w:textAlignment w:val="baseline"/>
        <w:rPr>
          <w:rFonts w:ascii="Century Gothic" w:hAnsi="Century Gothic" w:cs="Segoe UI"/>
          <w:color w:val="000000"/>
        </w:rPr>
      </w:pPr>
    </w:p>
    <w:p w:rsidRPr="00035C99" w:rsidR="00757CA0" w:rsidRDefault="00757CA0" w14:paraId="2C62DE65" w14:textId="77777777">
      <w:pPr>
        <w:pStyle w:val="BodyA"/>
        <w:widowControl w:val="0"/>
        <w:ind w:left="324" w:hanging="324"/>
        <w:jc w:val="center"/>
        <w:rPr>
          <w:rStyle w:val="NoneA"/>
          <w:rFonts w:ascii="Century Gothic" w:hAnsi="Century Gothic"/>
          <w:b/>
          <w:bCs/>
          <w:color w:val="44546A"/>
          <w:sz w:val="22"/>
          <w:szCs w:val="22"/>
          <w:u w:color="44546A"/>
        </w:rPr>
      </w:pPr>
    </w:p>
    <w:p w:rsidRPr="00035C99" w:rsidR="00757CA0" w:rsidRDefault="00757CA0" w14:paraId="67FA85E8" w14:textId="77777777">
      <w:pPr>
        <w:pStyle w:val="BodyA"/>
        <w:widowControl w:val="0"/>
        <w:ind w:left="216" w:hanging="216"/>
        <w:jc w:val="center"/>
        <w:rPr>
          <w:rStyle w:val="NoneA"/>
          <w:rFonts w:ascii="Century Gothic" w:hAnsi="Century Gothic"/>
          <w:b/>
          <w:bCs/>
          <w:color w:val="44546A"/>
          <w:sz w:val="22"/>
          <w:szCs w:val="22"/>
          <w:u w:color="44546A"/>
        </w:rPr>
      </w:pPr>
    </w:p>
    <w:p w:rsidRPr="00035C99" w:rsidR="00757CA0" w:rsidRDefault="00757CA0" w14:paraId="10EFFE7C" w14:textId="77777777">
      <w:pPr>
        <w:pStyle w:val="BodyA"/>
        <w:widowControl w:val="0"/>
        <w:ind w:left="108" w:hanging="108"/>
        <w:jc w:val="center"/>
        <w:rPr>
          <w:rStyle w:val="NoneA"/>
          <w:rFonts w:ascii="Century Gothic" w:hAnsi="Century Gothic"/>
          <w:b/>
          <w:bCs/>
          <w:color w:val="44546A"/>
          <w:sz w:val="22"/>
          <w:szCs w:val="22"/>
          <w:u w:color="44546A"/>
        </w:rPr>
      </w:pPr>
    </w:p>
    <w:p w:rsidRPr="00035C99" w:rsidR="00757CA0" w:rsidRDefault="00757CA0" w14:paraId="62028F6C" w14:textId="77777777">
      <w:pPr>
        <w:pStyle w:val="BodyA"/>
        <w:widowControl w:val="0"/>
        <w:jc w:val="center"/>
        <w:rPr>
          <w:rStyle w:val="NoneA"/>
          <w:rFonts w:ascii="Century Gothic" w:hAnsi="Century Gothic"/>
          <w:b/>
          <w:bCs/>
          <w:color w:val="44546A"/>
          <w:sz w:val="22"/>
          <w:szCs w:val="22"/>
          <w:u w:color="44546A"/>
        </w:rPr>
      </w:pPr>
    </w:p>
    <w:p w:rsidRPr="00035C99" w:rsidR="00757CA0" w:rsidRDefault="00757CA0" w14:paraId="1744FACD" w14:textId="77777777">
      <w:pPr>
        <w:pStyle w:val="BodyA"/>
        <w:widowControl w:val="0"/>
        <w:jc w:val="center"/>
        <w:rPr>
          <w:rStyle w:val="NoneA"/>
          <w:rFonts w:ascii="Century Gothic" w:hAnsi="Century Gothic"/>
          <w:b/>
          <w:bCs/>
          <w:color w:val="44546A"/>
          <w:sz w:val="22"/>
          <w:szCs w:val="22"/>
          <w:u w:color="44546A"/>
        </w:rPr>
      </w:pPr>
    </w:p>
    <w:p w:rsidRPr="00035C99" w:rsidR="00A21E11" w:rsidP="542B943A" w:rsidRDefault="00A21E11" w14:paraId="2D0808C5" w14:textId="7666F400">
      <w:pPr>
        <w:jc w:val="center"/>
        <w:textAlignment w:val="baseline"/>
        <w:rPr>
          <w:rFonts w:ascii="Century Gothic" w:hAnsi="Century Gothic" w:eastAsia="Century Gothic" w:cs="Century Gothic"/>
          <w:color w:val="000000" w:themeColor="text1"/>
        </w:rPr>
      </w:pPr>
      <w:r w:rsidRPr="584965D4">
        <w:rPr>
          <w:rStyle w:val="NoneA"/>
          <w:rFonts w:ascii="Century Gothic" w:hAnsi="Century Gothic"/>
          <w:color w:val="44546A"/>
          <w:sz w:val="22"/>
          <w:szCs w:val="22"/>
        </w:rPr>
        <w:br w:type="page"/>
      </w:r>
      <w:r w:rsidRPr="584965D4" w:rsidR="584965D4">
        <w:rPr>
          <w:rStyle w:val="NoneA"/>
          <w:rFonts w:ascii="Century Gothic" w:hAnsi="Century Gothic" w:eastAsia="Century Gothic" w:cs="Century Gothic"/>
          <w:color w:val="000000" w:themeColor="text1" w:themeTint="FF" w:themeShade="FF"/>
          <w:lang w:val="de-DE"/>
        </w:rPr>
        <w:t xml:space="preserve">Job Information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995"/>
        <w:gridCol w:w="7290"/>
      </w:tblGrid>
      <w:tr w:rsidRPr="00035C99" w:rsidR="542B943A" w:rsidTr="584965D4" w14:paraId="35872FA5" w14:textId="77777777">
        <w:trPr>
          <w:trHeight w:val="285"/>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035C99" w:rsidR="542B943A" w:rsidP="542B943A" w:rsidRDefault="00587FEC" w14:paraId="08AF30A5" w14:textId="69C2ACD5">
            <w:pP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b/>
                <w:bCs/>
                <w:color w:val="000000" w:themeColor="text1"/>
                <w:sz w:val="22"/>
                <w:szCs w:val="22"/>
              </w:rPr>
              <w:t xml:space="preserve">Job Name </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035C99" w:rsidR="542B943A" w:rsidP="542B943A" w:rsidRDefault="00587FEC" w14:paraId="52A76B69" w14:textId="286AE3D2">
            <w:pP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b/>
                <w:bCs/>
                <w:color w:val="000000" w:themeColor="text1"/>
                <w:sz w:val="22"/>
                <w:szCs w:val="22"/>
              </w:rPr>
              <w:t>Capstone: Elevat</w:t>
            </w:r>
            <w:r w:rsidR="002C2A22">
              <w:rPr>
                <w:rStyle w:val="NoneA"/>
                <w:rFonts w:ascii="Century Gothic" w:hAnsi="Century Gothic" w:eastAsia="Century Gothic" w:cs="Century Gothic"/>
                <w:b/>
                <w:bCs/>
                <w:color w:val="000000" w:themeColor="text1"/>
                <w:sz w:val="22"/>
                <w:szCs w:val="22"/>
              </w:rPr>
              <w:t>e</w:t>
            </w:r>
          </w:p>
        </w:tc>
      </w:tr>
      <w:tr w:rsidRPr="00035C99" w:rsidR="542B943A" w:rsidTr="584965D4" w14:paraId="353E394B" w14:textId="77777777">
        <w:trPr>
          <w:trHeight w:val="285"/>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035C99" w:rsidR="542B943A" w:rsidP="542B943A" w:rsidRDefault="542B943A" w14:paraId="3EB8D579" w14:textId="54322A7E">
            <w:pP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b/>
                <w:bCs/>
                <w:color w:val="000000" w:themeColor="text1"/>
                <w:sz w:val="22"/>
                <w:szCs w:val="22"/>
              </w:rPr>
              <w:t>Number</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035C99" w:rsidR="542B943A" w:rsidP="542B943A" w:rsidRDefault="542B943A" w14:paraId="55DFAFAF" w14:textId="39B78BE4">
            <w:pP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b/>
                <w:bCs/>
                <w:color w:val="000000" w:themeColor="text1"/>
                <w:sz w:val="22"/>
                <w:szCs w:val="22"/>
              </w:rPr>
              <w:t>EAGL 0</w:t>
            </w:r>
            <w:r w:rsidRPr="00035C99" w:rsidR="008F75EE">
              <w:rPr>
                <w:rStyle w:val="NoneA"/>
                <w:rFonts w:ascii="Century Gothic" w:hAnsi="Century Gothic" w:eastAsia="Century Gothic" w:cs="Century Gothic"/>
                <w:b/>
                <w:bCs/>
                <w:color w:val="000000" w:themeColor="text1"/>
                <w:sz w:val="22"/>
                <w:szCs w:val="22"/>
              </w:rPr>
              <w:t>410</w:t>
            </w:r>
          </w:p>
        </w:tc>
      </w:tr>
      <w:tr w:rsidRPr="00035C99" w:rsidR="542B943A" w:rsidTr="584965D4" w14:paraId="771CB544" w14:textId="77777777">
        <w:trPr>
          <w:trHeight w:val="360"/>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035C99" w:rsidR="542B943A" w:rsidP="542B943A" w:rsidRDefault="00587FEC" w14:paraId="212C1F13" w14:textId="6FA4B6E4">
            <w:pP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b/>
                <w:bCs/>
                <w:color w:val="000000" w:themeColor="text1"/>
                <w:sz w:val="22"/>
                <w:szCs w:val="22"/>
              </w:rPr>
              <w:t xml:space="preserve">Work Schedule </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035C99" w:rsidR="542B943A" w:rsidP="542B943A" w:rsidRDefault="6806F274" w14:paraId="3F1826F3" w14:textId="7A0AE560">
            <w:pPr>
              <w:pStyle w:val="BodyA"/>
              <w:rPr>
                <w:rFonts w:ascii="Century Gothic" w:hAnsi="Century Gothic" w:eastAsia="Century Gothic" w:cs="Century Gothic"/>
                <w:color w:val="000000" w:themeColor="text1"/>
              </w:rPr>
            </w:pPr>
            <w:r w:rsidRPr="00035C99">
              <w:rPr>
                <w:rFonts w:ascii="Century Gothic" w:hAnsi="Century Gothic" w:eastAsia="Century Gothic" w:cs="Century Gothic"/>
                <w:color w:val="000000" w:themeColor="text1"/>
              </w:rPr>
              <w:t>Tuesday and Thursday</w:t>
            </w:r>
          </w:p>
        </w:tc>
      </w:tr>
      <w:tr w:rsidRPr="00035C99" w:rsidR="542B943A" w:rsidTr="584965D4" w14:paraId="35BE4F00" w14:textId="77777777">
        <w:trPr>
          <w:trHeight w:val="360"/>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035C99" w:rsidR="542B943A" w:rsidP="542B943A" w:rsidRDefault="00587FEC" w14:paraId="3D744CF7" w14:textId="38D67F50">
            <w:pP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b/>
                <w:bCs/>
                <w:color w:val="000000" w:themeColor="text1"/>
                <w:sz w:val="22"/>
                <w:szCs w:val="22"/>
              </w:rPr>
              <w:t>Work Time</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035C99" w:rsidR="542B943A" w:rsidP="542B943A" w:rsidRDefault="008F75EE" w14:paraId="78285D67" w14:textId="4CB86227">
            <w:pPr>
              <w:pStyle w:val="BodyA"/>
              <w:rPr>
                <w:rFonts w:ascii="Century Gothic" w:hAnsi="Century Gothic" w:eastAsia="Century Gothic" w:cs="Century Gothic"/>
                <w:color w:val="000000" w:themeColor="text1"/>
              </w:rPr>
            </w:pPr>
            <w:r w:rsidRPr="00035C99">
              <w:rPr>
                <w:rFonts w:ascii="Century Gothic" w:hAnsi="Century Gothic" w:eastAsia="Century Gothic" w:cs="Century Gothic"/>
                <w:color w:val="000000" w:themeColor="text1"/>
              </w:rPr>
              <w:t>11-11:50am</w:t>
            </w:r>
          </w:p>
        </w:tc>
      </w:tr>
      <w:tr w:rsidRPr="00035C99" w:rsidR="542B943A" w:rsidTr="584965D4" w14:paraId="4F3E053C" w14:textId="77777777">
        <w:trPr>
          <w:trHeight w:val="360"/>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035C99" w:rsidR="542B943A" w:rsidP="542B943A" w:rsidRDefault="542B943A" w14:paraId="0B9EE776" w14:textId="17DEF5A2">
            <w:pP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b/>
                <w:bCs/>
                <w:color w:val="000000" w:themeColor="text1"/>
                <w:sz w:val="22"/>
                <w:szCs w:val="22"/>
              </w:rPr>
              <w:t>Location</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035C99" w:rsidR="542B943A" w:rsidP="542B943A" w:rsidRDefault="6806F274" w14:paraId="103CAC4B" w14:textId="4D75E3A7">
            <w:pPr>
              <w:pStyle w:val="BodyA"/>
              <w:rPr>
                <w:rFonts w:ascii="Century Gothic" w:hAnsi="Century Gothic" w:eastAsia="Century Gothic" w:cs="Century Gothic"/>
                <w:color w:val="000000" w:themeColor="text1"/>
              </w:rPr>
            </w:pPr>
            <w:r w:rsidRPr="00035C99">
              <w:rPr>
                <w:rFonts w:ascii="Century Gothic" w:hAnsi="Century Gothic" w:eastAsia="Century Gothic" w:cs="Century Gothic"/>
                <w:color w:val="000000" w:themeColor="text1"/>
              </w:rPr>
              <w:t>EDUC1403H</w:t>
            </w:r>
          </w:p>
        </w:tc>
      </w:tr>
      <w:tr w:rsidRPr="00035C99" w:rsidR="542B943A" w:rsidTr="584965D4" w14:paraId="19D637CE" w14:textId="77777777">
        <w:trPr>
          <w:trHeight w:val="285"/>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035C99" w:rsidR="542B943A" w:rsidP="542B943A" w:rsidRDefault="00587FEC" w14:paraId="6B8F3D24" w14:textId="17349F3A">
            <w:pP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b/>
                <w:bCs/>
                <w:color w:val="000000" w:themeColor="text1"/>
                <w:sz w:val="22"/>
                <w:szCs w:val="22"/>
              </w:rPr>
              <w:t xml:space="preserve">Supervisor </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035C99" w:rsidR="542B943A" w:rsidP="542B943A" w:rsidRDefault="0018678E" w14:paraId="3CEBE9B1" w14:textId="2E12D88E">
            <w:pP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Lauren Ozment</w:t>
            </w:r>
          </w:p>
        </w:tc>
      </w:tr>
      <w:tr w:rsidRPr="00035C99" w:rsidR="542B943A" w:rsidTr="584965D4" w14:paraId="79B46765" w14:textId="77777777">
        <w:trPr>
          <w:trHeight w:val="285"/>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035C99" w:rsidR="542B943A" w:rsidP="542B943A" w:rsidRDefault="542B943A" w14:paraId="6C713134" w14:textId="4A5C91D2">
            <w:pP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b/>
                <w:bCs/>
                <w:color w:val="000000" w:themeColor="text1"/>
                <w:sz w:val="22"/>
                <w:szCs w:val="22"/>
              </w:rPr>
              <w:t>Office Location</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035C99" w:rsidR="542B943A" w:rsidP="584965D4" w:rsidRDefault="0018678E" w14:paraId="7F9B0602" w14:textId="6FC89558">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584965D4" w:rsidR="584965D4">
              <w:rPr>
                <w:rStyle w:val="NoneA"/>
                <w:rFonts w:ascii="Century Gothic" w:hAnsi="Century Gothic" w:eastAsia="Century Gothic" w:cs="Century Gothic"/>
                <w:color w:val="000000" w:themeColor="text1" w:themeTint="FF" w:themeShade="FF"/>
                <w:sz w:val="22"/>
                <w:szCs w:val="22"/>
              </w:rPr>
              <w:t>EDUC 2141</w:t>
            </w:r>
          </w:p>
        </w:tc>
      </w:tr>
      <w:tr w:rsidRPr="00035C99" w:rsidR="542B943A" w:rsidTr="584965D4" w14:paraId="78F8FBFA" w14:textId="77777777">
        <w:trPr>
          <w:trHeight w:val="360"/>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035C99" w:rsidR="542B943A" w:rsidP="542B943A" w:rsidRDefault="542B943A" w14:paraId="18D89B3D" w14:textId="519AE660">
            <w:pP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b/>
                <w:bCs/>
                <w:color w:val="000000" w:themeColor="text1"/>
                <w:sz w:val="22"/>
                <w:szCs w:val="22"/>
              </w:rPr>
              <w:t>E-mail</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035C99" w:rsidR="542B943A" w:rsidP="542B943A" w:rsidRDefault="0018678E" w14:paraId="75066A43" w14:textId="22EE56FA">
            <w:pPr>
              <w:pStyle w:val="BodyA"/>
              <w:rPr>
                <w:rFonts w:ascii="Century Gothic" w:hAnsi="Century Gothic" w:eastAsia="Century Gothic" w:cs="Century Gothic"/>
                <w:color w:val="000000" w:themeColor="text1"/>
                <w:sz w:val="22"/>
                <w:szCs w:val="22"/>
              </w:rPr>
            </w:pPr>
            <w:hyperlink w:history="1" r:id="rId8">
              <w:r w:rsidRPr="00035C99">
                <w:rPr>
                  <w:rStyle w:val="Hyperlink"/>
                  <w:rFonts w:ascii="Century Gothic" w:hAnsi="Century Gothic" w:eastAsia="Century Gothic" w:cs="Century Gothic"/>
                  <w:sz w:val="22"/>
                  <w:szCs w:val="22"/>
                </w:rPr>
                <w:t>LEW0024@AUBURN.EDU</w:t>
              </w:r>
            </w:hyperlink>
            <w:r w:rsidRPr="00035C99" w:rsidR="542B943A">
              <w:rPr>
                <w:rFonts w:ascii="Century Gothic" w:hAnsi="Century Gothic" w:eastAsia="Century Gothic" w:cs="Century Gothic"/>
                <w:color w:val="000000" w:themeColor="text1"/>
                <w:sz w:val="22"/>
                <w:szCs w:val="22"/>
              </w:rPr>
              <w:t xml:space="preserve"> </w:t>
            </w:r>
          </w:p>
        </w:tc>
      </w:tr>
      <w:tr w:rsidRPr="00035C99" w:rsidR="542B943A" w:rsidTr="584965D4" w14:paraId="2DF22D8D" w14:textId="77777777">
        <w:trPr>
          <w:trHeight w:val="285"/>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035C99" w:rsidR="542B943A" w:rsidP="542B943A" w:rsidRDefault="542B943A" w14:paraId="249D7B4C" w14:textId="7BA4EB0A">
            <w:pP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b/>
                <w:bCs/>
                <w:color w:val="000000" w:themeColor="text1"/>
                <w:sz w:val="22"/>
                <w:szCs w:val="22"/>
              </w:rPr>
              <w:t xml:space="preserve">Office Hours </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035C99" w:rsidR="542B943A" w:rsidP="542B943A" w:rsidRDefault="542B943A" w14:paraId="7C79D4E9" w14:textId="1CB86241">
            <w:pP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 xml:space="preserve">By appointment </w:t>
            </w:r>
          </w:p>
        </w:tc>
      </w:tr>
      <w:tr w:rsidRPr="00035C99" w:rsidR="542B943A" w:rsidTr="584965D4" w14:paraId="3CA68178" w14:textId="77777777">
        <w:trPr>
          <w:trHeight w:val="330"/>
        </w:trPr>
        <w:tc>
          <w:tcPr>
            <w:tcW w:w="9285" w:type="dxa"/>
            <w:gridSpan w:val="2"/>
            <w:tcBorders>
              <w:top w:val="single" w:color="833C0B" w:sz="6" w:space="0"/>
              <w:left w:val="nil"/>
              <w:bottom w:val="nil"/>
              <w:right w:val="nil"/>
            </w:tcBorders>
            <w:shd w:val="clear" w:color="auto" w:fill="CED7E7"/>
            <w:tcMar>
              <w:top w:w="75" w:type="dxa"/>
              <w:left w:w="75" w:type="dxa"/>
              <w:bottom w:w="75" w:type="dxa"/>
              <w:right w:w="75" w:type="dxa"/>
            </w:tcMar>
          </w:tcPr>
          <w:p w:rsidRPr="00035C99" w:rsidR="542B943A" w:rsidP="542B943A" w:rsidRDefault="542B943A" w14:paraId="1331B203" w14:textId="05145A6E">
            <w:pPr>
              <w:rPr>
                <w:rFonts w:ascii="Century Gothic" w:hAnsi="Century Gothic" w:eastAsia="Century Gothic" w:cs="Century Gothic"/>
              </w:rPr>
            </w:pPr>
          </w:p>
        </w:tc>
      </w:tr>
    </w:tbl>
    <w:p w:rsidRPr="00035C99" w:rsidR="00A21E11" w:rsidP="542B943A" w:rsidRDefault="00A21E11" w14:paraId="4A21106F" w14:textId="5D61F2A9">
      <w:pPr>
        <w:jc w:val="center"/>
        <w:textAlignment w:val="baseline"/>
        <w:rPr>
          <w:rStyle w:val="NoneA"/>
          <w:rFonts w:ascii="Century Gothic" w:hAnsi="Century Gothic"/>
          <w:color w:val="44546A"/>
          <w:sz w:val="22"/>
          <w:szCs w:val="22"/>
        </w:rPr>
        <w:sectPr w:rsidRPr="00035C99" w:rsidR="00A21E11" w:rsidSect="00A91956">
          <w:headerReference w:type="default" r:id="rId9"/>
          <w:footerReference w:type="default" r:id="rId10"/>
          <w:pgSz w:w="12240" w:h="15840" w:orient="portrait"/>
          <w:pgMar w:top="1080" w:right="1440" w:bottom="1080" w:left="1440" w:header="720" w:footer="720" w:gutter="0"/>
          <w:cols w:space="720"/>
        </w:sectPr>
      </w:pPr>
    </w:p>
    <w:tbl>
      <w:tblPr>
        <w:tblStyle w:val="TableGrid"/>
        <w:tblW w:w="10385" w:type="dxa"/>
        <w:tblInd w:w="-905" w:type="dxa"/>
        <w:tblLook w:val="04A0" w:firstRow="1" w:lastRow="0" w:firstColumn="1" w:lastColumn="0" w:noHBand="0" w:noVBand="1"/>
      </w:tblPr>
      <w:tblGrid>
        <w:gridCol w:w="1125"/>
        <w:gridCol w:w="1220"/>
        <w:gridCol w:w="4395"/>
        <w:gridCol w:w="3645"/>
      </w:tblGrid>
      <w:tr w:rsidRPr="00035C99" w:rsidR="008F75EE" w:rsidTr="3B5592CD" w14:paraId="2186EACF" w14:textId="77777777">
        <w:trPr>
          <w:trHeight w:val="300"/>
        </w:trPr>
        <w:tc>
          <w:tcPr>
            <w:tcW w:w="1125" w:type="dxa"/>
            <w:shd w:val="clear" w:color="auto" w:fill="auto"/>
            <w:tcMar/>
          </w:tcPr>
          <w:p w:rsidRPr="00035C99" w:rsidR="008F75EE" w:rsidP="542B943A" w:rsidRDefault="008F75EE" w14:paraId="75648678" w14:textId="5FFA7B71">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b/>
                <w:bCs/>
                <w:color w:val="000000" w:themeColor="text1"/>
                <w:sz w:val="22"/>
                <w:szCs w:val="22"/>
              </w:rPr>
              <w:lastRenderedPageBreak/>
              <w:t>Week</w:t>
            </w:r>
          </w:p>
        </w:tc>
        <w:tc>
          <w:tcPr>
            <w:tcW w:w="1220" w:type="dxa"/>
            <w:shd w:val="clear" w:color="auto" w:fill="auto"/>
            <w:tcMar/>
          </w:tcPr>
          <w:p w:rsidRPr="00035C99" w:rsidR="008F75EE" w:rsidP="542B943A" w:rsidRDefault="008F75EE" w14:paraId="203D3F1D" w14:textId="68CB4232">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b/>
                <w:bCs/>
                <w:color w:val="000000" w:themeColor="text1"/>
                <w:sz w:val="22"/>
                <w:szCs w:val="22"/>
              </w:rPr>
              <w:t>Date</w:t>
            </w:r>
          </w:p>
        </w:tc>
        <w:tc>
          <w:tcPr>
            <w:tcW w:w="4395" w:type="dxa"/>
            <w:shd w:val="clear" w:color="auto" w:fill="auto"/>
            <w:tcMar/>
          </w:tcPr>
          <w:p w:rsidRPr="00035C99" w:rsidR="008F75EE" w:rsidP="542B943A" w:rsidRDefault="00035C99" w14:paraId="76343FB1" w14:textId="2A7434E5">
            <w:pPr>
              <w:spacing w:line="276" w:lineRule="auto"/>
              <w:jc w:val="center"/>
              <w:rPr>
                <w:rStyle w:val="NoneA"/>
                <w:rFonts w:ascii="Century Gothic" w:hAnsi="Century Gothic" w:eastAsia="Century Gothic" w:cs="Century Gothic"/>
                <w:b/>
                <w:bCs/>
                <w:color w:val="000000" w:themeColor="text1"/>
                <w:sz w:val="22"/>
                <w:szCs w:val="22"/>
              </w:rPr>
            </w:pPr>
            <w:r>
              <w:rPr>
                <w:rStyle w:val="NoneA"/>
                <w:rFonts w:ascii="Century Gothic" w:hAnsi="Century Gothic" w:eastAsia="Century Gothic" w:cs="Century Gothic"/>
                <w:b/>
                <w:bCs/>
                <w:color w:val="000000" w:themeColor="text1"/>
                <w:sz w:val="22"/>
                <w:szCs w:val="22"/>
              </w:rPr>
              <w:t xml:space="preserve">Employee </w:t>
            </w:r>
            <w:r w:rsidRPr="00035C99" w:rsidR="008F75EE">
              <w:rPr>
                <w:rStyle w:val="NoneA"/>
                <w:rFonts w:ascii="Century Gothic" w:hAnsi="Century Gothic" w:eastAsia="Century Gothic" w:cs="Century Gothic"/>
                <w:b/>
                <w:bCs/>
                <w:color w:val="000000" w:themeColor="text1"/>
                <w:sz w:val="22"/>
                <w:szCs w:val="22"/>
              </w:rPr>
              <w:t>Agenda</w:t>
            </w:r>
          </w:p>
        </w:tc>
        <w:tc>
          <w:tcPr>
            <w:tcW w:w="3645" w:type="dxa"/>
            <w:shd w:val="clear" w:color="auto" w:fill="auto"/>
            <w:tcMar/>
          </w:tcPr>
          <w:p w:rsidRPr="00035C99" w:rsidR="008F75EE" w:rsidP="542B943A" w:rsidRDefault="008F75EE" w14:paraId="48B32C48" w14:textId="7E0D764A">
            <w:pPr>
              <w:spacing w:line="276" w:lineRule="auto"/>
              <w:jc w:val="center"/>
              <w:rPr>
                <w:rFonts w:ascii="Century Gothic" w:hAnsi="Century Gothic"/>
              </w:rPr>
            </w:pPr>
            <w:r w:rsidRPr="00035C99">
              <w:rPr>
                <w:rStyle w:val="NoneA"/>
                <w:rFonts w:ascii="Century Gothic" w:hAnsi="Century Gothic" w:eastAsia="Century Gothic" w:cs="Century Gothic"/>
                <w:b/>
                <w:bCs/>
                <w:color w:val="000000" w:themeColor="text1"/>
                <w:sz w:val="22"/>
                <w:szCs w:val="22"/>
              </w:rPr>
              <w:t>Employee Requirements and Deadlines</w:t>
            </w:r>
          </w:p>
          <w:p w:rsidRPr="00035C99" w:rsidR="008F75EE" w:rsidP="542B943A" w:rsidRDefault="008F75EE" w14:paraId="7F9C1659" w14:textId="50558AE3">
            <w:pPr>
              <w:spacing w:line="276" w:lineRule="auto"/>
              <w:jc w:val="center"/>
              <w:rPr>
                <w:rFonts w:ascii="Century Gothic" w:hAnsi="Century Gothic" w:eastAsia="Century Gothic" w:cs="Century Gothic"/>
                <w:b/>
                <w:bCs/>
                <w:color w:val="000000" w:themeColor="text1"/>
              </w:rPr>
            </w:pPr>
          </w:p>
        </w:tc>
      </w:tr>
      <w:tr w:rsidRPr="00035C99" w:rsidR="008F75EE" w:rsidTr="3B5592CD" w14:paraId="5EE88301" w14:textId="77777777">
        <w:trPr>
          <w:trHeight w:val="300"/>
        </w:trPr>
        <w:tc>
          <w:tcPr>
            <w:tcW w:w="1125" w:type="dxa"/>
            <w:shd w:val="clear" w:color="auto" w:fill="auto"/>
            <w:tcMar/>
          </w:tcPr>
          <w:p w:rsidRPr="00035C99" w:rsidR="008F75EE" w:rsidP="542B943A" w:rsidRDefault="008F75EE" w14:paraId="71235043" w14:textId="7CC0AA77">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Week 1</w:t>
            </w:r>
          </w:p>
        </w:tc>
        <w:tc>
          <w:tcPr>
            <w:tcW w:w="1220" w:type="dxa"/>
            <w:shd w:val="clear" w:color="auto" w:fill="auto"/>
            <w:tcMar/>
          </w:tcPr>
          <w:p w:rsidRPr="00035C99" w:rsidR="008F75EE" w:rsidP="6806F274" w:rsidRDefault="008F75EE" w14:paraId="04A77140" w14:textId="05B43BB3">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8/19</w:t>
            </w:r>
          </w:p>
          <w:p w:rsidRPr="00035C99" w:rsidR="008F75EE" w:rsidP="6806F274" w:rsidRDefault="008F75EE" w14:paraId="4CDD9E06" w14:textId="3F608C99">
            <w:pPr>
              <w:spacing w:line="276" w:lineRule="auto"/>
              <w:jc w:val="center"/>
              <w:rPr>
                <w:rFonts w:ascii="Century Gothic" w:hAnsi="Century Gothic" w:eastAsia="Century Gothic" w:cs="Century Gothic"/>
                <w:color w:val="000000" w:themeColor="text1"/>
                <w:sz w:val="22"/>
                <w:szCs w:val="22"/>
              </w:rPr>
            </w:pPr>
          </w:p>
          <w:p w:rsidRPr="00035C99" w:rsidR="008F75EE" w:rsidP="542B943A" w:rsidRDefault="008F75EE" w14:paraId="1879B112" w14:textId="6CDC94CB">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8/21</w:t>
            </w:r>
          </w:p>
        </w:tc>
        <w:tc>
          <w:tcPr>
            <w:tcW w:w="4395" w:type="dxa"/>
            <w:shd w:val="clear" w:color="auto" w:fill="auto"/>
            <w:tcMar/>
          </w:tcPr>
          <w:p w:rsidRPr="00035C99" w:rsidR="008F75EE" w:rsidP="542B943A" w:rsidRDefault="008F75EE" w14:paraId="1C9BC28B" w14:textId="462101A6">
            <w:pPr>
              <w:spacing w:line="276" w:lineRule="auto"/>
              <w:rPr>
                <w:rStyle w:val="NoneA"/>
                <w:rFonts w:ascii="Century Gothic" w:hAnsi="Century Gothic" w:eastAsia="Century Gothic" w:cs="Century Gothic"/>
                <w:color w:val="000000" w:themeColor="text1"/>
                <w:sz w:val="22"/>
                <w:szCs w:val="22"/>
              </w:rPr>
            </w:pPr>
            <w:r w:rsidRPr="76BEB2B3" w:rsidR="76BEB2B3">
              <w:rPr>
                <w:rStyle w:val="NoneA"/>
                <w:rFonts w:ascii="Century Gothic" w:hAnsi="Century Gothic" w:eastAsia="Century Gothic" w:cs="Century Gothic"/>
                <w:color w:val="000000" w:themeColor="text1" w:themeTint="FF" w:themeShade="FF"/>
                <w:sz w:val="22"/>
                <w:szCs w:val="22"/>
              </w:rPr>
              <w:t>Elevate Business Plan and Handbook</w:t>
            </w:r>
          </w:p>
          <w:p w:rsidRPr="00035C99" w:rsidR="008F75EE" w:rsidP="0018678E" w:rsidRDefault="008F75EE" w14:paraId="24E9685F" w14:textId="77777777">
            <w:pPr>
              <w:rPr>
                <w:rStyle w:val="NoneA"/>
                <w:rFonts w:ascii="Century Gothic" w:hAnsi="Century Gothic" w:eastAsia="Century Gothic" w:cs="Century Gothic"/>
                <w:color w:val="000000" w:themeColor="text1"/>
                <w:sz w:val="22"/>
                <w:szCs w:val="22"/>
              </w:rPr>
            </w:pPr>
          </w:p>
          <w:p w:rsidRPr="00035C99" w:rsidR="008F75EE" w:rsidP="0018678E" w:rsidRDefault="008F75EE" w14:paraId="47758176" w14:textId="5FA9D586">
            <w:pPr>
              <w:rPr>
                <w:rFonts w:ascii="Century Gothic" w:hAnsi="Century Gothic" w:eastAsia="Century Gothic" w:cs="Century Gothic"/>
                <w:sz w:val="22"/>
                <w:szCs w:val="22"/>
              </w:rPr>
            </w:pPr>
            <w:r w:rsidRPr="00035C99">
              <w:rPr>
                <w:rFonts w:ascii="Century Gothic" w:hAnsi="Century Gothic" w:eastAsia="Century Gothic" w:cs="Century Gothic"/>
                <w:sz w:val="22"/>
                <w:szCs w:val="22"/>
              </w:rPr>
              <w:t>E</w:t>
            </w:r>
            <w:r w:rsidRPr="00035C99">
              <w:rPr>
                <w:rFonts w:ascii="Century Gothic" w:hAnsi="Century Gothic"/>
              </w:rPr>
              <w:t>levat</w:t>
            </w:r>
            <w:r w:rsidR="002C2A22">
              <w:rPr>
                <w:rFonts w:ascii="Century Gothic" w:hAnsi="Century Gothic"/>
              </w:rPr>
              <w:t>e</w:t>
            </w:r>
            <w:r w:rsidRPr="00035C99">
              <w:rPr>
                <w:rFonts w:ascii="Century Gothic" w:hAnsi="Century Gothic"/>
              </w:rPr>
              <w:t xml:space="preserve"> Onboarding  </w:t>
            </w:r>
          </w:p>
        </w:tc>
        <w:tc>
          <w:tcPr>
            <w:tcW w:w="3645" w:type="dxa"/>
            <w:shd w:val="clear" w:color="auto" w:fill="auto"/>
            <w:tcMar/>
          </w:tcPr>
          <w:p w:rsidR="008F75EE" w:rsidP="008F75EE" w:rsidRDefault="00035C99" w14:paraId="569EF53C" w14:textId="32D8DCC1">
            <w:pPr>
              <w:spacing w:line="276" w:lineRule="auto"/>
              <w:rPr>
                <w:rStyle w:val="NoneA"/>
                <w:rFonts w:ascii="Century Gothic" w:hAnsi="Century Gothic" w:eastAsia="Century Gothic" w:cs="Century Gothic"/>
                <w:color w:val="000000" w:themeColor="text1"/>
                <w:sz w:val="22"/>
                <w:szCs w:val="22"/>
              </w:rPr>
            </w:pPr>
            <w:r w:rsidRPr="76BEB2B3" w:rsidR="76BEB2B3">
              <w:rPr>
                <w:rStyle w:val="NoneA"/>
                <w:rFonts w:ascii="Century Gothic" w:hAnsi="Century Gothic" w:eastAsia="Century Gothic" w:cs="Century Gothic"/>
                <w:color w:val="000000" w:themeColor="text1" w:themeTint="FF" w:themeShade="FF"/>
                <w:sz w:val="22"/>
                <w:szCs w:val="22"/>
              </w:rPr>
              <w:t xml:space="preserve">Employee Contract </w:t>
            </w:r>
          </w:p>
          <w:p w:rsidR="00035C99" w:rsidP="008F75EE" w:rsidRDefault="00035C99" w14:paraId="58C795B9" w14:textId="77777777">
            <w:pPr>
              <w:spacing w:line="276" w:lineRule="auto"/>
              <w:rPr>
                <w:rStyle w:val="NoneA"/>
                <w:rFonts w:ascii="Century Gothic" w:hAnsi="Century Gothic" w:eastAsia="Century Gothic" w:cs="Century Gothic"/>
                <w:color w:val="000000" w:themeColor="text1"/>
                <w:sz w:val="22"/>
                <w:szCs w:val="22"/>
              </w:rPr>
            </w:pPr>
          </w:p>
          <w:p w:rsidRPr="00035C99" w:rsidR="00035C99" w:rsidP="008F75EE" w:rsidRDefault="00035C99" w14:paraId="3A96EE86" w14:textId="02D593A2">
            <w:pPr>
              <w:spacing w:line="276" w:lineRule="auto"/>
              <w:rPr>
                <w:rStyle w:val="NoneA"/>
                <w:rFonts w:ascii="Century Gothic" w:hAnsi="Century Gothic" w:eastAsia="Century Gothic" w:cs="Century Gothic"/>
                <w:color w:val="000000" w:themeColor="text1"/>
                <w:sz w:val="22"/>
                <w:szCs w:val="22"/>
              </w:rPr>
            </w:pPr>
            <w:r>
              <w:rPr>
                <w:rStyle w:val="NoneA"/>
                <w:rFonts w:ascii="Century Gothic" w:hAnsi="Century Gothic" w:eastAsia="Century Gothic" w:cs="Century Gothic"/>
                <w:color w:val="000000" w:themeColor="text1"/>
                <w:sz w:val="22"/>
                <w:szCs w:val="22"/>
              </w:rPr>
              <w:t xml:space="preserve">Onboarding Packet </w:t>
            </w:r>
          </w:p>
        </w:tc>
      </w:tr>
      <w:tr w:rsidRPr="00035C99" w:rsidR="008F75EE" w:rsidTr="3B5592CD" w14:paraId="4C0A348C" w14:textId="77777777">
        <w:trPr>
          <w:trHeight w:val="845"/>
        </w:trPr>
        <w:tc>
          <w:tcPr>
            <w:tcW w:w="1125" w:type="dxa"/>
            <w:shd w:val="clear" w:color="auto" w:fill="DBDBDB" w:themeFill="text2" w:themeFillTint="66"/>
            <w:tcMar/>
          </w:tcPr>
          <w:p w:rsidRPr="00035C99" w:rsidR="008F75EE" w:rsidP="542B943A" w:rsidRDefault="008F75EE" w14:paraId="209B2F62" w14:textId="5D9E06E2">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Week 2</w:t>
            </w:r>
          </w:p>
        </w:tc>
        <w:tc>
          <w:tcPr>
            <w:tcW w:w="1220" w:type="dxa"/>
            <w:shd w:val="clear" w:color="auto" w:fill="DBDBDB" w:themeFill="text2" w:themeFillTint="66"/>
            <w:tcMar/>
          </w:tcPr>
          <w:p w:rsidRPr="00035C99" w:rsidR="008F75EE" w:rsidP="6806F274" w:rsidRDefault="008F75EE" w14:paraId="75387B76" w14:textId="7D565AE7">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8/26</w:t>
            </w:r>
          </w:p>
          <w:p w:rsidRPr="00035C99" w:rsidR="008F75EE" w:rsidP="6806F274" w:rsidRDefault="008F75EE" w14:paraId="6EA92765" w14:textId="557F9EE6">
            <w:pPr>
              <w:spacing w:line="276" w:lineRule="auto"/>
              <w:jc w:val="center"/>
              <w:rPr>
                <w:rFonts w:ascii="Century Gothic" w:hAnsi="Century Gothic" w:eastAsia="Century Gothic" w:cs="Century Gothic"/>
                <w:color w:val="000000" w:themeColor="text1"/>
                <w:sz w:val="22"/>
                <w:szCs w:val="22"/>
              </w:rPr>
            </w:pPr>
          </w:p>
          <w:p w:rsidRPr="00035C99" w:rsidR="008F75EE" w:rsidP="542B943A" w:rsidRDefault="008F75EE" w14:paraId="42756888" w14:textId="1AAE5347">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8/28</w:t>
            </w:r>
          </w:p>
        </w:tc>
        <w:tc>
          <w:tcPr>
            <w:tcW w:w="4395" w:type="dxa"/>
            <w:shd w:val="clear" w:color="auto" w:fill="DBDBDB" w:themeFill="text2" w:themeFillTint="66"/>
            <w:tcMar/>
          </w:tcPr>
          <w:p w:rsidRPr="00035C99" w:rsidR="008F75EE" w:rsidP="008F75EE" w:rsidRDefault="008F75EE" w14:paraId="2EBCEBA0" w14:textId="47C45C49">
            <w:pPr>
              <w:spacing w:line="276" w:lineRule="auto"/>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sz w:val="22"/>
                <w:szCs w:val="22"/>
              </w:rPr>
              <w:t>E</w:t>
            </w:r>
            <w:r w:rsidRPr="00035C99">
              <w:rPr>
                <w:rFonts w:ascii="Century Gothic" w:hAnsi="Century Gothic"/>
              </w:rPr>
              <w:t>levat</w:t>
            </w:r>
            <w:r w:rsidR="002C2A22">
              <w:rPr>
                <w:rFonts w:ascii="Century Gothic" w:hAnsi="Century Gothic"/>
              </w:rPr>
              <w:t>e</w:t>
            </w:r>
            <w:r w:rsidRPr="00035C99">
              <w:rPr>
                <w:rFonts w:ascii="Century Gothic" w:hAnsi="Century Gothic"/>
              </w:rPr>
              <w:t xml:space="preserve"> Onboarding  </w:t>
            </w:r>
          </w:p>
        </w:tc>
        <w:tc>
          <w:tcPr>
            <w:tcW w:w="3645" w:type="dxa"/>
            <w:shd w:val="clear" w:color="auto" w:fill="DBDBDB" w:themeFill="text2" w:themeFillTint="66"/>
            <w:tcMar/>
          </w:tcPr>
          <w:p w:rsidR="00035C99" w:rsidP="008F75EE" w:rsidRDefault="00035C99" w14:paraId="7EE93F70" w14:textId="72FCABD7">
            <w:pPr>
              <w:spacing w:line="276" w:lineRule="auto"/>
              <w:rPr>
                <w:rStyle w:val="NoneA"/>
                <w:rFonts w:ascii="Century Gothic" w:hAnsi="Century Gothic" w:eastAsia="Century Gothic" w:cs="Century Gothic"/>
                <w:color w:val="000000" w:themeColor="text1"/>
                <w:sz w:val="22"/>
                <w:szCs w:val="22"/>
              </w:rPr>
            </w:pPr>
            <w:r>
              <w:rPr>
                <w:rStyle w:val="NoneA"/>
                <w:rFonts w:ascii="Century Gothic" w:hAnsi="Century Gothic" w:eastAsia="Century Gothic" w:cs="Century Gothic"/>
                <w:color w:val="000000" w:themeColor="text1"/>
                <w:sz w:val="22"/>
                <w:szCs w:val="22"/>
              </w:rPr>
              <w:t>Onboarding Packet</w:t>
            </w:r>
          </w:p>
          <w:p w:rsidR="00035C99" w:rsidP="008F75EE" w:rsidRDefault="00035C99" w14:paraId="3A087EFE" w14:textId="77777777">
            <w:pPr>
              <w:spacing w:line="276" w:lineRule="auto"/>
              <w:rPr>
                <w:rStyle w:val="NoneA"/>
                <w:rFonts w:ascii="Century Gothic" w:hAnsi="Century Gothic" w:eastAsia="Century Gothic" w:cs="Century Gothic"/>
                <w:color w:val="000000" w:themeColor="text1"/>
                <w:sz w:val="22"/>
                <w:szCs w:val="22"/>
              </w:rPr>
            </w:pPr>
          </w:p>
          <w:p w:rsidRPr="00035C99" w:rsidR="008F75EE" w:rsidP="008F75EE" w:rsidRDefault="00035C99" w14:paraId="235B9CBC" w14:textId="6495C136">
            <w:pPr>
              <w:spacing w:line="276" w:lineRule="auto"/>
              <w:rPr>
                <w:rStyle w:val="NoneA"/>
                <w:rFonts w:ascii="Century Gothic" w:hAnsi="Century Gothic" w:eastAsia="Century Gothic" w:cs="Century Gothic"/>
                <w:color w:val="000000" w:themeColor="text1"/>
                <w:sz w:val="22"/>
                <w:szCs w:val="22"/>
              </w:rPr>
            </w:pPr>
            <w:r>
              <w:rPr>
                <w:rStyle w:val="NoneA"/>
                <w:rFonts w:ascii="Century Gothic" w:hAnsi="Century Gothic" w:eastAsia="Century Gothic" w:cs="Century Gothic"/>
                <w:color w:val="000000" w:themeColor="text1"/>
                <w:sz w:val="22"/>
                <w:szCs w:val="22"/>
              </w:rPr>
              <w:t xml:space="preserve">Timecard: Bi-Weekly Pay date </w:t>
            </w:r>
          </w:p>
        </w:tc>
      </w:tr>
      <w:tr w:rsidRPr="00035C99" w:rsidR="008F75EE" w:rsidTr="3B5592CD" w14:paraId="0E89CDC4" w14:textId="77777777">
        <w:trPr>
          <w:trHeight w:val="845"/>
        </w:trPr>
        <w:tc>
          <w:tcPr>
            <w:tcW w:w="1125" w:type="dxa"/>
            <w:shd w:val="clear" w:color="auto" w:fill="auto"/>
            <w:tcMar/>
          </w:tcPr>
          <w:p w:rsidRPr="00035C99" w:rsidR="008F75EE" w:rsidP="542B943A" w:rsidRDefault="008F75EE" w14:paraId="7ACB7C07" w14:textId="0C180172">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Week 3</w:t>
            </w:r>
          </w:p>
        </w:tc>
        <w:tc>
          <w:tcPr>
            <w:tcW w:w="1220" w:type="dxa"/>
            <w:shd w:val="clear" w:color="auto" w:fill="auto"/>
            <w:tcMar/>
          </w:tcPr>
          <w:p w:rsidRPr="00035C99" w:rsidR="008F75EE" w:rsidP="6806F274" w:rsidRDefault="008F75EE" w14:paraId="235E78C5" w14:textId="12D4C515">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9/2</w:t>
            </w:r>
          </w:p>
          <w:p w:rsidRPr="00035C99" w:rsidR="008F75EE" w:rsidP="6806F274" w:rsidRDefault="008F75EE" w14:paraId="6B3C02BF" w14:textId="524A3479">
            <w:pPr>
              <w:spacing w:line="276" w:lineRule="auto"/>
              <w:jc w:val="center"/>
              <w:rPr>
                <w:rFonts w:ascii="Century Gothic" w:hAnsi="Century Gothic" w:eastAsia="Century Gothic" w:cs="Century Gothic"/>
                <w:color w:val="000000" w:themeColor="text1"/>
                <w:sz w:val="22"/>
                <w:szCs w:val="22"/>
              </w:rPr>
            </w:pPr>
          </w:p>
          <w:p w:rsidRPr="00035C99" w:rsidR="008F75EE" w:rsidP="542B943A" w:rsidRDefault="008F75EE" w14:paraId="679F4516" w14:textId="7C541E24">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9/4</w:t>
            </w:r>
          </w:p>
        </w:tc>
        <w:tc>
          <w:tcPr>
            <w:tcW w:w="4395" w:type="dxa"/>
            <w:shd w:val="clear" w:color="auto" w:fill="auto"/>
            <w:tcMar/>
          </w:tcPr>
          <w:p w:rsidRPr="00035C99" w:rsidR="008F75EE" w:rsidP="4372D5FB" w:rsidRDefault="008F75EE" w14:paraId="7FABF809" w14:textId="2435BB2A">
            <w:pPr>
              <w:spacing w:line="276" w:lineRule="auto"/>
              <w:rPr>
                <w:rFonts w:ascii="Century Gothic" w:hAnsi="Century Gothic"/>
                <w:b/>
                <w:bCs/>
              </w:rPr>
            </w:pPr>
            <w:r w:rsidRPr="00035C99">
              <w:rPr>
                <w:rFonts w:ascii="Century Gothic" w:hAnsi="Century Gothic" w:eastAsia="Century Gothic" w:cs="Century Gothic"/>
                <w:b/>
                <w:bCs/>
                <w:color w:val="000000" w:themeColor="text1"/>
                <w:sz w:val="22"/>
                <w:szCs w:val="22"/>
              </w:rPr>
              <w:t>P</w:t>
            </w:r>
            <w:r w:rsidRPr="00035C99">
              <w:rPr>
                <w:rFonts w:ascii="Century Gothic" w:hAnsi="Century Gothic"/>
                <w:b/>
                <w:bCs/>
              </w:rPr>
              <w:t>reparation</w:t>
            </w:r>
            <w:r w:rsidRPr="00035C99" w:rsidR="008C7120">
              <w:rPr>
                <w:rFonts w:ascii="Century Gothic" w:hAnsi="Century Gothic"/>
                <w:b/>
                <w:bCs/>
              </w:rPr>
              <w:t xml:space="preserve">: </w:t>
            </w:r>
          </w:p>
          <w:p w:rsidRPr="00035C99" w:rsidR="008C7120" w:rsidP="4372D5FB" w:rsidRDefault="008C7120" w14:paraId="66155C83" w14:textId="77777777">
            <w:pPr>
              <w:spacing w:line="276" w:lineRule="auto"/>
              <w:rPr>
                <w:rFonts w:ascii="Century Gothic" w:hAnsi="Century Gothic"/>
              </w:rPr>
            </w:pPr>
          </w:p>
          <w:p w:rsidRPr="00035C99" w:rsidR="008C7120" w:rsidP="4372D5FB" w:rsidRDefault="008C7120" w14:paraId="5A5B5BEC" w14:textId="4C2567FD">
            <w:pPr>
              <w:spacing w:line="276" w:lineRule="auto"/>
              <w:rPr>
                <w:rFonts w:ascii="Century Gothic" w:hAnsi="Century Gothic"/>
              </w:rPr>
            </w:pPr>
            <w:r w:rsidRPr="00035C99">
              <w:rPr>
                <w:rFonts w:ascii="Century Gothic" w:hAnsi="Century Gothic"/>
              </w:rPr>
              <w:t xml:space="preserve">Foundations of Independence </w:t>
            </w:r>
          </w:p>
          <w:p w:rsidRPr="00035C99" w:rsidR="008C7120" w:rsidP="4372D5FB" w:rsidRDefault="008C7120" w14:paraId="43E159D6" w14:textId="77777777">
            <w:pPr>
              <w:spacing w:line="276" w:lineRule="auto"/>
              <w:rPr>
                <w:rFonts w:ascii="Century Gothic" w:hAnsi="Century Gothic"/>
              </w:rPr>
            </w:pPr>
          </w:p>
          <w:p w:rsidRPr="00035C99" w:rsidR="008C7120" w:rsidP="4372D5FB" w:rsidRDefault="00035C99" w14:paraId="38B511E3" w14:textId="4553C004">
            <w:pPr>
              <w:spacing w:line="276" w:lineRule="auto"/>
              <w:rPr>
                <w:rFonts w:ascii="Century Gothic" w:hAnsi="Century Gothic" w:eastAsia="Century Gothic" w:cs="Century Gothic"/>
                <w:color w:val="000000" w:themeColor="text1"/>
                <w:sz w:val="22"/>
                <w:szCs w:val="22"/>
              </w:rPr>
            </w:pPr>
            <w:r w:rsidRPr="00035C99">
              <w:rPr>
                <w:rFonts w:ascii="Century Gothic" w:hAnsi="Century Gothic"/>
              </w:rPr>
              <w:t>Personal</w:t>
            </w:r>
            <w:r w:rsidRPr="00035C99" w:rsidR="008C7120">
              <w:rPr>
                <w:rFonts w:ascii="Century Gothic" w:hAnsi="Century Gothic"/>
              </w:rPr>
              <w:t xml:space="preserve"> Bran</w:t>
            </w:r>
            <w:r w:rsidRPr="00035C99">
              <w:rPr>
                <w:rFonts w:ascii="Century Gothic" w:hAnsi="Century Gothic"/>
              </w:rPr>
              <w:t>d</w:t>
            </w:r>
            <w:r w:rsidRPr="00035C99" w:rsidR="008C7120">
              <w:rPr>
                <w:rFonts w:ascii="Century Gothic" w:hAnsi="Century Gothic"/>
              </w:rPr>
              <w:t>ing and Identity</w:t>
            </w:r>
          </w:p>
          <w:p w:rsidRPr="00035C99" w:rsidR="008F75EE" w:rsidP="78755E61" w:rsidRDefault="008F75EE" w14:paraId="7253D254" w14:textId="01987738">
            <w:pPr>
              <w:spacing w:line="276" w:lineRule="auto"/>
              <w:rPr>
                <w:rFonts w:ascii="Century Gothic" w:hAnsi="Century Gothic" w:eastAsia="Century Gothic" w:cs="Century Gothic"/>
                <w:color w:val="000000" w:themeColor="text1"/>
                <w:sz w:val="22"/>
                <w:szCs w:val="22"/>
              </w:rPr>
            </w:pPr>
          </w:p>
          <w:p w:rsidRPr="00035C99" w:rsidR="008F75EE" w:rsidP="2A7F33EA" w:rsidRDefault="008F75EE" w14:paraId="64445378" w14:textId="32037663">
            <w:pPr>
              <w:spacing w:line="276" w:lineRule="auto"/>
              <w:rPr>
                <w:rFonts w:ascii="Century Gothic" w:hAnsi="Century Gothic" w:eastAsia="Century Gothic" w:cs="Century Gothic"/>
                <w:color w:val="000000" w:themeColor="text1"/>
                <w:sz w:val="22"/>
                <w:szCs w:val="22"/>
              </w:rPr>
            </w:pPr>
          </w:p>
        </w:tc>
        <w:tc>
          <w:tcPr>
            <w:tcW w:w="3645" w:type="dxa"/>
            <w:shd w:val="clear" w:color="auto" w:fill="auto"/>
            <w:tcMar/>
          </w:tcPr>
          <w:p w:rsidRPr="00035C99" w:rsidR="008F75EE" w:rsidP="2A1E8DA9" w:rsidRDefault="008F75EE" w14:paraId="536ACDED" w14:textId="00671F3F">
            <w:pPr>
              <w:spacing w:line="276" w:lineRule="auto"/>
              <w:rPr>
                <w:rStyle w:val="NoneA"/>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 xml:space="preserve"> </w:t>
            </w:r>
            <w:r w:rsidR="00035C99">
              <w:rPr>
                <w:rStyle w:val="NoneA"/>
                <w:rFonts w:ascii="Century Gothic" w:hAnsi="Century Gothic" w:eastAsia="Century Gothic" w:cs="Century Gothic"/>
                <w:color w:val="000000" w:themeColor="text1"/>
                <w:sz w:val="22"/>
                <w:szCs w:val="22"/>
              </w:rPr>
              <w:t xml:space="preserve">Personal Brand Activity </w:t>
            </w:r>
          </w:p>
        </w:tc>
      </w:tr>
      <w:tr w:rsidRPr="00035C99" w:rsidR="008F75EE" w:rsidTr="3B5592CD" w14:paraId="68A55ACA" w14:textId="77777777">
        <w:trPr>
          <w:trHeight w:val="845"/>
        </w:trPr>
        <w:tc>
          <w:tcPr>
            <w:tcW w:w="1125" w:type="dxa"/>
            <w:shd w:val="clear" w:color="auto" w:fill="DCDCDC" w:themeFill="background2" w:themeFillTint="33"/>
            <w:tcMar/>
          </w:tcPr>
          <w:p w:rsidRPr="00035C99" w:rsidR="008F75EE" w:rsidP="542B943A" w:rsidRDefault="008F75EE" w14:paraId="20B830AA" w14:textId="60406A3B">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Week 4</w:t>
            </w:r>
          </w:p>
        </w:tc>
        <w:tc>
          <w:tcPr>
            <w:tcW w:w="1220" w:type="dxa"/>
            <w:shd w:val="clear" w:color="auto" w:fill="DCDCDC" w:themeFill="background2" w:themeFillTint="33"/>
            <w:tcMar/>
          </w:tcPr>
          <w:p w:rsidRPr="00035C99" w:rsidR="008F75EE" w:rsidP="6806F274" w:rsidRDefault="008F75EE" w14:paraId="32C919B9" w14:textId="18EB5A8F">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9/9</w:t>
            </w:r>
          </w:p>
          <w:p w:rsidRPr="00035C99" w:rsidR="008F75EE" w:rsidP="6806F274" w:rsidRDefault="008F75EE" w14:paraId="456E45FF" w14:textId="68E30E50">
            <w:pPr>
              <w:spacing w:line="276" w:lineRule="auto"/>
              <w:jc w:val="center"/>
              <w:rPr>
                <w:rFonts w:ascii="Century Gothic" w:hAnsi="Century Gothic" w:eastAsia="Century Gothic" w:cs="Century Gothic"/>
                <w:color w:val="000000" w:themeColor="text1"/>
                <w:sz w:val="22"/>
                <w:szCs w:val="22"/>
              </w:rPr>
            </w:pPr>
          </w:p>
          <w:p w:rsidRPr="00035C99" w:rsidR="008F75EE" w:rsidP="542B943A" w:rsidRDefault="008F75EE" w14:paraId="5C94B10C" w14:textId="6A402A7A">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9/11</w:t>
            </w:r>
          </w:p>
        </w:tc>
        <w:tc>
          <w:tcPr>
            <w:tcW w:w="4395" w:type="dxa"/>
            <w:shd w:val="clear" w:color="auto" w:fill="DCDCDC" w:themeFill="background2" w:themeFillTint="33"/>
            <w:tcMar/>
          </w:tcPr>
          <w:p w:rsidRPr="00035C99" w:rsidR="008F75EE" w:rsidP="5F739EB7" w:rsidRDefault="008F75EE" w14:paraId="68402A8A" w14:textId="507C67FF">
            <w:pPr>
              <w:spacing w:line="276" w:lineRule="auto"/>
              <w:rPr>
                <w:rStyle w:val="NoneA"/>
                <w:rFonts w:ascii="Century Gothic" w:hAnsi="Century Gothic" w:eastAsia="Century Gothic" w:cs="Century Gothic"/>
                <w:b/>
                <w:bCs/>
                <w:sz w:val="22"/>
                <w:szCs w:val="22"/>
              </w:rPr>
            </w:pPr>
            <w:r w:rsidRPr="00035C99">
              <w:rPr>
                <w:rStyle w:val="NoneA"/>
                <w:rFonts w:ascii="Century Gothic" w:hAnsi="Century Gothic" w:eastAsia="Century Gothic" w:cs="Century Gothic"/>
                <w:b/>
                <w:bCs/>
                <w:color w:val="000000" w:themeColor="text1"/>
                <w:sz w:val="22"/>
                <w:szCs w:val="22"/>
              </w:rPr>
              <w:t>Preparation</w:t>
            </w:r>
            <w:r w:rsidRPr="00035C99" w:rsidR="008C7120">
              <w:rPr>
                <w:rStyle w:val="NoneA"/>
                <w:rFonts w:ascii="Century Gothic" w:hAnsi="Century Gothic" w:eastAsia="Century Gothic" w:cs="Century Gothic"/>
                <w:b/>
                <w:bCs/>
                <w:color w:val="000000" w:themeColor="text1"/>
                <w:sz w:val="22"/>
                <w:szCs w:val="22"/>
              </w:rPr>
              <w:t>:</w:t>
            </w:r>
            <w:r w:rsidRPr="00035C99" w:rsidR="008C7120">
              <w:rPr>
                <w:rStyle w:val="NoneA"/>
                <w:rFonts w:ascii="Century Gothic" w:hAnsi="Century Gothic" w:eastAsia="Century Gothic" w:cs="Century Gothic"/>
                <w:b/>
                <w:bCs/>
                <w:sz w:val="22"/>
                <w:szCs w:val="22"/>
              </w:rPr>
              <w:t xml:space="preserve"> </w:t>
            </w:r>
          </w:p>
          <w:p w:rsidRPr="00035C99" w:rsidR="008C7120" w:rsidP="5F739EB7" w:rsidRDefault="008C7120" w14:paraId="731D107E" w14:textId="109C0483">
            <w:pPr>
              <w:spacing w:line="276" w:lineRule="auto"/>
              <w:rPr>
                <w:rStyle w:val="NoneA"/>
                <w:rFonts w:ascii="Century Gothic" w:hAnsi="Century Gothic" w:eastAsia="Century Gothic" w:cs="Century Gothic"/>
                <w:sz w:val="22"/>
                <w:szCs w:val="22"/>
              </w:rPr>
            </w:pPr>
            <w:r w:rsidRPr="00035C99">
              <w:rPr>
                <w:rStyle w:val="NoneA"/>
                <w:rFonts w:ascii="Century Gothic" w:hAnsi="Century Gothic" w:eastAsia="Century Gothic" w:cs="Century Gothic"/>
                <w:sz w:val="22"/>
                <w:szCs w:val="22"/>
              </w:rPr>
              <w:t>Communication Confidence</w:t>
            </w:r>
          </w:p>
          <w:p w:rsidRPr="00035C99" w:rsidR="008C7120" w:rsidP="5F739EB7" w:rsidRDefault="008C7120" w14:paraId="08571313" w14:textId="113DBC25">
            <w:pPr>
              <w:spacing w:line="276" w:lineRule="auto"/>
              <w:rPr>
                <w:rFonts w:ascii="Century Gothic" w:hAnsi="Century Gothic"/>
              </w:rPr>
            </w:pPr>
          </w:p>
          <w:p w:rsidRPr="00035C99" w:rsidR="008C7120" w:rsidP="5F739EB7" w:rsidRDefault="008C7120" w14:paraId="080F8220" w14:textId="5F158645">
            <w:pPr>
              <w:spacing w:line="276" w:lineRule="auto"/>
              <w:rPr>
                <w:rFonts w:ascii="Century Gothic" w:hAnsi="Century Gothic"/>
              </w:rPr>
            </w:pPr>
            <w:r w:rsidRPr="00035C99">
              <w:rPr>
                <w:rFonts w:ascii="Century Gothic" w:hAnsi="Century Gothic"/>
              </w:rPr>
              <w:t xml:space="preserve">Mindset Shift </w:t>
            </w:r>
          </w:p>
          <w:p w:rsidRPr="00035C99" w:rsidR="008F75EE" w:rsidP="0FB2093F" w:rsidRDefault="008F75EE" w14:paraId="54F1D34D" w14:textId="77557CE2">
            <w:pPr>
              <w:spacing w:line="276" w:lineRule="auto"/>
              <w:rPr>
                <w:rStyle w:val="NoneA"/>
                <w:rFonts w:ascii="Century Gothic" w:hAnsi="Century Gothic" w:eastAsia="Century Gothic" w:cs="Century Gothic"/>
                <w:color w:val="000000" w:themeColor="text1"/>
                <w:sz w:val="22"/>
                <w:szCs w:val="22"/>
              </w:rPr>
            </w:pPr>
          </w:p>
        </w:tc>
        <w:tc>
          <w:tcPr>
            <w:tcW w:w="3645" w:type="dxa"/>
            <w:shd w:val="clear" w:color="auto" w:fill="DCDCDC" w:themeFill="background2" w:themeFillTint="33"/>
            <w:tcMar/>
          </w:tcPr>
          <w:p w:rsidRPr="00035C99" w:rsidR="008F75EE" w:rsidP="1A8067FF" w:rsidRDefault="008F75EE" w14:paraId="78C8D915" w14:textId="6390118D">
            <w:pPr>
              <w:spacing w:line="276" w:lineRule="auto"/>
              <w:rPr>
                <w:rStyle w:val="NoneA"/>
                <w:rFonts w:ascii="Century Gothic" w:hAnsi="Century Gothic" w:eastAsia="Century Gothic" w:cs="Century Gothic"/>
                <w:color w:val="000000" w:themeColor="text1"/>
                <w:sz w:val="22"/>
                <w:szCs w:val="22"/>
              </w:rPr>
            </w:pPr>
          </w:p>
          <w:p w:rsidRPr="00035C99" w:rsidR="008F75EE" w:rsidP="1A8067FF" w:rsidRDefault="00035C99" w14:paraId="66CBD029" w14:textId="5C0CF693">
            <w:pPr>
              <w:spacing w:line="276" w:lineRule="auto"/>
              <w:rPr>
                <w:rFonts w:ascii="Century Gothic" w:hAnsi="Century Gothic" w:eastAsia="Century Gothic" w:cs="Century Gothic"/>
                <w:color w:val="000000" w:themeColor="text1"/>
                <w:sz w:val="22"/>
                <w:szCs w:val="22"/>
              </w:rPr>
            </w:pPr>
            <w:r>
              <w:rPr>
                <w:rStyle w:val="NoneA"/>
                <w:rFonts w:ascii="Century Gothic" w:hAnsi="Century Gothic" w:eastAsia="Century Gothic" w:cs="Century Gothic"/>
                <w:color w:val="000000" w:themeColor="text1"/>
                <w:sz w:val="22"/>
                <w:szCs w:val="22"/>
              </w:rPr>
              <w:t>Timecard: Bi-weekly Pay date</w:t>
            </w:r>
          </w:p>
        </w:tc>
      </w:tr>
      <w:tr w:rsidRPr="00035C99" w:rsidR="008F75EE" w:rsidTr="3B5592CD" w14:paraId="10A7317A" w14:textId="77777777">
        <w:trPr>
          <w:trHeight w:val="845"/>
        </w:trPr>
        <w:tc>
          <w:tcPr>
            <w:tcW w:w="1125" w:type="dxa"/>
            <w:shd w:val="clear" w:color="auto" w:fill="auto"/>
            <w:tcMar/>
          </w:tcPr>
          <w:p w:rsidRPr="00035C99" w:rsidR="008F75EE" w:rsidP="542B943A" w:rsidRDefault="008F75EE" w14:paraId="15551886" w14:textId="0621EAC0">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Week 5</w:t>
            </w:r>
          </w:p>
        </w:tc>
        <w:tc>
          <w:tcPr>
            <w:tcW w:w="1220" w:type="dxa"/>
            <w:shd w:val="clear" w:color="auto" w:fill="auto"/>
            <w:tcMar/>
          </w:tcPr>
          <w:p w:rsidRPr="00035C99" w:rsidR="008F75EE" w:rsidP="6806F274" w:rsidRDefault="008F75EE" w14:paraId="43FCCE33" w14:textId="7CE9CFC4">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9/16</w:t>
            </w:r>
          </w:p>
          <w:p w:rsidRPr="00035C99" w:rsidR="008F75EE" w:rsidP="6806F274" w:rsidRDefault="008F75EE" w14:paraId="3E029C49" w14:textId="685842BD">
            <w:pPr>
              <w:spacing w:line="276" w:lineRule="auto"/>
              <w:jc w:val="center"/>
              <w:rPr>
                <w:rFonts w:ascii="Century Gothic" w:hAnsi="Century Gothic" w:eastAsia="Century Gothic" w:cs="Century Gothic"/>
                <w:color w:val="000000" w:themeColor="text1"/>
                <w:sz w:val="22"/>
                <w:szCs w:val="22"/>
              </w:rPr>
            </w:pPr>
          </w:p>
          <w:p w:rsidRPr="00035C99" w:rsidR="008F75EE" w:rsidP="542B943A" w:rsidRDefault="008F75EE" w14:paraId="4CB1C7EA" w14:textId="59CF9162">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9/18</w:t>
            </w:r>
          </w:p>
        </w:tc>
        <w:tc>
          <w:tcPr>
            <w:tcW w:w="4395" w:type="dxa"/>
            <w:shd w:val="clear" w:color="auto" w:fill="auto"/>
            <w:tcMar/>
          </w:tcPr>
          <w:p w:rsidRPr="00035C99" w:rsidR="008F75EE" w:rsidP="08B253B3" w:rsidRDefault="008F75EE" w14:paraId="2F896CBF" w14:textId="77777777">
            <w:pPr>
              <w:spacing w:line="276" w:lineRule="auto"/>
              <w:rPr>
                <w:rStyle w:val="NoneA"/>
                <w:rFonts w:ascii="Century Gothic" w:hAnsi="Century Gothic" w:eastAsia="Century Gothic" w:cs="Century Gothic"/>
                <w:b/>
                <w:bCs/>
                <w:color w:val="000000" w:themeColor="text1"/>
                <w:sz w:val="22"/>
                <w:szCs w:val="22"/>
              </w:rPr>
            </w:pPr>
            <w:r w:rsidRPr="00035C99">
              <w:rPr>
                <w:rStyle w:val="NoneA"/>
                <w:rFonts w:ascii="Century Gothic" w:hAnsi="Century Gothic" w:eastAsia="Century Gothic" w:cs="Century Gothic"/>
                <w:b/>
                <w:bCs/>
                <w:color w:val="000000" w:themeColor="text1"/>
                <w:sz w:val="22"/>
                <w:szCs w:val="22"/>
              </w:rPr>
              <w:t>Planning</w:t>
            </w:r>
            <w:r w:rsidRPr="00035C99" w:rsidR="008C7120">
              <w:rPr>
                <w:rStyle w:val="NoneA"/>
                <w:rFonts w:ascii="Century Gothic" w:hAnsi="Century Gothic" w:eastAsia="Century Gothic" w:cs="Century Gothic"/>
                <w:b/>
                <w:bCs/>
                <w:color w:val="000000" w:themeColor="text1"/>
                <w:sz w:val="22"/>
                <w:szCs w:val="22"/>
              </w:rPr>
              <w:t>:</w:t>
            </w:r>
          </w:p>
          <w:p w:rsidRPr="00035C99" w:rsidR="008C7120" w:rsidP="08B253B3" w:rsidRDefault="008C7120" w14:paraId="79546B0E" w14:textId="77777777">
            <w:pPr>
              <w:spacing w:line="276" w:lineRule="auto"/>
              <w:rPr>
                <w:rFonts w:ascii="Century Gothic" w:hAnsi="Century Gothic"/>
                <w:color w:val="000000" w:themeColor="text1"/>
              </w:rPr>
            </w:pPr>
          </w:p>
          <w:p w:rsidRPr="00035C99" w:rsidR="008C7120" w:rsidP="08B253B3" w:rsidRDefault="008C7120" w14:paraId="2A85284E" w14:textId="77777777">
            <w:pPr>
              <w:spacing w:line="276" w:lineRule="auto"/>
              <w:rPr>
                <w:rFonts w:ascii="Century Gothic" w:hAnsi="Century Gothic"/>
                <w:color w:val="000000" w:themeColor="text1"/>
              </w:rPr>
            </w:pPr>
            <w:r w:rsidRPr="00035C99">
              <w:rPr>
                <w:rFonts w:ascii="Century Gothic" w:hAnsi="Century Gothic"/>
                <w:color w:val="000000" w:themeColor="text1"/>
              </w:rPr>
              <w:t>Financial Fitness</w:t>
            </w:r>
          </w:p>
          <w:p w:rsidRPr="00035C99" w:rsidR="008C7120" w:rsidP="08B253B3" w:rsidRDefault="008C7120" w14:paraId="1C63AA00" w14:textId="77777777">
            <w:pPr>
              <w:spacing w:line="276" w:lineRule="auto"/>
              <w:rPr>
                <w:rFonts w:ascii="Century Gothic" w:hAnsi="Century Gothic"/>
                <w:color w:val="000000" w:themeColor="text1"/>
              </w:rPr>
            </w:pPr>
          </w:p>
          <w:p w:rsidRPr="00035C99" w:rsidR="008C7120" w:rsidP="08B253B3" w:rsidRDefault="00035C99" w14:paraId="25D0C89B" w14:textId="61E964CE">
            <w:pPr>
              <w:spacing w:line="276" w:lineRule="auto"/>
              <w:rPr>
                <w:rFonts w:ascii="Century Gothic" w:hAnsi="Century Gothic"/>
              </w:rPr>
            </w:pPr>
            <w:r w:rsidRPr="00035C99">
              <w:rPr>
                <w:rFonts w:ascii="Century Gothic" w:hAnsi="Century Gothic"/>
                <w:color w:val="000000" w:themeColor="text1"/>
              </w:rPr>
              <w:t>Community</w:t>
            </w:r>
            <w:r w:rsidRPr="00035C99" w:rsidR="008C7120">
              <w:rPr>
                <w:rFonts w:ascii="Century Gothic" w:hAnsi="Century Gothic"/>
                <w:color w:val="000000" w:themeColor="text1"/>
              </w:rPr>
              <w:t xml:space="preserve"> </w:t>
            </w:r>
            <w:r w:rsidRPr="00035C99">
              <w:rPr>
                <w:rFonts w:ascii="Century Gothic" w:hAnsi="Century Gothic"/>
                <w:color w:val="000000" w:themeColor="text1"/>
              </w:rPr>
              <w:t>Connections</w:t>
            </w:r>
          </w:p>
        </w:tc>
        <w:tc>
          <w:tcPr>
            <w:tcW w:w="3645" w:type="dxa"/>
            <w:shd w:val="clear" w:color="auto" w:fill="auto"/>
            <w:tcMar/>
          </w:tcPr>
          <w:p w:rsidRPr="00035C99" w:rsidR="008F75EE" w:rsidP="542B943A" w:rsidRDefault="00035C99" w14:paraId="3B053455" w14:textId="3CE30EE4">
            <w:pPr>
              <w:spacing w:line="276" w:lineRule="auto"/>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C</w:t>
            </w:r>
            <w:r w:rsidRPr="00035C99">
              <w:rPr>
                <w:rFonts w:ascii="Century Gothic" w:hAnsi="Century Gothic"/>
              </w:rPr>
              <w:t xml:space="preserve">ommunity Connection Map </w:t>
            </w:r>
          </w:p>
        </w:tc>
      </w:tr>
      <w:tr w:rsidRPr="00035C99" w:rsidR="008F75EE" w:rsidTr="3B5592CD" w14:paraId="035A0715" w14:textId="77777777">
        <w:trPr>
          <w:trHeight w:val="845"/>
        </w:trPr>
        <w:tc>
          <w:tcPr>
            <w:tcW w:w="1125" w:type="dxa"/>
            <w:shd w:val="clear" w:color="auto" w:fill="DCDCDC" w:themeFill="background2" w:themeFillTint="33"/>
            <w:tcMar/>
          </w:tcPr>
          <w:p w:rsidRPr="00035C99" w:rsidR="008F75EE" w:rsidP="542B943A" w:rsidRDefault="008F75EE" w14:paraId="54A331B3" w14:textId="391380C4">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Week 6</w:t>
            </w:r>
          </w:p>
        </w:tc>
        <w:tc>
          <w:tcPr>
            <w:tcW w:w="1220" w:type="dxa"/>
            <w:shd w:val="clear" w:color="auto" w:fill="DCDCDC" w:themeFill="background2" w:themeFillTint="33"/>
            <w:tcMar/>
          </w:tcPr>
          <w:p w:rsidRPr="00035C99" w:rsidR="008F75EE" w:rsidP="6806F274" w:rsidRDefault="008F75EE" w14:paraId="1D55C4B5" w14:textId="50D95DEE">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9/23</w:t>
            </w:r>
          </w:p>
          <w:p w:rsidRPr="00035C99" w:rsidR="008F75EE" w:rsidP="6806F274" w:rsidRDefault="008F75EE" w14:paraId="03081ECA" w14:textId="486A4897">
            <w:pPr>
              <w:spacing w:line="276" w:lineRule="auto"/>
              <w:jc w:val="center"/>
              <w:rPr>
                <w:rFonts w:ascii="Century Gothic" w:hAnsi="Century Gothic" w:eastAsia="Century Gothic" w:cs="Century Gothic"/>
                <w:color w:val="000000" w:themeColor="text1"/>
                <w:sz w:val="22"/>
                <w:szCs w:val="22"/>
              </w:rPr>
            </w:pPr>
          </w:p>
          <w:p w:rsidRPr="00035C99" w:rsidR="008F75EE" w:rsidP="542B943A" w:rsidRDefault="008F75EE" w14:paraId="33B38865" w14:textId="19B11DC7">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9/25</w:t>
            </w:r>
          </w:p>
        </w:tc>
        <w:tc>
          <w:tcPr>
            <w:tcW w:w="4395" w:type="dxa"/>
            <w:shd w:val="clear" w:color="auto" w:fill="DCDCDC" w:themeFill="background2" w:themeFillTint="33"/>
            <w:tcMar/>
          </w:tcPr>
          <w:p w:rsidRPr="00035C99" w:rsidR="008F75EE" w:rsidP="542B943A" w:rsidRDefault="008F75EE" w14:paraId="4CBC1F00" w14:textId="77777777">
            <w:pPr>
              <w:spacing w:line="276" w:lineRule="auto"/>
              <w:rPr>
                <w:rStyle w:val="NoneA"/>
                <w:rFonts w:ascii="Century Gothic" w:hAnsi="Century Gothic"/>
                <w:b/>
                <w:bCs/>
              </w:rPr>
            </w:pPr>
            <w:r w:rsidRPr="00035C99">
              <w:rPr>
                <w:rStyle w:val="NoneA"/>
                <w:rFonts w:ascii="Century Gothic" w:hAnsi="Century Gothic"/>
                <w:b/>
                <w:bCs/>
              </w:rPr>
              <w:t>Planning</w:t>
            </w:r>
            <w:r w:rsidRPr="00035C99" w:rsidR="008C7120">
              <w:rPr>
                <w:rStyle w:val="NoneA"/>
                <w:rFonts w:ascii="Century Gothic" w:hAnsi="Century Gothic"/>
                <w:b/>
                <w:bCs/>
              </w:rPr>
              <w:t>:</w:t>
            </w:r>
          </w:p>
          <w:p w:rsidRPr="00035C99" w:rsidR="008C7120" w:rsidP="542B943A" w:rsidRDefault="008C7120" w14:paraId="1888CE18" w14:textId="77777777">
            <w:pPr>
              <w:spacing w:line="276" w:lineRule="auto"/>
              <w:rPr>
                <w:rFonts w:ascii="Century Gothic" w:hAnsi="Century Gothic"/>
                <w:color w:val="000000" w:themeColor="text1"/>
              </w:rPr>
            </w:pPr>
          </w:p>
          <w:p w:rsidRPr="00035C99" w:rsidR="008C7120" w:rsidP="542B943A" w:rsidRDefault="008C7120" w14:paraId="636553DB" w14:textId="77777777">
            <w:pPr>
              <w:spacing w:line="276" w:lineRule="auto"/>
              <w:rPr>
                <w:rFonts w:ascii="Century Gothic" w:hAnsi="Century Gothic"/>
                <w:color w:val="000000" w:themeColor="text1"/>
              </w:rPr>
            </w:pPr>
            <w:r w:rsidRPr="00035C99">
              <w:rPr>
                <w:rFonts w:ascii="Century Gothic" w:hAnsi="Century Gothic"/>
                <w:color w:val="000000" w:themeColor="text1"/>
              </w:rPr>
              <w:t>Engaging with employers</w:t>
            </w:r>
          </w:p>
          <w:p w:rsidRPr="00035C99" w:rsidR="008C7120" w:rsidP="542B943A" w:rsidRDefault="008C7120" w14:paraId="07DEE53F" w14:textId="77777777">
            <w:pPr>
              <w:spacing w:line="276" w:lineRule="auto"/>
              <w:rPr>
                <w:rFonts w:ascii="Century Gothic" w:hAnsi="Century Gothic"/>
                <w:color w:val="000000" w:themeColor="text1"/>
              </w:rPr>
            </w:pPr>
          </w:p>
          <w:p w:rsidRPr="00035C99" w:rsidR="008C7120" w:rsidP="542B943A" w:rsidRDefault="008C7120" w14:paraId="408F59A8" w14:textId="5B4ECB95">
            <w:pPr>
              <w:spacing w:line="276" w:lineRule="auto"/>
              <w:rPr>
                <w:rFonts w:ascii="Century Gothic" w:hAnsi="Century Gothic" w:eastAsia="Century Gothic" w:cs="Century Gothic"/>
                <w:color w:val="000000" w:themeColor="text1"/>
                <w:sz w:val="22"/>
                <w:szCs w:val="22"/>
              </w:rPr>
            </w:pPr>
            <w:r w:rsidRPr="00035C99">
              <w:rPr>
                <w:rFonts w:ascii="Century Gothic" w:hAnsi="Century Gothic"/>
                <w:color w:val="000000" w:themeColor="text1"/>
              </w:rPr>
              <w:t xml:space="preserve">Healthy Lifestyle: Balance and </w:t>
            </w:r>
            <w:r w:rsidRPr="00035C99" w:rsidR="00035C99">
              <w:rPr>
                <w:rFonts w:ascii="Century Gothic" w:hAnsi="Century Gothic"/>
                <w:color w:val="000000" w:themeColor="text1"/>
              </w:rPr>
              <w:t>Boundaries</w:t>
            </w:r>
            <w:r w:rsidRPr="00035C99">
              <w:rPr>
                <w:rFonts w:ascii="Century Gothic" w:hAnsi="Century Gothic"/>
                <w:color w:val="000000" w:themeColor="text1"/>
              </w:rPr>
              <w:t xml:space="preserve"> </w:t>
            </w:r>
          </w:p>
        </w:tc>
        <w:tc>
          <w:tcPr>
            <w:tcW w:w="3645" w:type="dxa"/>
            <w:shd w:val="clear" w:color="auto" w:fill="DCDCDC" w:themeFill="background2" w:themeFillTint="33"/>
            <w:tcMar/>
          </w:tcPr>
          <w:p w:rsidRPr="00035C99" w:rsidR="008F75EE" w:rsidP="542B943A" w:rsidRDefault="00035C99" w14:paraId="78C227B3" w14:textId="094E7888">
            <w:pPr>
              <w:spacing w:line="276" w:lineRule="auto"/>
              <w:rPr>
                <w:rFonts w:ascii="Century Gothic" w:hAnsi="Century Gothic" w:eastAsia="Century Gothic" w:cs="Century Gothic"/>
                <w:color w:val="000000" w:themeColor="text1"/>
                <w:sz w:val="22"/>
                <w:szCs w:val="22"/>
              </w:rPr>
            </w:pPr>
            <w:r>
              <w:rPr>
                <w:rStyle w:val="NoneA"/>
                <w:rFonts w:ascii="Century Gothic" w:hAnsi="Century Gothic" w:eastAsia="Century Gothic" w:cs="Century Gothic"/>
                <w:color w:val="000000" w:themeColor="text1"/>
                <w:sz w:val="22"/>
                <w:szCs w:val="22"/>
              </w:rPr>
              <w:t>Timecard: Bi-Weekly Pay date</w:t>
            </w:r>
          </w:p>
        </w:tc>
      </w:tr>
      <w:tr w:rsidRPr="00035C99" w:rsidR="008F75EE" w:rsidTr="3B5592CD" w14:paraId="6D5D1C93" w14:textId="77777777">
        <w:trPr>
          <w:trHeight w:val="845"/>
        </w:trPr>
        <w:tc>
          <w:tcPr>
            <w:tcW w:w="1125" w:type="dxa"/>
            <w:shd w:val="clear" w:color="auto" w:fill="auto"/>
            <w:tcMar/>
          </w:tcPr>
          <w:p w:rsidRPr="00035C99" w:rsidR="008F75EE" w:rsidP="542B943A" w:rsidRDefault="008F75EE" w14:paraId="21DC85C3" w14:textId="0BDA5260">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lastRenderedPageBreak/>
              <w:t>Week 7</w:t>
            </w:r>
          </w:p>
        </w:tc>
        <w:tc>
          <w:tcPr>
            <w:tcW w:w="1220" w:type="dxa"/>
            <w:shd w:val="clear" w:color="auto" w:fill="auto"/>
            <w:tcMar/>
          </w:tcPr>
          <w:p w:rsidRPr="00035C99" w:rsidR="008F75EE" w:rsidP="6806F274" w:rsidRDefault="008F75EE" w14:paraId="524E59B0" w14:textId="28E1702B">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9/30</w:t>
            </w:r>
          </w:p>
          <w:p w:rsidRPr="00035C99" w:rsidR="008F75EE" w:rsidP="6806F274" w:rsidRDefault="008F75EE" w14:paraId="3DB13B24" w14:textId="3640BB58">
            <w:pPr>
              <w:spacing w:line="276" w:lineRule="auto"/>
              <w:jc w:val="center"/>
              <w:rPr>
                <w:rFonts w:ascii="Century Gothic" w:hAnsi="Century Gothic" w:eastAsia="Century Gothic" w:cs="Century Gothic"/>
                <w:color w:val="000000" w:themeColor="text1"/>
                <w:sz w:val="22"/>
                <w:szCs w:val="22"/>
              </w:rPr>
            </w:pPr>
          </w:p>
          <w:p w:rsidRPr="00035C99" w:rsidR="008F75EE" w:rsidP="542B943A" w:rsidRDefault="008F75EE" w14:paraId="53CF3CAB" w14:textId="1AB26A0F">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10/2</w:t>
            </w:r>
          </w:p>
        </w:tc>
        <w:tc>
          <w:tcPr>
            <w:tcW w:w="4395" w:type="dxa"/>
            <w:shd w:val="clear" w:color="auto" w:fill="auto"/>
            <w:tcMar/>
          </w:tcPr>
          <w:p w:rsidRPr="00035C99" w:rsidR="00035C99" w:rsidP="0FB2093F" w:rsidRDefault="00035C99" w14:paraId="3633B288" w14:textId="77777777">
            <w:pPr>
              <w:spacing w:line="276" w:lineRule="auto"/>
              <w:rPr>
                <w:rStyle w:val="NoneA"/>
                <w:rFonts w:ascii="Century Gothic" w:hAnsi="Century Gothic"/>
                <w:b/>
                <w:bCs/>
              </w:rPr>
            </w:pPr>
            <w:r w:rsidRPr="00035C99">
              <w:rPr>
                <w:rStyle w:val="NoneA"/>
                <w:rFonts w:ascii="Century Gothic" w:hAnsi="Century Gothic"/>
                <w:b/>
                <w:bCs/>
              </w:rPr>
              <w:t>Execution</w:t>
            </w:r>
            <w:r w:rsidRPr="00035C99" w:rsidR="008C7120">
              <w:rPr>
                <w:rStyle w:val="NoneA"/>
                <w:rFonts w:ascii="Century Gothic" w:hAnsi="Century Gothic"/>
                <w:b/>
                <w:bCs/>
              </w:rPr>
              <w:t xml:space="preserve">: </w:t>
            </w:r>
          </w:p>
          <w:p w:rsidRPr="00035C99" w:rsidR="00035C99" w:rsidP="0FB2093F" w:rsidRDefault="00035C99" w14:paraId="6C898C71" w14:textId="77777777">
            <w:pPr>
              <w:spacing w:line="276" w:lineRule="auto"/>
              <w:rPr>
                <w:rStyle w:val="NoneA"/>
                <w:rFonts w:ascii="Century Gothic" w:hAnsi="Century Gothic"/>
              </w:rPr>
            </w:pPr>
          </w:p>
          <w:p w:rsidRPr="00035C99" w:rsidR="008F75EE" w:rsidP="0FB2093F" w:rsidRDefault="00035C99" w14:paraId="1430C9DB" w14:textId="7854E95D">
            <w:pPr>
              <w:spacing w:line="276" w:lineRule="auto"/>
              <w:rPr>
                <w:rStyle w:val="NoneA"/>
                <w:rFonts w:ascii="Century Gothic" w:hAnsi="Century Gothic"/>
              </w:rPr>
            </w:pPr>
            <w:r w:rsidRPr="00035C99">
              <w:rPr>
                <w:rStyle w:val="NoneA"/>
                <w:rFonts w:ascii="Century Gothic" w:hAnsi="Century Gothic"/>
              </w:rPr>
              <w:t>Workplace</w:t>
            </w:r>
            <w:r w:rsidRPr="00035C99" w:rsidR="008C7120">
              <w:rPr>
                <w:rStyle w:val="NoneA"/>
                <w:rFonts w:ascii="Century Gothic" w:hAnsi="Century Gothic"/>
              </w:rPr>
              <w:t xml:space="preserve"> </w:t>
            </w:r>
            <w:r w:rsidRPr="00035C99">
              <w:rPr>
                <w:rStyle w:val="NoneA"/>
                <w:rFonts w:ascii="Century Gothic" w:hAnsi="Century Gothic"/>
              </w:rPr>
              <w:t>R</w:t>
            </w:r>
            <w:r w:rsidRPr="00035C99" w:rsidR="008C7120">
              <w:rPr>
                <w:rStyle w:val="NoneA"/>
                <w:rFonts w:ascii="Century Gothic" w:hAnsi="Century Gothic"/>
              </w:rPr>
              <w:t xml:space="preserve">eadiness and </w:t>
            </w:r>
            <w:r w:rsidRPr="00035C99">
              <w:rPr>
                <w:rStyle w:val="NoneA"/>
                <w:rFonts w:ascii="Century Gothic" w:hAnsi="Century Gothic"/>
              </w:rPr>
              <w:t>Etiquette</w:t>
            </w:r>
          </w:p>
          <w:p w:rsidRPr="00035C99" w:rsidR="008C7120" w:rsidP="0FB2093F" w:rsidRDefault="008C7120" w14:paraId="75721914" w14:textId="77777777">
            <w:pPr>
              <w:spacing w:line="276" w:lineRule="auto"/>
              <w:rPr>
                <w:rStyle w:val="NoneA"/>
                <w:rFonts w:ascii="Century Gothic" w:hAnsi="Century Gothic"/>
              </w:rPr>
            </w:pPr>
          </w:p>
          <w:p w:rsidRPr="00035C99" w:rsidR="008C7120" w:rsidP="0FB2093F" w:rsidRDefault="00035C99" w14:paraId="67382F58" w14:textId="6D6FA148">
            <w:pPr>
              <w:spacing w:line="276" w:lineRule="auto"/>
              <w:rPr>
                <w:rFonts w:ascii="Century Gothic" w:hAnsi="Century Gothic" w:eastAsia="Century Gothic" w:cs="Century Gothic"/>
                <w:color w:val="000000" w:themeColor="text1"/>
                <w:sz w:val="22"/>
                <w:szCs w:val="22"/>
              </w:rPr>
            </w:pPr>
            <w:r w:rsidRPr="00035C99">
              <w:rPr>
                <w:rStyle w:val="NoneA"/>
                <w:rFonts w:ascii="Century Gothic" w:hAnsi="Century Gothic"/>
              </w:rPr>
              <w:t>Navigating</w:t>
            </w:r>
            <w:r w:rsidRPr="00035C99" w:rsidR="008C7120">
              <w:rPr>
                <w:rStyle w:val="NoneA"/>
                <w:rFonts w:ascii="Century Gothic" w:hAnsi="Century Gothic"/>
              </w:rPr>
              <w:t xml:space="preserve"> Public Service Systems</w:t>
            </w:r>
          </w:p>
          <w:p w:rsidRPr="00035C99" w:rsidR="008F75EE" w:rsidP="0FB2093F" w:rsidRDefault="008F75EE" w14:paraId="693675B9" w14:textId="3A1A4F0C">
            <w:pPr>
              <w:spacing w:line="276" w:lineRule="auto"/>
              <w:rPr>
                <w:rStyle w:val="NoneA"/>
                <w:rFonts w:ascii="Century Gothic" w:hAnsi="Century Gothic" w:eastAsia="Century Gothic" w:cs="Century Gothic"/>
                <w:color w:val="000000" w:themeColor="text1"/>
                <w:sz w:val="22"/>
                <w:szCs w:val="22"/>
              </w:rPr>
            </w:pPr>
          </w:p>
        </w:tc>
        <w:tc>
          <w:tcPr>
            <w:tcW w:w="3645" w:type="dxa"/>
            <w:shd w:val="clear" w:color="auto" w:fill="auto"/>
            <w:tcMar/>
          </w:tcPr>
          <w:p w:rsidRPr="00035C99" w:rsidR="008F75EE" w:rsidP="542B943A" w:rsidRDefault="00035C99" w14:paraId="25E8EBF1" w14:textId="5BA25289">
            <w:pPr>
              <w:spacing w:line="276" w:lineRule="auto"/>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N</w:t>
            </w:r>
            <w:r w:rsidRPr="00035C99">
              <w:rPr>
                <w:rFonts w:ascii="Century Gothic" w:hAnsi="Century Gothic"/>
              </w:rPr>
              <w:t>avigation Report</w:t>
            </w:r>
          </w:p>
        </w:tc>
      </w:tr>
      <w:tr w:rsidRPr="00035C99" w:rsidR="008F75EE" w:rsidTr="3B5592CD" w14:paraId="6882A079" w14:textId="77777777">
        <w:trPr>
          <w:trHeight w:val="845"/>
        </w:trPr>
        <w:tc>
          <w:tcPr>
            <w:tcW w:w="1125" w:type="dxa"/>
            <w:shd w:val="clear" w:color="auto" w:fill="DBDBDB" w:themeFill="text2" w:themeFillTint="66"/>
            <w:tcMar/>
          </w:tcPr>
          <w:p w:rsidRPr="00035C99" w:rsidR="008F75EE" w:rsidP="542B943A" w:rsidRDefault="008F75EE" w14:paraId="738EED0F" w14:textId="6BF31403">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Week 8</w:t>
            </w:r>
          </w:p>
        </w:tc>
        <w:tc>
          <w:tcPr>
            <w:tcW w:w="1220" w:type="dxa"/>
            <w:shd w:val="clear" w:color="auto" w:fill="DBDBDB" w:themeFill="text2" w:themeFillTint="66"/>
            <w:tcMar/>
          </w:tcPr>
          <w:p w:rsidRPr="00035C99" w:rsidR="008F75EE" w:rsidP="6806F274" w:rsidRDefault="008F75EE" w14:paraId="473DDB6F" w14:textId="1E880B27">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10/7</w:t>
            </w:r>
          </w:p>
          <w:p w:rsidRPr="00035C99" w:rsidR="008F75EE" w:rsidP="6806F274" w:rsidRDefault="008F75EE" w14:paraId="66058738" w14:textId="2ECAFDC4">
            <w:pPr>
              <w:spacing w:line="276" w:lineRule="auto"/>
              <w:jc w:val="center"/>
              <w:rPr>
                <w:rFonts w:ascii="Century Gothic" w:hAnsi="Century Gothic" w:eastAsia="Century Gothic" w:cs="Century Gothic"/>
                <w:color w:val="000000" w:themeColor="text1"/>
                <w:sz w:val="22"/>
                <w:szCs w:val="22"/>
              </w:rPr>
            </w:pPr>
          </w:p>
          <w:p w:rsidRPr="00035C99" w:rsidR="008F75EE" w:rsidP="542B943A" w:rsidRDefault="008F75EE" w14:paraId="2200F66E" w14:textId="07EC034F">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10/9</w:t>
            </w:r>
          </w:p>
        </w:tc>
        <w:tc>
          <w:tcPr>
            <w:tcW w:w="4395" w:type="dxa"/>
            <w:shd w:val="clear" w:color="auto" w:fill="DBDBDB" w:themeFill="text2" w:themeFillTint="66"/>
            <w:tcMar/>
          </w:tcPr>
          <w:p w:rsidRPr="00035C99" w:rsidR="008F75EE" w:rsidP="3B5592CD" w:rsidRDefault="008F75EE" w14:paraId="54DEBFF9" w14:textId="136A2E82">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0" w:right="0"/>
              <w:jc w:val="left"/>
            </w:pPr>
            <w:r w:rsidRPr="3B5592CD" w:rsidR="3B5592CD">
              <w:rPr>
                <w:rStyle w:val="NoneA"/>
                <w:rFonts w:ascii="Century Gothic" w:hAnsi="Century Gothic"/>
                <w:b w:val="1"/>
                <w:bCs w:val="1"/>
              </w:rPr>
              <w:t>Assign Final projects</w:t>
            </w:r>
          </w:p>
          <w:p w:rsidRPr="00035C99" w:rsidR="008F75EE" w:rsidP="0FB2093F" w:rsidRDefault="008F75EE" w14:paraId="69C10DB9" w14:textId="76C01AD7">
            <w:pPr>
              <w:spacing w:line="276" w:lineRule="auto"/>
              <w:rPr>
                <w:rStyle w:val="NoneA"/>
                <w:rFonts w:ascii="Century Gothic" w:hAnsi="Century Gothic" w:eastAsia="Century Gothic" w:cs="Century Gothic"/>
                <w:color w:val="000000" w:themeColor="text1"/>
                <w:sz w:val="22"/>
                <w:szCs w:val="22"/>
              </w:rPr>
            </w:pPr>
          </w:p>
        </w:tc>
        <w:tc>
          <w:tcPr>
            <w:tcW w:w="3645" w:type="dxa"/>
            <w:shd w:val="clear" w:color="auto" w:fill="DBDBDB" w:themeFill="text2" w:themeFillTint="66"/>
            <w:tcMar/>
          </w:tcPr>
          <w:p w:rsidRPr="00035C99" w:rsidR="008F75EE" w:rsidP="542B943A" w:rsidRDefault="008F75EE" w14:paraId="74176677" w14:textId="50E37400">
            <w:pPr>
              <w:spacing w:line="276" w:lineRule="auto"/>
              <w:rPr>
                <w:rFonts w:ascii="Century Gothic" w:hAnsi="Century Gothic" w:eastAsia="Century Gothic" w:cs="Century Gothic"/>
                <w:color w:val="000000" w:themeColor="text1"/>
                <w:sz w:val="22"/>
                <w:szCs w:val="22"/>
              </w:rPr>
            </w:pPr>
          </w:p>
          <w:p w:rsidRPr="00035C99" w:rsidR="008F75EE" w:rsidP="542B943A" w:rsidRDefault="00035C99" w14:paraId="2C5A63B5" w14:textId="23A17450">
            <w:pPr>
              <w:spacing w:line="276" w:lineRule="auto"/>
              <w:rPr>
                <w:rStyle w:val="NoneA"/>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Timecard: Bi</w:t>
            </w:r>
            <w:r>
              <w:rPr>
                <w:rStyle w:val="NoneA"/>
                <w:rFonts w:ascii="Century Gothic" w:hAnsi="Century Gothic" w:eastAsia="Century Gothic" w:cs="Century Gothic"/>
                <w:color w:val="000000" w:themeColor="text1"/>
                <w:sz w:val="22"/>
                <w:szCs w:val="22"/>
              </w:rPr>
              <w:t>-</w:t>
            </w:r>
            <w:r w:rsidRPr="00035C99">
              <w:rPr>
                <w:rStyle w:val="NoneA"/>
                <w:rFonts w:ascii="Century Gothic" w:hAnsi="Century Gothic" w:eastAsia="Century Gothic" w:cs="Century Gothic"/>
                <w:color w:val="000000" w:themeColor="text1"/>
                <w:sz w:val="22"/>
                <w:szCs w:val="22"/>
              </w:rPr>
              <w:t>Weekly Pay date</w:t>
            </w:r>
          </w:p>
          <w:p w:rsidRPr="00035C99" w:rsidR="00035C99" w:rsidP="3B5592CD" w:rsidRDefault="00035C99" w14:paraId="312F87E9" w14:textId="5CD9A080">
            <w:pPr>
              <w:pStyle w:val="Normal"/>
              <w:spacing w:line="276" w:lineRule="auto"/>
              <w:rPr>
                <w:rFonts w:ascii="Century Gothic" w:hAnsi="Century Gothic" w:eastAsia="Century Gothic" w:cs="Century Gothic"/>
                <w:color w:val="000000" w:themeColor="text1"/>
                <w:sz w:val="22"/>
                <w:szCs w:val="22"/>
              </w:rPr>
            </w:pPr>
            <w:proofErr w:type="gramStart"/>
            <w:proofErr w:type="gramEnd"/>
          </w:p>
        </w:tc>
      </w:tr>
      <w:tr w:rsidRPr="00035C99" w:rsidR="008F75EE" w:rsidTr="3B5592CD" w14:paraId="11426DBD" w14:textId="77777777">
        <w:trPr>
          <w:trHeight w:val="845"/>
        </w:trPr>
        <w:tc>
          <w:tcPr>
            <w:tcW w:w="1125" w:type="dxa"/>
            <w:shd w:val="clear" w:color="auto" w:fill="auto"/>
            <w:tcMar/>
          </w:tcPr>
          <w:p w:rsidRPr="00035C99" w:rsidR="008F75EE" w:rsidP="542B943A" w:rsidRDefault="008F75EE" w14:paraId="4281B2DD" w14:textId="3EB57341">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Week 9</w:t>
            </w:r>
          </w:p>
        </w:tc>
        <w:tc>
          <w:tcPr>
            <w:tcW w:w="1220" w:type="dxa"/>
            <w:shd w:val="clear" w:color="auto" w:fill="auto"/>
            <w:tcMar/>
          </w:tcPr>
          <w:p w:rsidRPr="00035C99" w:rsidR="008F75EE" w:rsidP="6806F274" w:rsidRDefault="008F75EE" w14:paraId="022D4CE9" w14:textId="1DE55506">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10/14</w:t>
            </w:r>
          </w:p>
          <w:p w:rsidRPr="00035C99" w:rsidR="008F75EE" w:rsidP="6806F274" w:rsidRDefault="008F75EE" w14:paraId="5BDCFBBA" w14:textId="73AE352A">
            <w:pPr>
              <w:spacing w:line="276" w:lineRule="auto"/>
              <w:jc w:val="center"/>
              <w:rPr>
                <w:rFonts w:ascii="Century Gothic" w:hAnsi="Century Gothic" w:eastAsia="Century Gothic" w:cs="Century Gothic"/>
                <w:color w:val="000000" w:themeColor="text1"/>
                <w:sz w:val="22"/>
                <w:szCs w:val="22"/>
              </w:rPr>
            </w:pPr>
          </w:p>
          <w:p w:rsidRPr="00035C99" w:rsidR="008F75EE" w:rsidP="542B943A" w:rsidRDefault="008F75EE" w14:paraId="689FED38" w14:textId="5B2982A8">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10/16</w:t>
            </w:r>
          </w:p>
        </w:tc>
        <w:tc>
          <w:tcPr>
            <w:tcW w:w="4395" w:type="dxa"/>
            <w:shd w:val="clear" w:color="auto" w:fill="auto"/>
            <w:tcMar/>
          </w:tcPr>
          <w:p w:rsidRPr="00035C99" w:rsidR="008C7120" w:rsidP="3B5592CD" w:rsidRDefault="008C7120" w14:paraId="271BBEBE" w14:textId="6D8A0491">
            <w:pPr>
              <w:spacing w:line="276" w:lineRule="auto"/>
              <w:rPr>
                <w:rFonts w:ascii="Century Gothic" w:hAnsi="Century Gothic"/>
                <w:b w:val="1"/>
                <w:bCs w:val="1"/>
                <w:color w:val="000000" w:themeColor="text1"/>
                <w:sz w:val="22"/>
                <w:szCs w:val="22"/>
              </w:rPr>
            </w:pPr>
            <w:r w:rsidRPr="3B5592CD" w:rsidR="3B5592CD">
              <w:rPr>
                <w:rFonts w:ascii="Century Gothic" w:hAnsi="Century Gothic"/>
                <w:b w:val="1"/>
                <w:bCs w:val="1"/>
                <w:color w:val="000000" w:themeColor="text1" w:themeTint="FF" w:themeShade="FF"/>
                <w:sz w:val="22"/>
                <w:szCs w:val="22"/>
              </w:rPr>
              <w:t>Work Final Projects</w:t>
            </w:r>
          </w:p>
        </w:tc>
        <w:tc>
          <w:tcPr>
            <w:tcW w:w="3645" w:type="dxa"/>
            <w:shd w:val="clear" w:color="auto" w:fill="auto"/>
            <w:tcMar/>
          </w:tcPr>
          <w:p w:rsidRPr="00035C99" w:rsidR="008F75EE" w:rsidP="3B5592CD" w:rsidRDefault="00035C99" w14:paraId="4A1B126D" w14:textId="18472FD3">
            <w:pPr>
              <w:spacing w:line="276" w:lineRule="auto"/>
              <w:rPr>
                <w:rFonts w:ascii="Century Gothic" w:hAnsi="Century Gothic"/>
              </w:rPr>
            </w:pPr>
          </w:p>
        </w:tc>
      </w:tr>
      <w:tr w:rsidRPr="00035C99" w:rsidR="008F75EE" w:rsidTr="3B5592CD" w14:paraId="13C92EC5" w14:textId="77777777">
        <w:trPr>
          <w:trHeight w:val="845"/>
        </w:trPr>
        <w:tc>
          <w:tcPr>
            <w:tcW w:w="1125" w:type="dxa"/>
            <w:shd w:val="clear" w:color="auto" w:fill="DCDCDC" w:themeFill="background2" w:themeFillTint="33"/>
            <w:tcMar/>
          </w:tcPr>
          <w:p w:rsidRPr="00035C99" w:rsidR="008F75EE" w:rsidP="542B943A" w:rsidRDefault="008F75EE" w14:paraId="487D94DE" w14:textId="086A1B07">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Week 10</w:t>
            </w:r>
          </w:p>
        </w:tc>
        <w:tc>
          <w:tcPr>
            <w:tcW w:w="1220" w:type="dxa"/>
            <w:shd w:val="clear" w:color="auto" w:fill="DCDCDC" w:themeFill="background2" w:themeFillTint="33"/>
            <w:tcMar/>
          </w:tcPr>
          <w:p w:rsidRPr="00035C99" w:rsidR="008F75EE" w:rsidP="6806F274" w:rsidRDefault="008F75EE" w14:paraId="4F22B45E" w14:textId="5E5675C7">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10/21</w:t>
            </w:r>
          </w:p>
          <w:p w:rsidRPr="00035C99" w:rsidR="008F75EE" w:rsidP="6806F274" w:rsidRDefault="008F75EE" w14:paraId="065FE1EA" w14:textId="14775B71">
            <w:pPr>
              <w:spacing w:line="276" w:lineRule="auto"/>
              <w:jc w:val="center"/>
              <w:rPr>
                <w:rFonts w:ascii="Century Gothic" w:hAnsi="Century Gothic" w:eastAsia="Century Gothic" w:cs="Century Gothic"/>
                <w:color w:val="000000" w:themeColor="text1"/>
                <w:sz w:val="22"/>
                <w:szCs w:val="22"/>
              </w:rPr>
            </w:pPr>
          </w:p>
          <w:p w:rsidRPr="00035C99" w:rsidR="008F75EE" w:rsidP="6806F274" w:rsidRDefault="008F75EE" w14:paraId="72945120" w14:textId="2DAABC2B">
            <w:pPr>
              <w:spacing w:line="276" w:lineRule="auto"/>
              <w:jc w:val="center"/>
              <w:rPr>
                <w:rFonts w:ascii="Century Gothic" w:hAnsi="Century Gothic" w:eastAsia="Century Gothic" w:cs="Century Gothic"/>
                <w:color w:val="000000" w:themeColor="text1"/>
                <w:sz w:val="22"/>
                <w:szCs w:val="22"/>
              </w:rPr>
            </w:pPr>
          </w:p>
          <w:p w:rsidRPr="00035C99" w:rsidR="008F75EE" w:rsidP="542B943A" w:rsidRDefault="008F75EE" w14:paraId="2BD5D8A0" w14:textId="364F8440">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10/23</w:t>
            </w:r>
          </w:p>
        </w:tc>
        <w:tc>
          <w:tcPr>
            <w:tcW w:w="4395" w:type="dxa"/>
            <w:shd w:val="clear" w:color="auto" w:fill="DCDCDC" w:themeFill="background2" w:themeFillTint="33"/>
            <w:tcMar/>
          </w:tcPr>
          <w:p w:rsidRPr="00035C99" w:rsidR="008C7120" w:rsidP="3B5592CD" w:rsidRDefault="00035C99" w14:paraId="51CA5B23" w14:textId="72889654">
            <w:pPr>
              <w:spacing w:line="276" w:lineRule="auto"/>
              <w:rPr>
                <w:rStyle w:val="NoneA"/>
                <w:rFonts w:ascii="Century Gothic" w:hAnsi="Century Gothic"/>
                <w:b w:val="1"/>
                <w:bCs w:val="1"/>
              </w:rPr>
            </w:pPr>
            <w:r w:rsidRPr="3B5592CD" w:rsidR="3B5592CD">
              <w:rPr>
                <w:rStyle w:val="NoneA"/>
                <w:rFonts w:ascii="Century Gothic" w:hAnsi="Century Gothic"/>
                <w:b w:val="1"/>
                <w:bCs w:val="1"/>
              </w:rPr>
              <w:t>Work Final Projects</w:t>
            </w:r>
          </w:p>
        </w:tc>
        <w:tc>
          <w:tcPr>
            <w:tcW w:w="3645" w:type="dxa"/>
            <w:shd w:val="clear" w:color="auto" w:fill="DCDCDC" w:themeFill="background2" w:themeFillTint="33"/>
            <w:tcMar/>
          </w:tcPr>
          <w:p w:rsidR="008F75EE" w:rsidP="2ED6F78F" w:rsidRDefault="00035C99" w14:paraId="502E8117" w14:textId="56147EA1">
            <w:pPr>
              <w:spacing w:line="276" w:lineRule="auto"/>
              <w:rPr>
                <w:rStyle w:val="NoneA"/>
                <w:rFonts w:ascii="Century Gothic" w:hAnsi="Century Gothic" w:eastAsia="Century Gothic" w:cs="Century Gothic"/>
                <w:color w:val="000000" w:themeColor="text1"/>
                <w:sz w:val="22"/>
                <w:szCs w:val="22"/>
              </w:rPr>
            </w:pPr>
            <w:r>
              <w:rPr>
                <w:rStyle w:val="NoneA"/>
                <w:rFonts w:ascii="Century Gothic" w:hAnsi="Century Gothic" w:eastAsia="Century Gothic" w:cs="Century Gothic"/>
                <w:color w:val="000000" w:themeColor="text1"/>
                <w:sz w:val="22"/>
                <w:szCs w:val="22"/>
              </w:rPr>
              <w:t>Timecard: Bi-Weekly Pay date</w:t>
            </w:r>
          </w:p>
          <w:p w:rsidR="00035C99" w:rsidP="2ED6F78F" w:rsidRDefault="00035C99" w14:paraId="63D75708" w14:textId="77777777">
            <w:pPr>
              <w:spacing w:line="276" w:lineRule="auto"/>
              <w:rPr>
                <w:rFonts w:ascii="Century Gothic" w:hAnsi="Century Gothic" w:eastAsia="Century Gothic" w:cs="Century Gothic"/>
                <w:color w:val="000000" w:themeColor="text1"/>
                <w:sz w:val="22"/>
                <w:szCs w:val="22"/>
              </w:rPr>
            </w:pPr>
          </w:p>
          <w:p w:rsidRPr="00035C99" w:rsidR="00035C99" w:rsidP="3B5592CD" w:rsidRDefault="00035C99" w14:paraId="2D2BC1D9" w14:textId="12565C57">
            <w:pPr>
              <w:spacing w:line="276" w:lineRule="auto"/>
            </w:pPr>
          </w:p>
        </w:tc>
      </w:tr>
      <w:tr w:rsidRPr="00035C99" w:rsidR="008F75EE" w:rsidTr="3B5592CD" w14:paraId="3E9A2A08" w14:textId="77777777">
        <w:trPr>
          <w:trHeight w:val="845"/>
        </w:trPr>
        <w:tc>
          <w:tcPr>
            <w:tcW w:w="1125" w:type="dxa"/>
            <w:shd w:val="clear" w:color="auto" w:fill="auto"/>
            <w:tcMar/>
          </w:tcPr>
          <w:p w:rsidRPr="00035C99" w:rsidR="008F75EE" w:rsidP="542B943A" w:rsidRDefault="008F75EE" w14:paraId="4DF76D25" w14:textId="4C621964">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Week 11</w:t>
            </w:r>
          </w:p>
        </w:tc>
        <w:tc>
          <w:tcPr>
            <w:tcW w:w="1220" w:type="dxa"/>
            <w:shd w:val="clear" w:color="auto" w:fill="auto"/>
            <w:tcMar/>
          </w:tcPr>
          <w:p w:rsidRPr="00035C99" w:rsidR="008F75EE" w:rsidP="6806F274" w:rsidRDefault="008F75EE" w14:paraId="1673DC85" w14:textId="39A38E8B">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10/28</w:t>
            </w:r>
          </w:p>
          <w:p w:rsidRPr="00035C99" w:rsidR="008F75EE" w:rsidP="6806F274" w:rsidRDefault="008F75EE" w14:paraId="1EA5B735" w14:textId="0B80E368">
            <w:pPr>
              <w:spacing w:line="276" w:lineRule="auto"/>
              <w:jc w:val="center"/>
              <w:rPr>
                <w:rFonts w:ascii="Century Gothic" w:hAnsi="Century Gothic" w:eastAsia="Century Gothic" w:cs="Century Gothic"/>
                <w:color w:val="000000" w:themeColor="text1"/>
                <w:sz w:val="22"/>
                <w:szCs w:val="22"/>
              </w:rPr>
            </w:pPr>
          </w:p>
          <w:p w:rsidRPr="00035C99" w:rsidR="008F75EE" w:rsidP="542B943A" w:rsidRDefault="008F75EE" w14:paraId="315434AA" w14:textId="5691E7E8">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10/30</w:t>
            </w:r>
          </w:p>
        </w:tc>
        <w:tc>
          <w:tcPr>
            <w:tcW w:w="4395" w:type="dxa"/>
            <w:shd w:val="clear" w:color="auto" w:fill="auto"/>
            <w:tcMar/>
          </w:tcPr>
          <w:p w:rsidRPr="00035C99" w:rsidR="008F75EE" w:rsidP="3B5592CD" w:rsidRDefault="008C7120" w14:paraId="065C15DD" w14:textId="6862D3FE">
            <w:pPr>
              <w:spacing w:line="276" w:lineRule="auto"/>
              <w:rPr>
                <w:rStyle w:val="NoneA"/>
                <w:rFonts w:ascii="Century Gothic" w:hAnsi="Century Gothic"/>
                <w:b w:val="1"/>
                <w:bCs w:val="1"/>
              </w:rPr>
            </w:pPr>
            <w:proofErr w:type="gramStart"/>
            <w:r w:rsidRPr="3B5592CD" w:rsidR="3B5592CD">
              <w:rPr>
                <w:rStyle w:val="NoneA"/>
                <w:rFonts w:ascii="Century Gothic" w:hAnsi="Century Gothic"/>
                <w:b w:val="1"/>
                <w:bCs w:val="1"/>
              </w:rPr>
              <w:t>Execution:</w:t>
            </w:r>
            <w:proofErr w:type="gramEnd"/>
          </w:p>
          <w:p w:rsidRPr="00035C99" w:rsidR="008F75EE" w:rsidP="3B5592CD" w:rsidRDefault="008C7120" w14:paraId="5FC03BDF" w14:textId="77777777">
            <w:pPr>
              <w:spacing w:line="276" w:lineRule="auto"/>
              <w:rPr>
                <w:rFonts w:ascii="Century Gothic" w:hAnsi="Century Gothic"/>
                <w:color w:val="000000" w:themeColor="text1" w:themeTint="FF" w:themeShade="FF"/>
                <w:sz w:val="22"/>
                <w:szCs w:val="22"/>
              </w:rPr>
            </w:pPr>
          </w:p>
          <w:p w:rsidRPr="00035C99" w:rsidR="008F75EE" w:rsidP="3B5592CD" w:rsidRDefault="008C7120" w14:paraId="62F2E138" w14:textId="5FDA78E8">
            <w:pPr>
              <w:spacing w:line="276" w:lineRule="auto"/>
              <w:rPr>
                <w:rFonts w:ascii="Century Gothic" w:hAnsi="Century Gothic"/>
                <w:color w:val="000000" w:themeColor="text1" w:themeTint="FF" w:themeShade="FF"/>
                <w:sz w:val="22"/>
                <w:szCs w:val="22"/>
              </w:rPr>
            </w:pPr>
            <w:r w:rsidRPr="3B5592CD" w:rsidR="3B5592CD">
              <w:rPr>
                <w:rFonts w:ascii="Century Gothic" w:hAnsi="Century Gothic"/>
                <w:color w:val="000000" w:themeColor="text1" w:themeTint="FF" w:themeShade="FF"/>
                <w:sz w:val="22"/>
                <w:szCs w:val="22"/>
              </w:rPr>
              <w:t>Service Learning</w:t>
            </w:r>
          </w:p>
          <w:p w:rsidRPr="00035C99" w:rsidR="008F75EE" w:rsidP="3B5592CD" w:rsidRDefault="008C7120" w14:paraId="78109C6D" w14:textId="77777777">
            <w:pPr>
              <w:spacing w:line="276" w:lineRule="auto"/>
              <w:rPr>
                <w:rFonts w:ascii="Century Gothic" w:hAnsi="Century Gothic"/>
                <w:color w:val="000000" w:themeColor="text1" w:themeTint="FF" w:themeShade="FF"/>
                <w:sz w:val="22"/>
                <w:szCs w:val="22"/>
              </w:rPr>
            </w:pPr>
          </w:p>
          <w:p w:rsidRPr="00035C99" w:rsidR="008F75EE" w:rsidP="3B5592CD" w:rsidRDefault="008C7120" w14:paraId="6FB90BE4" w14:textId="0359E3CF">
            <w:pPr>
              <w:spacing w:line="276" w:lineRule="auto"/>
              <w:rPr>
                <w:rFonts w:ascii="Century Gothic" w:hAnsi="Century Gothic" w:eastAsia="Century Gothic" w:cs="Century Gothic"/>
                <w:color w:val="000000" w:themeColor="text1" w:themeTint="FF" w:themeShade="FF"/>
                <w:sz w:val="22"/>
                <w:szCs w:val="22"/>
              </w:rPr>
            </w:pPr>
            <w:r w:rsidRPr="3B5592CD" w:rsidR="3B5592CD">
              <w:rPr>
                <w:rFonts w:ascii="Century Gothic" w:hAnsi="Century Gothic"/>
                <w:color w:val="000000" w:themeColor="text1" w:themeTint="FF" w:themeShade="FF"/>
                <w:sz w:val="22"/>
                <w:szCs w:val="22"/>
              </w:rPr>
              <w:t>Service Learning</w:t>
            </w:r>
          </w:p>
          <w:p w:rsidRPr="00035C99" w:rsidR="008F75EE" w:rsidP="3B5592CD" w:rsidRDefault="008C7120" w14:paraId="3EF160F2" w14:textId="78B8D874">
            <w:pPr>
              <w:spacing w:line="276" w:lineRule="auto"/>
              <w:rPr>
                <w:rStyle w:val="NoneA"/>
                <w:rFonts w:ascii="Century Gothic" w:hAnsi="Century Gothic" w:eastAsia="Century Gothic" w:cs="Century Gothic"/>
                <w:b w:val="1"/>
                <w:bCs w:val="1"/>
                <w:color w:val="000000" w:themeColor="text1"/>
                <w:sz w:val="22"/>
                <w:szCs w:val="22"/>
              </w:rPr>
            </w:pPr>
          </w:p>
        </w:tc>
        <w:tc>
          <w:tcPr>
            <w:tcW w:w="3645" w:type="dxa"/>
            <w:shd w:val="clear" w:color="auto" w:fill="auto"/>
            <w:tcMar/>
          </w:tcPr>
          <w:p w:rsidRPr="00035C99" w:rsidR="008F75EE" w:rsidP="2301A613" w:rsidRDefault="008F75EE" w14:paraId="4EE881E1" w14:textId="5B75D20A">
            <w:pPr>
              <w:spacing w:line="276" w:lineRule="auto"/>
              <w:rPr>
                <w:rStyle w:val="NoneA"/>
                <w:rFonts w:ascii="Century Gothic" w:hAnsi="Century Gothic" w:eastAsia="Century Gothic" w:cs="Century Gothic"/>
                <w:color w:val="000000" w:themeColor="text1"/>
                <w:sz w:val="22"/>
                <w:szCs w:val="22"/>
              </w:rPr>
            </w:pPr>
          </w:p>
          <w:p w:rsidRPr="00035C99" w:rsidR="008F75EE" w:rsidP="2301A613" w:rsidRDefault="008F75EE" w14:paraId="7AE53907" w14:textId="6881FB85">
            <w:pPr>
              <w:spacing w:line="276" w:lineRule="auto"/>
              <w:rPr>
                <w:rStyle w:val="NoneA"/>
                <w:rFonts w:ascii="Century Gothic" w:hAnsi="Century Gothic" w:eastAsia="Century Gothic" w:cs="Century Gothic"/>
                <w:color w:val="000000" w:themeColor="text1"/>
                <w:sz w:val="22"/>
                <w:szCs w:val="22"/>
              </w:rPr>
            </w:pPr>
          </w:p>
          <w:p w:rsidRPr="00035C99" w:rsidR="008F75EE" w:rsidP="2301A613" w:rsidRDefault="00035C99" w14:paraId="62FB51A9" w14:textId="0022C831">
            <w:pPr>
              <w:spacing w:line="276" w:lineRule="auto"/>
              <w:rPr>
                <w:rStyle w:val="NoneA"/>
                <w:rFonts w:ascii="Century Gothic" w:hAnsi="Century Gothic" w:eastAsia="Century Gothic" w:cs="Century Gothic"/>
                <w:color w:val="000000" w:themeColor="text1"/>
                <w:sz w:val="22"/>
                <w:szCs w:val="22"/>
              </w:rPr>
            </w:pPr>
          </w:p>
        </w:tc>
      </w:tr>
      <w:tr w:rsidRPr="00035C99" w:rsidR="008F75EE" w:rsidTr="3B5592CD" w14:paraId="2D9CE50A" w14:textId="77777777">
        <w:trPr>
          <w:trHeight w:val="845"/>
        </w:trPr>
        <w:tc>
          <w:tcPr>
            <w:tcW w:w="1125" w:type="dxa"/>
            <w:shd w:val="clear" w:color="auto" w:fill="DCDCDC" w:themeFill="background2" w:themeFillTint="33"/>
            <w:tcMar/>
          </w:tcPr>
          <w:p w:rsidRPr="00035C99" w:rsidR="008F75EE" w:rsidP="542B943A" w:rsidRDefault="008F75EE" w14:paraId="7FA90D98" w14:textId="4E5ABDDA">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Week 12</w:t>
            </w:r>
          </w:p>
        </w:tc>
        <w:tc>
          <w:tcPr>
            <w:tcW w:w="1220" w:type="dxa"/>
            <w:shd w:val="clear" w:color="auto" w:fill="DCDCDC" w:themeFill="background2" w:themeFillTint="33"/>
            <w:tcMar/>
          </w:tcPr>
          <w:p w:rsidRPr="00035C99" w:rsidR="008F75EE" w:rsidP="6806F274" w:rsidRDefault="008F75EE" w14:paraId="5C289587" w14:textId="26F7CC8B">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11/4</w:t>
            </w:r>
          </w:p>
          <w:p w:rsidRPr="00035C99" w:rsidR="008F75EE" w:rsidP="6806F274" w:rsidRDefault="008F75EE" w14:paraId="18496A34" w14:textId="06507300">
            <w:pPr>
              <w:spacing w:line="276" w:lineRule="auto"/>
              <w:jc w:val="center"/>
              <w:rPr>
                <w:rFonts w:ascii="Century Gothic" w:hAnsi="Century Gothic" w:eastAsia="Century Gothic" w:cs="Century Gothic"/>
                <w:color w:val="000000" w:themeColor="text1"/>
                <w:sz w:val="22"/>
                <w:szCs w:val="22"/>
              </w:rPr>
            </w:pPr>
          </w:p>
          <w:p w:rsidRPr="00035C99" w:rsidR="008F75EE" w:rsidP="542B943A" w:rsidRDefault="008F75EE" w14:paraId="38E54132" w14:textId="20C59165">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11/6</w:t>
            </w:r>
          </w:p>
        </w:tc>
        <w:tc>
          <w:tcPr>
            <w:tcW w:w="4395" w:type="dxa"/>
            <w:shd w:val="clear" w:color="auto" w:fill="DCDCDC" w:themeFill="background2" w:themeFillTint="33"/>
            <w:tcMar/>
          </w:tcPr>
          <w:p w:rsidR="3B5592CD" w:rsidP="3B5592CD" w:rsidRDefault="3B5592CD" w14:paraId="6EB3123D" w14:textId="5071569B">
            <w:pPr>
              <w:spacing w:line="276" w:lineRule="auto"/>
              <w:rPr>
                <w:rStyle w:val="NoneA"/>
                <w:rFonts w:ascii="Century Gothic" w:hAnsi="Century Gothic" w:eastAsia="Century Gothic" w:cs="Century Gothic"/>
                <w:color w:val="000000" w:themeColor="text1" w:themeTint="FF" w:themeShade="FF"/>
                <w:sz w:val="22"/>
                <w:szCs w:val="22"/>
              </w:rPr>
            </w:pPr>
          </w:p>
          <w:p w:rsidR="3B5592CD" w:rsidP="3B5592CD" w:rsidRDefault="3B5592CD" w14:paraId="2D4D188E" w14:textId="6862D3FE">
            <w:pPr>
              <w:spacing w:line="276" w:lineRule="auto"/>
              <w:rPr>
                <w:rStyle w:val="NoneA"/>
                <w:rFonts w:ascii="Century Gothic" w:hAnsi="Century Gothic"/>
                <w:b w:val="1"/>
                <w:bCs w:val="1"/>
              </w:rPr>
            </w:pPr>
            <w:r w:rsidRPr="3B5592CD" w:rsidR="3B5592CD">
              <w:rPr>
                <w:rStyle w:val="NoneA"/>
                <w:rFonts w:ascii="Century Gothic" w:hAnsi="Century Gothic"/>
                <w:b w:val="1"/>
                <w:bCs w:val="1"/>
              </w:rPr>
              <w:t>Execution:</w:t>
            </w:r>
          </w:p>
          <w:p w:rsidR="3B5592CD" w:rsidP="3B5592CD" w:rsidRDefault="3B5592CD" w14:paraId="2676AC71">
            <w:pPr>
              <w:spacing w:line="276" w:lineRule="auto"/>
              <w:rPr>
                <w:rFonts w:ascii="Century Gothic" w:hAnsi="Century Gothic"/>
                <w:color w:val="000000" w:themeColor="text1" w:themeTint="FF" w:themeShade="FF"/>
                <w:sz w:val="22"/>
                <w:szCs w:val="22"/>
              </w:rPr>
            </w:pPr>
          </w:p>
          <w:p w:rsidR="3B5592CD" w:rsidP="3B5592CD" w:rsidRDefault="3B5592CD" w14:paraId="29499597" w14:textId="5FDA78E8">
            <w:pPr>
              <w:spacing w:line="276" w:lineRule="auto"/>
              <w:rPr>
                <w:rFonts w:ascii="Century Gothic" w:hAnsi="Century Gothic"/>
                <w:color w:val="000000" w:themeColor="text1" w:themeTint="FF" w:themeShade="FF"/>
                <w:sz w:val="22"/>
                <w:szCs w:val="22"/>
              </w:rPr>
            </w:pPr>
            <w:r w:rsidRPr="3B5592CD" w:rsidR="3B5592CD">
              <w:rPr>
                <w:rFonts w:ascii="Century Gothic" w:hAnsi="Century Gothic"/>
                <w:color w:val="000000" w:themeColor="text1" w:themeTint="FF" w:themeShade="FF"/>
                <w:sz w:val="22"/>
                <w:szCs w:val="22"/>
              </w:rPr>
              <w:t>Service Learning</w:t>
            </w:r>
          </w:p>
          <w:p w:rsidR="3B5592CD" w:rsidP="3B5592CD" w:rsidRDefault="3B5592CD" w14:paraId="4DB6DE2A">
            <w:pPr>
              <w:spacing w:line="276" w:lineRule="auto"/>
              <w:rPr>
                <w:rFonts w:ascii="Century Gothic" w:hAnsi="Century Gothic"/>
                <w:color w:val="000000" w:themeColor="text1" w:themeTint="FF" w:themeShade="FF"/>
                <w:sz w:val="22"/>
                <w:szCs w:val="22"/>
              </w:rPr>
            </w:pPr>
          </w:p>
          <w:p w:rsidR="3B5592CD" w:rsidP="3B5592CD" w:rsidRDefault="3B5592CD" w14:paraId="025640AE" w14:textId="0359E3CF">
            <w:pPr>
              <w:spacing w:line="276" w:lineRule="auto"/>
              <w:rPr>
                <w:rFonts w:ascii="Century Gothic" w:hAnsi="Century Gothic" w:eastAsia="Century Gothic" w:cs="Century Gothic"/>
                <w:color w:val="000000" w:themeColor="text1" w:themeTint="FF" w:themeShade="FF"/>
                <w:sz w:val="22"/>
                <w:szCs w:val="22"/>
              </w:rPr>
            </w:pPr>
            <w:r w:rsidRPr="3B5592CD" w:rsidR="3B5592CD">
              <w:rPr>
                <w:rFonts w:ascii="Century Gothic" w:hAnsi="Century Gothic"/>
                <w:color w:val="000000" w:themeColor="text1" w:themeTint="FF" w:themeShade="FF"/>
                <w:sz w:val="22"/>
                <w:szCs w:val="22"/>
              </w:rPr>
              <w:t>Service Learning</w:t>
            </w:r>
          </w:p>
          <w:p w:rsidR="3B5592CD" w:rsidP="3B5592CD" w:rsidRDefault="3B5592CD" w14:paraId="526A7AD1" w14:textId="7DF7C4D0">
            <w:pPr>
              <w:spacing w:line="276" w:lineRule="auto"/>
              <w:rPr>
                <w:rStyle w:val="NoneA"/>
                <w:rFonts w:ascii="Century Gothic" w:hAnsi="Century Gothic" w:eastAsia="Century Gothic" w:cs="Century Gothic"/>
                <w:color w:val="000000" w:themeColor="text1" w:themeTint="FF" w:themeShade="FF"/>
                <w:sz w:val="22"/>
                <w:szCs w:val="22"/>
              </w:rPr>
            </w:pPr>
          </w:p>
          <w:p w:rsidRPr="00035C99" w:rsidR="008F75EE" w:rsidP="6806F274" w:rsidRDefault="00587FEC" w14:paraId="51ECD71F" w14:textId="55F4068A">
            <w:pPr>
              <w:spacing w:line="276" w:lineRule="auto"/>
              <w:rPr>
                <w:rStyle w:val="NoneA"/>
                <w:rFonts w:ascii="Century Gothic" w:hAnsi="Century Gothic" w:eastAsia="Century Gothic" w:cs="Century Gothic"/>
                <w:color w:val="000000" w:themeColor="text1"/>
                <w:sz w:val="22"/>
                <w:szCs w:val="22"/>
              </w:rPr>
            </w:pPr>
            <w:r w:rsidRPr="3B5592CD" w:rsidR="3B5592CD">
              <w:rPr>
                <w:rStyle w:val="NoneA"/>
                <w:rFonts w:ascii="Century Gothic" w:hAnsi="Century Gothic" w:eastAsia="Century Gothic" w:cs="Century Gothic"/>
                <w:color w:val="000000" w:themeColor="text1" w:themeTint="FF" w:themeShade="FF"/>
                <w:sz w:val="22"/>
                <w:szCs w:val="22"/>
              </w:rPr>
              <w:t xml:space="preserve"> </w:t>
            </w:r>
          </w:p>
        </w:tc>
        <w:tc>
          <w:tcPr>
            <w:tcW w:w="3645" w:type="dxa"/>
            <w:shd w:val="clear" w:color="auto" w:fill="DCDCDC" w:themeFill="background2" w:themeFillTint="33"/>
            <w:tcMar/>
          </w:tcPr>
          <w:p w:rsidRPr="00035C99" w:rsidR="008F75EE" w:rsidP="2301A613" w:rsidRDefault="00035C99" w14:paraId="109660EC" w14:textId="31BABA68">
            <w:pPr>
              <w:spacing w:line="276" w:lineRule="auto"/>
              <w:rPr>
                <w:rStyle w:val="NoneA"/>
                <w:rFonts w:ascii="Century Gothic" w:hAnsi="Century Gothic" w:eastAsia="Century Gothic" w:cs="Century Gothic"/>
                <w:color w:val="000000" w:themeColor="text1"/>
                <w:sz w:val="22"/>
                <w:szCs w:val="22"/>
              </w:rPr>
            </w:pPr>
            <w:r>
              <w:rPr>
                <w:rStyle w:val="NoneA"/>
                <w:rFonts w:ascii="Century Gothic" w:hAnsi="Century Gothic" w:eastAsia="Century Gothic" w:cs="Century Gothic"/>
                <w:color w:val="000000" w:themeColor="text1"/>
                <w:sz w:val="22"/>
                <w:szCs w:val="22"/>
              </w:rPr>
              <w:t>Timecard: Bi-Weekly Pay date</w:t>
            </w:r>
          </w:p>
        </w:tc>
      </w:tr>
      <w:tr w:rsidRPr="00035C99" w:rsidR="008F75EE" w:rsidTr="3B5592CD" w14:paraId="61D73BB5" w14:textId="77777777">
        <w:trPr>
          <w:trHeight w:val="845"/>
        </w:trPr>
        <w:tc>
          <w:tcPr>
            <w:tcW w:w="1125" w:type="dxa"/>
            <w:shd w:val="clear" w:color="auto" w:fill="auto"/>
            <w:tcMar/>
          </w:tcPr>
          <w:p w:rsidRPr="00035C99" w:rsidR="008F75EE" w:rsidP="542B943A" w:rsidRDefault="008F75EE" w14:paraId="6F5E6698" w14:textId="49CFEA4F">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Week 13</w:t>
            </w:r>
          </w:p>
        </w:tc>
        <w:tc>
          <w:tcPr>
            <w:tcW w:w="1220" w:type="dxa"/>
            <w:shd w:val="clear" w:color="auto" w:fill="auto"/>
            <w:tcMar/>
          </w:tcPr>
          <w:p w:rsidRPr="00035C99" w:rsidR="008F75EE" w:rsidP="6806F274" w:rsidRDefault="008F75EE" w14:paraId="70280158" w14:textId="18B4F820">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11/11</w:t>
            </w:r>
          </w:p>
          <w:p w:rsidRPr="00035C99" w:rsidR="008F75EE" w:rsidP="6806F274" w:rsidRDefault="008F75EE" w14:paraId="66627A3B" w14:textId="67A6F5E4">
            <w:pPr>
              <w:spacing w:line="276" w:lineRule="auto"/>
              <w:jc w:val="center"/>
              <w:rPr>
                <w:rFonts w:ascii="Century Gothic" w:hAnsi="Century Gothic" w:eastAsia="Century Gothic" w:cs="Century Gothic"/>
                <w:color w:val="000000" w:themeColor="text1"/>
                <w:sz w:val="22"/>
                <w:szCs w:val="22"/>
              </w:rPr>
            </w:pPr>
          </w:p>
          <w:p w:rsidRPr="00035C99" w:rsidR="008F75EE" w:rsidP="542B943A" w:rsidRDefault="008F75EE" w14:paraId="4074ADDF" w14:textId="6E53B6D2">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11/13</w:t>
            </w:r>
          </w:p>
        </w:tc>
        <w:tc>
          <w:tcPr>
            <w:tcW w:w="4395" w:type="dxa"/>
            <w:shd w:val="clear" w:color="auto" w:fill="auto"/>
            <w:tcMar/>
          </w:tcPr>
          <w:p w:rsidRPr="00035C99" w:rsidR="008F75EE" w:rsidP="3B5592CD" w:rsidRDefault="00587FEC" w14:paraId="17351E68" w14:textId="6862D3FE">
            <w:pPr>
              <w:spacing w:line="276" w:lineRule="auto"/>
              <w:rPr>
                <w:rStyle w:val="NoneA"/>
                <w:rFonts w:ascii="Century Gothic" w:hAnsi="Century Gothic"/>
                <w:b w:val="1"/>
                <w:bCs w:val="1"/>
              </w:rPr>
            </w:pPr>
            <w:r w:rsidRPr="3B5592CD" w:rsidR="3B5592CD">
              <w:rPr>
                <w:rStyle w:val="NoneA"/>
                <w:rFonts w:ascii="Century Gothic" w:hAnsi="Century Gothic"/>
                <w:b w:val="1"/>
                <w:bCs w:val="1"/>
              </w:rPr>
              <w:t>Execution:</w:t>
            </w:r>
          </w:p>
          <w:p w:rsidRPr="00035C99" w:rsidR="008F75EE" w:rsidP="3B5592CD" w:rsidRDefault="00587FEC" w14:paraId="3925EDA3" w14:textId="77777777">
            <w:pPr>
              <w:spacing w:line="276" w:lineRule="auto"/>
              <w:rPr>
                <w:rFonts w:ascii="Century Gothic" w:hAnsi="Century Gothic"/>
                <w:color w:val="000000" w:themeColor="text1" w:themeTint="FF" w:themeShade="FF"/>
                <w:sz w:val="22"/>
                <w:szCs w:val="22"/>
              </w:rPr>
            </w:pPr>
          </w:p>
          <w:p w:rsidRPr="00035C99" w:rsidR="008F75EE" w:rsidP="3B5592CD" w:rsidRDefault="00587FEC" w14:paraId="3FC6F95D" w14:textId="5FDA78E8">
            <w:pPr>
              <w:spacing w:line="276" w:lineRule="auto"/>
              <w:rPr>
                <w:rFonts w:ascii="Century Gothic" w:hAnsi="Century Gothic"/>
                <w:color w:val="000000" w:themeColor="text1" w:themeTint="FF" w:themeShade="FF"/>
                <w:sz w:val="22"/>
                <w:szCs w:val="22"/>
              </w:rPr>
            </w:pPr>
            <w:r w:rsidRPr="3B5592CD" w:rsidR="3B5592CD">
              <w:rPr>
                <w:rFonts w:ascii="Century Gothic" w:hAnsi="Century Gothic"/>
                <w:color w:val="000000" w:themeColor="text1" w:themeTint="FF" w:themeShade="FF"/>
                <w:sz w:val="22"/>
                <w:szCs w:val="22"/>
              </w:rPr>
              <w:t>Service Learning</w:t>
            </w:r>
          </w:p>
          <w:p w:rsidRPr="00035C99" w:rsidR="008F75EE" w:rsidP="3B5592CD" w:rsidRDefault="00587FEC" w14:paraId="45415B2C" w14:textId="77777777">
            <w:pPr>
              <w:spacing w:line="276" w:lineRule="auto"/>
              <w:rPr>
                <w:rFonts w:ascii="Century Gothic" w:hAnsi="Century Gothic"/>
                <w:color w:val="000000" w:themeColor="text1" w:themeTint="FF" w:themeShade="FF"/>
                <w:sz w:val="22"/>
                <w:szCs w:val="22"/>
              </w:rPr>
            </w:pPr>
          </w:p>
          <w:p w:rsidRPr="00035C99" w:rsidR="008F75EE" w:rsidP="3B5592CD" w:rsidRDefault="00587FEC" w14:paraId="3C65FE0F" w14:textId="7242D482">
            <w:pPr>
              <w:spacing w:line="276" w:lineRule="auto"/>
              <w:rPr>
                <w:rFonts w:ascii="Century Gothic" w:hAnsi="Century Gothic" w:eastAsia="Century Gothic" w:cs="Century Gothic"/>
                <w:color w:val="000000" w:themeColor="text1" w:themeTint="FF" w:themeShade="FF"/>
                <w:sz w:val="22"/>
                <w:szCs w:val="22"/>
              </w:rPr>
            </w:pPr>
            <w:r w:rsidRPr="3B5592CD" w:rsidR="3B5592CD">
              <w:rPr>
                <w:rFonts w:ascii="Century Gothic" w:hAnsi="Century Gothic"/>
                <w:color w:val="000000" w:themeColor="text1" w:themeTint="FF" w:themeShade="FF"/>
                <w:sz w:val="22"/>
                <w:szCs w:val="22"/>
              </w:rPr>
              <w:t>Service Learning</w:t>
            </w:r>
          </w:p>
          <w:p w:rsidRPr="00035C99" w:rsidR="008F75EE" w:rsidP="7FD0FE29" w:rsidRDefault="00587FEC" w14:paraId="626E990E" w14:textId="1CA23FFA">
            <w:pPr>
              <w:spacing w:line="276" w:lineRule="auto"/>
              <w:rPr>
                <w:rFonts w:ascii="Century Gothic" w:hAnsi="Century Gothic"/>
              </w:rPr>
            </w:pPr>
          </w:p>
        </w:tc>
        <w:tc>
          <w:tcPr>
            <w:tcW w:w="3645" w:type="dxa"/>
            <w:shd w:val="clear" w:color="auto" w:fill="auto"/>
            <w:tcMar/>
          </w:tcPr>
          <w:p w:rsidRPr="00035C99" w:rsidR="008F75EE" w:rsidP="542B943A" w:rsidRDefault="008F75EE" w14:paraId="26653507" w14:textId="17BA53F3">
            <w:pPr>
              <w:spacing w:line="276" w:lineRule="auto"/>
              <w:rPr>
                <w:rFonts w:ascii="Century Gothic" w:hAnsi="Century Gothic" w:eastAsia="Century Gothic" w:cs="Century Gothic"/>
                <w:color w:val="000000" w:themeColor="text1"/>
                <w:sz w:val="22"/>
                <w:szCs w:val="22"/>
                <w:lang w:val="fr-FR"/>
              </w:rPr>
            </w:pPr>
          </w:p>
          <w:p w:rsidRPr="00035C99" w:rsidR="008F75EE" w:rsidP="542B943A" w:rsidRDefault="008F75EE" w14:paraId="36A86ECA" w14:textId="2E4DFC56">
            <w:pPr>
              <w:spacing w:line="276" w:lineRule="auto"/>
              <w:rPr>
                <w:rFonts w:ascii="Century Gothic" w:hAnsi="Century Gothic" w:eastAsia="Century Gothic" w:cs="Century Gothic"/>
                <w:color w:val="000000" w:themeColor="text1"/>
                <w:sz w:val="22"/>
                <w:szCs w:val="22"/>
                <w:lang w:val="fr-FR"/>
              </w:rPr>
            </w:pPr>
          </w:p>
          <w:p w:rsidRPr="00035C99" w:rsidR="008F75EE" w:rsidP="7FD0FE29" w:rsidRDefault="008F75EE" w14:paraId="4B441FC2" w14:textId="353D437A">
            <w:pPr>
              <w:spacing w:line="276" w:lineRule="auto"/>
              <w:rPr>
                <w:rStyle w:val="NoneA"/>
                <w:rFonts w:ascii="Century Gothic" w:hAnsi="Century Gothic" w:eastAsia="Century Gothic" w:cs="Century Gothic"/>
                <w:color w:val="000000" w:themeColor="text1"/>
                <w:sz w:val="22"/>
                <w:szCs w:val="22"/>
                <w:lang w:val="fr-FR"/>
              </w:rPr>
            </w:pPr>
          </w:p>
          <w:p w:rsidRPr="00035C99" w:rsidR="008F75EE" w:rsidP="6806F274" w:rsidRDefault="008F75EE" w14:paraId="6BC8210E" w14:textId="40D91298">
            <w:pPr>
              <w:spacing w:line="276" w:lineRule="auto"/>
              <w:rPr>
                <w:rStyle w:val="NoneA"/>
                <w:rFonts w:ascii="Century Gothic" w:hAnsi="Century Gothic" w:eastAsia="Century Gothic" w:cs="Century Gothic"/>
                <w:color w:val="000000" w:themeColor="text1"/>
                <w:sz w:val="22"/>
                <w:szCs w:val="22"/>
                <w:lang w:val="fr-FR"/>
              </w:rPr>
            </w:pPr>
          </w:p>
        </w:tc>
      </w:tr>
      <w:tr w:rsidRPr="00035C99" w:rsidR="00587FEC" w:rsidTr="3B5592CD" w14:paraId="5839912A" w14:textId="77777777">
        <w:trPr>
          <w:trHeight w:val="845"/>
        </w:trPr>
        <w:tc>
          <w:tcPr>
            <w:tcW w:w="10385" w:type="dxa"/>
            <w:gridSpan w:val="4"/>
            <w:shd w:val="clear" w:color="auto" w:fill="95B3D7" w:themeFill="accent1" w:themeFillTint="99"/>
            <w:tcMar/>
          </w:tcPr>
          <w:p w:rsidRPr="00035C99" w:rsidR="00587FEC" w:rsidP="542B943A" w:rsidRDefault="00587FEC" w14:paraId="0B79BC4D" w14:textId="38370995">
            <w:pPr>
              <w:spacing w:line="276" w:lineRule="auto"/>
              <w:rPr>
                <w:rFonts w:ascii="Century Gothic" w:hAnsi="Century Gothic" w:eastAsia="Century Gothic" w:cs="Century Gothic"/>
                <w:color w:val="000000" w:themeColor="text1"/>
                <w:sz w:val="22"/>
                <w:szCs w:val="22"/>
                <w:lang w:val="fr-FR"/>
              </w:rPr>
            </w:pPr>
            <w:r w:rsidRPr="00035C99">
              <w:rPr>
                <w:rFonts w:ascii="Century Gothic" w:hAnsi="Century Gothic" w:eastAsia="Century Gothic" w:cs="Century Gothic"/>
                <w:color w:val="000000" w:themeColor="text1"/>
                <w:sz w:val="22"/>
                <w:szCs w:val="22"/>
                <w:lang w:val="fr-FR"/>
              </w:rPr>
              <w:lastRenderedPageBreak/>
              <w:t xml:space="preserve">No Work : Thanksgiving Break </w:t>
            </w:r>
          </w:p>
        </w:tc>
      </w:tr>
      <w:tr w:rsidRPr="00035C99" w:rsidR="008F75EE" w:rsidTr="3B5592CD" w14:paraId="3AA12A9C" w14:textId="77777777">
        <w:trPr>
          <w:trHeight w:val="845"/>
        </w:trPr>
        <w:tc>
          <w:tcPr>
            <w:tcW w:w="1125" w:type="dxa"/>
            <w:shd w:val="clear" w:color="auto" w:fill="DBDBDB" w:themeFill="text2" w:themeFillTint="66"/>
            <w:tcMar/>
          </w:tcPr>
          <w:p w:rsidRPr="00035C99" w:rsidR="008F75EE" w:rsidP="542B943A" w:rsidRDefault="008F75EE" w14:paraId="51760445" w14:textId="5F9D0199">
            <w:pPr>
              <w:spacing w:line="276" w:lineRule="auto"/>
              <w:jc w:val="center"/>
              <w:rPr>
                <w:rFonts w:ascii="Century Gothic" w:hAnsi="Century Gothic" w:eastAsia="Century Gothic" w:cs="Century Gothic"/>
                <w:color w:val="000000" w:themeColor="text1"/>
                <w:sz w:val="22"/>
                <w:szCs w:val="22"/>
              </w:rPr>
            </w:pPr>
            <w:r w:rsidRPr="00035C99">
              <w:rPr>
                <w:rStyle w:val="NoneA"/>
                <w:rFonts w:ascii="Century Gothic" w:hAnsi="Century Gothic" w:eastAsia="Century Gothic" w:cs="Century Gothic"/>
                <w:color w:val="000000" w:themeColor="text1"/>
                <w:sz w:val="22"/>
                <w:szCs w:val="22"/>
              </w:rPr>
              <w:t>Week 1</w:t>
            </w:r>
            <w:r w:rsidRPr="00035C99" w:rsidR="00587FEC">
              <w:rPr>
                <w:rStyle w:val="NoneA"/>
                <w:rFonts w:ascii="Century Gothic" w:hAnsi="Century Gothic" w:eastAsia="Century Gothic" w:cs="Century Gothic"/>
                <w:color w:val="000000" w:themeColor="text1"/>
                <w:sz w:val="22"/>
                <w:szCs w:val="22"/>
              </w:rPr>
              <w:t>5</w:t>
            </w:r>
          </w:p>
        </w:tc>
        <w:tc>
          <w:tcPr>
            <w:tcW w:w="1220" w:type="dxa"/>
            <w:shd w:val="clear" w:color="auto" w:fill="DBDBDB" w:themeFill="text2" w:themeFillTint="66"/>
            <w:tcMar/>
          </w:tcPr>
          <w:p w:rsidRPr="00035C99" w:rsidR="008F75EE" w:rsidP="6806F274" w:rsidRDefault="008F75EE" w14:paraId="73F0EF4A" w14:textId="7CA7880A">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12/2</w:t>
            </w:r>
          </w:p>
          <w:p w:rsidRPr="00035C99" w:rsidR="008F75EE" w:rsidP="6806F274" w:rsidRDefault="008F75EE" w14:paraId="42FF9583" w14:textId="09440602">
            <w:pPr>
              <w:spacing w:line="276" w:lineRule="auto"/>
              <w:jc w:val="center"/>
              <w:rPr>
                <w:rFonts w:ascii="Century Gothic" w:hAnsi="Century Gothic" w:eastAsia="Century Gothic" w:cs="Century Gothic"/>
                <w:color w:val="000000" w:themeColor="text1"/>
                <w:sz w:val="22"/>
                <w:szCs w:val="22"/>
              </w:rPr>
            </w:pPr>
          </w:p>
          <w:p w:rsidRPr="00035C99" w:rsidR="008F75EE" w:rsidP="6806F274" w:rsidRDefault="008F75EE" w14:paraId="25A7F24F" w14:textId="0050413E">
            <w:pPr>
              <w:spacing w:line="276" w:lineRule="auto"/>
              <w:jc w:val="center"/>
              <w:rPr>
                <w:rFonts w:ascii="Century Gothic" w:hAnsi="Century Gothic" w:eastAsia="Century Gothic" w:cs="Century Gothic"/>
                <w:color w:val="000000" w:themeColor="text1"/>
                <w:sz w:val="22"/>
                <w:szCs w:val="22"/>
              </w:rPr>
            </w:pPr>
          </w:p>
          <w:p w:rsidRPr="00035C99" w:rsidR="008F75EE" w:rsidP="542B943A" w:rsidRDefault="008F75EE" w14:paraId="38B97712" w14:textId="6E4611E6">
            <w:pPr>
              <w:spacing w:line="276" w:lineRule="auto"/>
              <w:jc w:val="center"/>
              <w:rPr>
                <w:rFonts w:ascii="Century Gothic" w:hAnsi="Century Gothic" w:eastAsia="Century Gothic" w:cs="Century Gothic"/>
                <w:color w:val="000000" w:themeColor="text1"/>
                <w:sz w:val="22"/>
                <w:szCs w:val="22"/>
              </w:rPr>
            </w:pPr>
            <w:r w:rsidRPr="00035C99">
              <w:rPr>
                <w:rFonts w:ascii="Century Gothic" w:hAnsi="Century Gothic" w:eastAsia="Century Gothic" w:cs="Century Gothic"/>
                <w:color w:val="000000" w:themeColor="text1"/>
                <w:sz w:val="22"/>
                <w:szCs w:val="22"/>
              </w:rPr>
              <w:t>12/4</w:t>
            </w:r>
          </w:p>
        </w:tc>
        <w:tc>
          <w:tcPr>
            <w:tcW w:w="4395" w:type="dxa"/>
            <w:shd w:val="clear" w:color="auto" w:fill="DBDBDB" w:themeFill="text2" w:themeFillTint="66"/>
            <w:tcMar/>
          </w:tcPr>
          <w:p w:rsidRPr="00035C99" w:rsidR="008F75EE" w:rsidP="3B5592CD" w:rsidRDefault="00587FEC" w14:paraId="07E648D6" w14:textId="77777777">
            <w:pPr>
              <w:spacing w:line="276" w:lineRule="auto"/>
              <w:rPr>
                <w:rStyle w:val="NoneA"/>
                <w:rFonts w:ascii="Century Gothic" w:hAnsi="Century Gothic"/>
                <w:b w:val="1"/>
                <w:bCs w:val="1"/>
              </w:rPr>
            </w:pPr>
            <w:r w:rsidRPr="3B5592CD" w:rsidR="3B5592CD">
              <w:rPr>
                <w:rStyle w:val="NoneA"/>
                <w:rFonts w:ascii="Century Gothic" w:hAnsi="Century Gothic"/>
                <w:b w:val="1"/>
                <w:bCs w:val="1"/>
              </w:rPr>
              <w:t>Evaluation:</w:t>
            </w:r>
          </w:p>
          <w:p w:rsidRPr="00035C99" w:rsidR="008F75EE" w:rsidP="3B5592CD" w:rsidRDefault="00587FEC" w14:paraId="79307139" w14:textId="77777777">
            <w:pPr>
              <w:spacing w:line="276" w:lineRule="auto"/>
              <w:rPr>
                <w:rStyle w:val="NoneA"/>
                <w:rFonts w:ascii="Century Gothic" w:hAnsi="Century Gothic"/>
              </w:rPr>
            </w:pPr>
          </w:p>
          <w:p w:rsidRPr="00035C99" w:rsidR="008F75EE" w:rsidP="3B5592CD" w:rsidRDefault="00587FEC" w14:paraId="39D9C6B1" w14:textId="28A20491">
            <w:pPr>
              <w:spacing w:line="276" w:lineRule="auto"/>
              <w:rPr>
                <w:rStyle w:val="NoneA"/>
                <w:rFonts w:ascii="Century Gothic" w:hAnsi="Century Gothic"/>
              </w:rPr>
            </w:pPr>
            <w:r w:rsidRPr="3B5592CD" w:rsidR="3B5592CD">
              <w:rPr>
                <w:rStyle w:val="NoneA"/>
                <w:rFonts w:ascii="Century Gothic" w:hAnsi="Century Gothic"/>
              </w:rPr>
              <w:t>Self-Assessment and Feedback</w:t>
            </w:r>
          </w:p>
          <w:p w:rsidRPr="00035C99" w:rsidR="008F75EE" w:rsidP="3B5592CD" w:rsidRDefault="00587FEC" w14:paraId="19F85378" w14:textId="77777777">
            <w:pPr>
              <w:spacing w:line="276" w:lineRule="auto"/>
              <w:rPr>
                <w:rStyle w:val="NoneA"/>
                <w:rFonts w:ascii="Century Gothic" w:hAnsi="Century Gothic"/>
              </w:rPr>
            </w:pPr>
          </w:p>
          <w:p w:rsidRPr="00035C99" w:rsidR="008F75EE" w:rsidP="3B5592CD" w:rsidRDefault="00587FEC" w14:paraId="36B8429D" w14:textId="524B3C67">
            <w:pPr>
              <w:spacing w:line="276" w:lineRule="auto"/>
              <w:rPr>
                <w:rFonts w:ascii="Century Gothic" w:hAnsi="Century Gothic" w:eastAsia="Century Gothic" w:cs="Century Gothic"/>
                <w:color w:val="000000" w:themeColor="text1" w:themeTint="FF" w:themeShade="FF"/>
                <w:sz w:val="22"/>
                <w:szCs w:val="22"/>
              </w:rPr>
            </w:pPr>
            <w:r w:rsidRPr="3B5592CD" w:rsidR="3B5592CD">
              <w:rPr>
                <w:rStyle w:val="NoneA"/>
                <w:rFonts w:ascii="Century Gothic" w:hAnsi="Century Gothic"/>
              </w:rPr>
              <w:t>Resilience and problem solving</w:t>
            </w:r>
          </w:p>
          <w:p w:rsidRPr="00035C99" w:rsidR="008F75EE" w:rsidP="542B943A" w:rsidRDefault="00587FEC" w14:paraId="73361FBC" w14:textId="7681F50F">
            <w:pPr>
              <w:spacing w:line="276" w:lineRule="auto"/>
              <w:jc w:val="both"/>
              <w:rPr>
                <w:rFonts w:ascii="Century Gothic" w:hAnsi="Century Gothic" w:eastAsia="Century Gothic" w:cs="Century Gothic"/>
                <w:color w:val="000000" w:themeColor="text1"/>
                <w:sz w:val="22"/>
                <w:szCs w:val="22"/>
              </w:rPr>
            </w:pPr>
          </w:p>
        </w:tc>
        <w:tc>
          <w:tcPr>
            <w:tcW w:w="3645" w:type="dxa"/>
            <w:shd w:val="clear" w:color="auto" w:fill="DBDBDB" w:themeFill="text2" w:themeFillTint="66"/>
            <w:tcMar/>
          </w:tcPr>
          <w:p w:rsidR="008F75EE" w:rsidP="542B943A" w:rsidRDefault="00035C99" w14:paraId="4AF8DFE5" w14:textId="3E7E3DCF">
            <w:pPr>
              <w:spacing w:line="276" w:lineRule="auto"/>
              <w:jc w:val="both"/>
              <w:rPr>
                <w:rStyle w:val="NoneA"/>
                <w:rFonts w:ascii="Century Gothic" w:hAnsi="Century Gothic" w:eastAsia="Century Gothic" w:cs="Century Gothic"/>
                <w:color w:val="000000" w:themeColor="text1"/>
                <w:sz w:val="22"/>
                <w:szCs w:val="22"/>
              </w:rPr>
            </w:pPr>
            <w:r>
              <w:rPr>
                <w:rStyle w:val="NoneA"/>
                <w:rFonts w:ascii="Century Gothic" w:hAnsi="Century Gothic" w:eastAsia="Century Gothic" w:cs="Century Gothic"/>
                <w:color w:val="000000" w:themeColor="text1"/>
                <w:sz w:val="22"/>
                <w:szCs w:val="22"/>
              </w:rPr>
              <w:t>Timecard: Bi-Weekly Pay date</w:t>
            </w:r>
          </w:p>
          <w:p w:rsidR="00035C99" w:rsidP="542B943A" w:rsidRDefault="00035C99" w14:paraId="79293D38" w14:textId="77777777">
            <w:pPr>
              <w:spacing w:line="276" w:lineRule="auto"/>
              <w:jc w:val="both"/>
              <w:rPr>
                <w:rFonts w:ascii="Century Gothic" w:hAnsi="Century Gothic" w:eastAsia="Century Gothic" w:cs="Century Gothic"/>
                <w:color w:val="000000" w:themeColor="text1"/>
                <w:sz w:val="22"/>
                <w:szCs w:val="22"/>
              </w:rPr>
            </w:pPr>
          </w:p>
          <w:p w:rsidRPr="00035C99" w:rsidR="00035C99" w:rsidP="3B5592CD" w:rsidRDefault="00035C99" w14:paraId="1721CF0E" w14:textId="3B517371">
            <w:pPr>
              <w:spacing w:line="276" w:lineRule="auto"/>
              <w:rPr>
                <w:rFonts w:ascii="Century Gothic" w:hAnsi="Century Gothic" w:eastAsia="Century Gothic" w:cs="Century Gothic"/>
                <w:color w:val="000000" w:themeColor="text1" w:themeTint="FF" w:themeShade="FF"/>
                <w:sz w:val="22"/>
                <w:szCs w:val="22"/>
              </w:rPr>
            </w:pPr>
            <w:r w:rsidRPr="3B5592CD" w:rsidR="3B5592CD">
              <w:rPr>
                <w:rFonts w:ascii="Century Gothic" w:hAnsi="Century Gothic"/>
              </w:rPr>
              <w:t>Service Learning Hours and Reflection Due</w:t>
            </w:r>
          </w:p>
          <w:p w:rsidRPr="00035C99" w:rsidR="00035C99" w:rsidP="3B5592CD" w:rsidRDefault="00035C99" w14:paraId="57B13195" w14:textId="5E48930A">
            <w:pPr>
              <w:spacing w:line="276" w:lineRule="auto"/>
              <w:jc w:val="both"/>
              <w:rPr>
                <w:rFonts w:ascii="Century Gothic" w:hAnsi="Century Gothic"/>
              </w:rPr>
            </w:pPr>
          </w:p>
        </w:tc>
      </w:tr>
    </w:tbl>
    <w:p w:rsidRPr="00035C99" w:rsidR="00757CA0" w:rsidRDefault="00757CA0" w14:paraId="7817D18E" w14:textId="77777777">
      <w:pPr>
        <w:pStyle w:val="BodyA"/>
        <w:spacing w:after="120"/>
        <w:jc w:val="both"/>
        <w:rPr>
          <w:rStyle w:val="NoneA"/>
          <w:rFonts w:ascii="Century Gothic" w:hAnsi="Century Gothic"/>
          <w:b/>
          <w:bCs/>
          <w:sz w:val="22"/>
          <w:szCs w:val="22"/>
          <w:u w:color="44546A"/>
        </w:rPr>
      </w:pPr>
    </w:p>
    <w:p w:rsidRPr="00035C99" w:rsidR="007226CD" w:rsidP="007226CD" w:rsidRDefault="007226CD" w14:paraId="132509F9" w14:textId="77777777">
      <w:pPr>
        <w:pStyle w:val="BodyA"/>
        <w:widowControl w:val="0"/>
        <w:ind w:left="468" w:hanging="468"/>
        <w:jc w:val="center"/>
        <w:rPr>
          <w:rStyle w:val="NoneA"/>
          <w:rFonts w:ascii="Century Gothic" w:hAnsi="Century Gothic" w:cs="Times New Roman"/>
          <w:u w:color="44546A"/>
        </w:rPr>
      </w:pPr>
    </w:p>
    <w:p w:rsidR="00731D95" w:rsidP="00035C99" w:rsidRDefault="00587FEC" w14:paraId="168E5967" w14:textId="5F1B6216">
      <w:pPr>
        <w:pStyle w:val="BodyA"/>
        <w:jc w:val="center"/>
        <w:rPr>
          <w:rStyle w:val="NoneA"/>
          <w:rFonts w:ascii="Century Gothic" w:hAnsi="Century Gothic" w:cs="Times New Roman"/>
          <w:b w:val="1"/>
          <w:bCs w:val="1"/>
        </w:rPr>
      </w:pPr>
      <w:r w:rsidRPr="071FE112" w:rsidR="071FE112">
        <w:rPr>
          <w:rStyle w:val="NoneA"/>
          <w:rFonts w:ascii="Century Gothic" w:hAnsi="Century Gothic" w:cs="Times New Roman"/>
          <w:b w:val="1"/>
          <w:bCs w:val="1"/>
        </w:rPr>
        <w:t>Mission:</w:t>
      </w:r>
    </w:p>
    <w:p w:rsidRPr="00035C99" w:rsidR="00035C99" w:rsidP="00035C99" w:rsidRDefault="00035C99" w14:paraId="3253B59B" w14:textId="77777777">
      <w:pPr>
        <w:pStyle w:val="BodyA"/>
        <w:jc w:val="center"/>
        <w:rPr>
          <w:rStyle w:val="NoneA"/>
          <w:rFonts w:ascii="Century Gothic" w:hAnsi="Century Gothic" w:cs="Times New Roman"/>
          <w:color w:val="auto"/>
        </w:rPr>
      </w:pPr>
    </w:p>
    <w:p w:rsidRPr="00035C99" w:rsidR="007226CD" w:rsidP="00731D95" w:rsidRDefault="00731D95" w14:paraId="47273C74" w14:textId="7FF2B6B1">
      <w:pPr>
        <w:pStyle w:val="BodyA"/>
        <w:rPr>
          <w:rFonts w:ascii="Century Gothic" w:hAnsi="Century Gothic" w:cs="Times New Roman"/>
          <w:color w:val="auto"/>
        </w:rPr>
      </w:pPr>
      <w:r w:rsidRPr="071FE112" w:rsidR="071FE112">
        <w:rPr>
          <w:rFonts w:ascii="Century Gothic" w:hAnsi="Century Gothic" w:cs="Times New Roman"/>
        </w:rPr>
        <w:t>At Elevate, we empower individuals to rise beyond the classroom by equipping them with the skills, confidence, and purpose to thrive in the real world. Our mission is to teach independent living readiness and elevate employment capabilities through real-world engagement, content knowledge, and purpose-driven instruction. We believe that success is not just learned—</w:t>
      </w:r>
      <w:r w:rsidRPr="071FE112" w:rsidR="071FE112">
        <w:rPr>
          <w:rFonts w:ascii="Century Gothic" w:hAnsi="Century Gothic" w:cs="Times New Roman"/>
        </w:rPr>
        <w:t>it’s</w:t>
      </w:r>
      <w:r w:rsidRPr="071FE112" w:rsidR="071FE112">
        <w:rPr>
          <w:rFonts w:ascii="Century Gothic" w:hAnsi="Century Gothic" w:cs="Times New Roman"/>
        </w:rPr>
        <w:t xml:space="preserve"> lived.</w:t>
      </w:r>
    </w:p>
    <w:p w:rsidRPr="00035C99" w:rsidR="00731D95" w:rsidP="00731D95" w:rsidRDefault="00731D95" w14:paraId="7D90AB85" w14:textId="77777777">
      <w:pPr>
        <w:pStyle w:val="BodyA"/>
        <w:rPr>
          <w:rStyle w:val="NoneA"/>
          <w:rFonts w:ascii="Century Gothic" w:hAnsi="Century Gothic" w:cs="Times New Roman"/>
          <w:color w:val="auto"/>
        </w:rPr>
      </w:pPr>
    </w:p>
    <w:p w:rsidRPr="00035C99" w:rsidR="00731D95" w:rsidP="00731D95" w:rsidRDefault="00731D95" w14:paraId="50BC9608" w14:textId="51FD6661">
      <w:pPr>
        <w:pStyle w:val="BodyA"/>
        <w:rPr>
          <w:rFonts w:ascii="Century Gothic" w:hAnsi="Century Gothic" w:cs="Times New Roman"/>
          <w:color w:val="auto"/>
        </w:rPr>
      </w:pPr>
      <w:r w:rsidRPr="071FE112" w:rsidR="071FE112">
        <w:rPr>
          <w:rFonts w:ascii="Century Gothic" w:hAnsi="Century Gothic" w:cs="Times New Roman"/>
          <w:color w:val="auto"/>
        </w:rPr>
        <w:t>Elevate is comprised of passionate, dynamic, and mission-driven employees. At this site, employees engage with practical life skills, enhance employment readiness, and connect learning to real-world scenarios. They are making the transition from academic environments into purposeful, independent adulthood.</w:t>
      </w:r>
    </w:p>
    <w:p w:rsidRPr="00035C99" w:rsidR="00731D95" w:rsidP="00731D95" w:rsidRDefault="00731D95" w14:paraId="37E261B7" w14:textId="77777777">
      <w:pPr>
        <w:pStyle w:val="BodyA"/>
        <w:rPr>
          <w:rStyle w:val="NoneA"/>
          <w:rFonts w:ascii="Century Gothic" w:hAnsi="Century Gothic" w:cs="Times New Roman"/>
          <w:color w:val="auto"/>
        </w:rPr>
      </w:pPr>
    </w:p>
    <w:p w:rsidRPr="00035C99" w:rsidR="3764A462" w:rsidP="00035C99" w:rsidRDefault="00035C99" w14:paraId="5DD1BD48" w14:textId="3345130F">
      <w:pPr>
        <w:pStyle w:val="BodyA"/>
        <w:jc w:val="center"/>
        <w:rPr>
          <w:rStyle w:val="NoneA"/>
          <w:rFonts w:ascii="Century Gothic" w:hAnsi="Century Gothic"/>
          <w:color w:val="000000" w:themeColor="text1"/>
        </w:rPr>
      </w:pPr>
      <w:r w:rsidRPr="071FE112" w:rsidR="071FE112">
        <w:rPr>
          <w:rStyle w:val="NoneA"/>
          <w:rFonts w:ascii="Century Gothic" w:hAnsi="Century Gothic" w:cs="Times New Roman"/>
          <w:b w:val="1"/>
          <w:bCs w:val="1"/>
        </w:rPr>
        <w:t>Elevate Core Values:</w:t>
      </w:r>
    </w:p>
    <w:p w:rsidRPr="00035C99" w:rsidR="00731D95" w:rsidP="00731D95" w:rsidRDefault="00731D95" w14:paraId="0A071459" w14:textId="77777777">
      <w:pPr>
        <w:pStyle w:val="BodyA"/>
        <w:rPr>
          <w:rStyle w:val="NoneA"/>
          <w:rFonts w:ascii="Century Gothic" w:hAnsi="Century Gothic" w:cs="Times New Roman"/>
          <w:b/>
          <w:bCs/>
        </w:rPr>
      </w:pPr>
    </w:p>
    <w:p w:rsidRPr="00731D95" w:rsidR="00731D95" w:rsidP="071FE112" w:rsidRDefault="00731D95" w14:paraId="0A8C2F18" w14:textId="0DD68183">
      <w:pPr>
        <w:pStyle w:val="BodyA"/>
        <w:numPr>
          <w:ilvl w:val="0"/>
          <w:numId w:val="48"/>
        </w:numPr>
        <w:rPr>
          <w:rFonts w:ascii="Century Gothic" w:hAnsi="Century Gothic"/>
          <w:b w:val="1"/>
          <w:bCs w:val="1"/>
          <w:color w:val="000000" w:themeColor="text1"/>
        </w:rPr>
      </w:pPr>
      <w:r w:rsidRPr="071FE112" w:rsidR="071FE112">
        <w:rPr>
          <w:rFonts w:ascii="Century Gothic" w:hAnsi="Century Gothic"/>
          <w:b w:val="1"/>
          <w:bCs w:val="1"/>
          <w:color w:val="000000" w:themeColor="text1" w:themeTint="FF" w:themeShade="FF"/>
        </w:rPr>
        <w:t>Empowerment Through Purpose</w:t>
      </w:r>
    </w:p>
    <w:p w:rsidRPr="00731D95" w:rsidR="00731D95" w:rsidP="071FE112" w:rsidRDefault="00731D95" w14:paraId="3EF763D7" w14:textId="77777777" w14:noSpellErr="1">
      <w:pPr>
        <w:pStyle w:val="BodyA"/>
        <w:ind w:left="0"/>
        <w:rPr>
          <w:rFonts w:ascii="Century Gothic" w:hAnsi="Century Gothic"/>
          <w:color w:val="000000" w:themeColor="text1"/>
        </w:rPr>
      </w:pPr>
      <w:r w:rsidRPr="071FE112" w:rsidR="071FE112">
        <w:rPr>
          <w:rFonts w:ascii="Century Gothic" w:hAnsi="Century Gothic"/>
          <w:color w:val="000000" w:themeColor="text1" w:themeTint="FF" w:themeShade="FF"/>
        </w:rPr>
        <w:t>We believe every individual has the potential to live with direction and dignity. We guide learners to discover their strengths and pursue lives of meaning and self-sufficiency.</w:t>
      </w:r>
    </w:p>
    <w:p w:rsidRPr="00731D95" w:rsidR="00731D95" w:rsidP="00731D95" w:rsidRDefault="00731D95" w14:paraId="33BE0AD2" w14:textId="73DDD36E">
      <w:pPr>
        <w:pStyle w:val="BodyA"/>
        <w:rPr>
          <w:rFonts w:ascii="Century Gothic" w:hAnsi="Century Gothic"/>
          <w:color w:val="000000" w:themeColor="text1"/>
        </w:rPr>
      </w:pPr>
    </w:p>
    <w:p w:rsidRPr="00731D95" w:rsidR="00731D95" w:rsidP="071FE112" w:rsidRDefault="00731D95" w14:paraId="1CB1DA5B" w14:textId="4220BC46">
      <w:pPr>
        <w:pStyle w:val="BodyA"/>
        <w:numPr>
          <w:ilvl w:val="0"/>
          <w:numId w:val="48"/>
        </w:numPr>
        <w:rPr>
          <w:rFonts w:ascii="Century Gothic" w:hAnsi="Century Gothic"/>
          <w:b w:val="1"/>
          <w:bCs w:val="1"/>
          <w:color w:val="000000" w:themeColor="text1"/>
        </w:rPr>
      </w:pPr>
      <w:r w:rsidRPr="071FE112" w:rsidR="071FE112">
        <w:rPr>
          <w:rFonts w:ascii="Century Gothic" w:hAnsi="Century Gothic"/>
          <w:b w:val="1"/>
          <w:bCs w:val="1"/>
          <w:color w:val="000000" w:themeColor="text1" w:themeTint="FF" w:themeShade="FF"/>
        </w:rPr>
        <w:t>Real-World Readiness</w:t>
      </w:r>
    </w:p>
    <w:p w:rsidRPr="00731D95" w:rsidR="00731D95" w:rsidP="071FE112" w:rsidRDefault="00731D95" w14:paraId="6E129425" w14:textId="77777777" w14:noSpellErr="1">
      <w:pPr>
        <w:pStyle w:val="BodyA"/>
        <w:ind w:left="0"/>
        <w:rPr>
          <w:rFonts w:ascii="Century Gothic" w:hAnsi="Century Gothic"/>
          <w:color w:val="000000" w:themeColor="text1"/>
        </w:rPr>
      </w:pPr>
      <w:r w:rsidRPr="071FE112" w:rsidR="071FE112">
        <w:rPr>
          <w:rFonts w:ascii="Century Gothic" w:hAnsi="Century Gothic"/>
          <w:color w:val="000000" w:themeColor="text1" w:themeTint="FF" w:themeShade="FF"/>
        </w:rPr>
        <w:t>We prioritize practical, hands-on learning that prepares individuals not just for jobs—but for life. Our programs reflect the realities of today’s world, helping learners thrive beyond the classroom.</w:t>
      </w:r>
    </w:p>
    <w:p w:rsidRPr="00731D95" w:rsidR="00731D95" w:rsidP="00731D95" w:rsidRDefault="00731D95" w14:paraId="59CA4D65" w14:textId="122FE636">
      <w:pPr>
        <w:pStyle w:val="BodyA"/>
        <w:rPr>
          <w:rFonts w:ascii="Century Gothic" w:hAnsi="Century Gothic"/>
          <w:color w:val="000000" w:themeColor="text1"/>
        </w:rPr>
      </w:pPr>
    </w:p>
    <w:p w:rsidRPr="00731D95" w:rsidR="00731D95" w:rsidP="071FE112" w:rsidRDefault="00731D95" w14:paraId="41080291" w14:textId="3BDFCF89">
      <w:pPr>
        <w:pStyle w:val="BodyA"/>
        <w:numPr>
          <w:ilvl w:val="0"/>
          <w:numId w:val="48"/>
        </w:numPr>
        <w:rPr>
          <w:rFonts w:ascii="Century Gothic" w:hAnsi="Century Gothic"/>
          <w:b w:val="1"/>
          <w:bCs w:val="1"/>
          <w:color w:val="000000" w:themeColor="text1"/>
        </w:rPr>
      </w:pPr>
      <w:r w:rsidRPr="071FE112" w:rsidR="071FE112">
        <w:rPr>
          <w:rFonts w:ascii="Century Gothic" w:hAnsi="Century Gothic"/>
          <w:b w:val="1"/>
          <w:bCs w:val="1"/>
          <w:color w:val="000000" w:themeColor="text1" w:themeTint="FF" w:themeShade="FF"/>
        </w:rPr>
        <w:t>Inclusion</w:t>
      </w:r>
    </w:p>
    <w:p w:rsidRPr="00731D95" w:rsidR="00731D95" w:rsidP="071FE112" w:rsidRDefault="00731D95" w14:paraId="6B575D93" w14:textId="77777777" w14:noSpellErr="1">
      <w:pPr>
        <w:pStyle w:val="BodyA"/>
        <w:ind w:left="0"/>
        <w:rPr>
          <w:rFonts w:ascii="Century Gothic" w:hAnsi="Century Gothic"/>
          <w:color w:val="000000" w:themeColor="text1"/>
        </w:rPr>
      </w:pPr>
      <w:r w:rsidRPr="071FE112" w:rsidR="071FE112">
        <w:rPr>
          <w:rFonts w:ascii="Century Gothic" w:hAnsi="Century Gothic"/>
          <w:color w:val="000000" w:themeColor="text1" w:themeTint="FF" w:themeShade="FF"/>
        </w:rPr>
        <w:t>We serve with compassion and commitment, honoring the diverse backgrounds, abilities, and aspirations of each learner. We create spaces where all voices are heard, respected, and uplifted.</w:t>
      </w:r>
    </w:p>
    <w:p w:rsidR="071FE112" w:rsidP="071FE112" w:rsidRDefault="071FE112" w14:paraId="3696CDF1" w14:textId="5DB7562E">
      <w:pPr>
        <w:pStyle w:val="BodyA"/>
        <w:ind w:left="720"/>
        <w:rPr>
          <w:rFonts w:ascii="Century Gothic" w:hAnsi="Century Gothic"/>
          <w:color w:val="000000" w:themeColor="text1" w:themeTint="FF" w:themeShade="FF"/>
        </w:rPr>
      </w:pPr>
    </w:p>
    <w:p w:rsidRPr="00035C99" w:rsidR="00731D95" w:rsidP="071FE112" w:rsidRDefault="00731D95" w14:paraId="1632C991" w14:textId="211E754E">
      <w:pPr>
        <w:pStyle w:val="BodyA"/>
        <w:numPr>
          <w:ilvl w:val="0"/>
          <w:numId w:val="48"/>
        </w:numPr>
        <w:rPr>
          <w:rFonts w:ascii="Century Gothic" w:hAnsi="Century Gothic"/>
          <w:b w:val="1"/>
          <w:bCs w:val="1"/>
          <w:color w:val="000000" w:themeColor="text1"/>
        </w:rPr>
      </w:pPr>
      <w:r w:rsidRPr="071FE112" w:rsidR="071FE112">
        <w:rPr>
          <w:rFonts w:ascii="Century Gothic" w:hAnsi="Century Gothic"/>
          <w:b w:val="1"/>
          <w:bCs w:val="1"/>
          <w:color w:val="000000" w:themeColor="text1" w:themeTint="FF" w:themeShade="FF"/>
        </w:rPr>
        <w:t>Growth Through Engagement</w:t>
      </w:r>
    </w:p>
    <w:p w:rsidRPr="00731D95" w:rsidR="00731D95" w:rsidP="071FE112" w:rsidRDefault="00731D95" w14:paraId="21F2BCCF" w14:textId="76222001" w14:noSpellErr="1">
      <w:pPr>
        <w:pStyle w:val="BodyA"/>
        <w:ind w:left="0"/>
        <w:rPr>
          <w:rFonts w:ascii="Century Gothic" w:hAnsi="Century Gothic"/>
          <w:b w:val="1"/>
          <w:bCs w:val="1"/>
          <w:color w:val="000000" w:themeColor="text1"/>
        </w:rPr>
      </w:pPr>
      <w:r w:rsidRPr="071FE112" w:rsidR="071FE112">
        <w:rPr>
          <w:rFonts w:ascii="Century Gothic" w:hAnsi="Century Gothic"/>
          <w:color w:val="000000" w:themeColor="text1" w:themeTint="FF" w:themeShade="FF"/>
        </w:rPr>
        <w:t>We foster active, relevant learning experiences by connecting with community partners, employers, and real-world opportunities. We know growth happens when learners are engaged, challenged, and supported.</w:t>
      </w:r>
    </w:p>
    <w:p w:rsidRPr="00035C99" w:rsidR="00731D95" w:rsidP="00731D95" w:rsidRDefault="00731D95" w14:paraId="57AE3FD5" w14:textId="77777777">
      <w:pPr>
        <w:pStyle w:val="BodyA"/>
        <w:rPr>
          <w:rFonts w:ascii="Century Gothic" w:hAnsi="Century Gothic"/>
          <w:color w:val="000000" w:themeColor="text1"/>
        </w:rPr>
      </w:pPr>
    </w:p>
    <w:p w:rsidR="071FE112" w:rsidP="071FE112" w:rsidRDefault="071FE112" w14:paraId="4E4BAB94" w14:textId="54F108D7">
      <w:pPr>
        <w:pStyle w:val="BodyA"/>
        <w:ind w:left="360"/>
        <w:jc w:val="center"/>
        <w:rPr>
          <w:rStyle w:val="NoneA"/>
          <w:rFonts w:ascii="Century Gothic" w:hAnsi="Century Gothic" w:cs="Times New Roman"/>
          <w:b w:val="1"/>
          <w:bCs w:val="1"/>
        </w:rPr>
      </w:pPr>
    </w:p>
    <w:p w:rsidRPr="00035C99" w:rsidR="00731D95" w:rsidP="00035C99" w:rsidRDefault="00035C99" w14:paraId="28E5676F" w14:textId="506AD73F">
      <w:pPr>
        <w:pStyle w:val="BodyA"/>
        <w:ind w:left="360"/>
        <w:jc w:val="center"/>
        <w:rPr>
          <w:rFonts w:ascii="Century Gothic" w:hAnsi="Century Gothic"/>
          <w:color w:val="000000" w:themeColor="text1"/>
        </w:rPr>
      </w:pPr>
      <w:r w:rsidRPr="071FE112" w:rsidR="071FE112">
        <w:rPr>
          <w:rStyle w:val="NoneA"/>
          <w:rFonts w:ascii="Century Gothic" w:hAnsi="Century Gothic" w:cs="Times New Roman"/>
          <w:b w:val="1"/>
          <w:bCs w:val="1"/>
        </w:rPr>
        <w:t xml:space="preserve">Employee </w:t>
      </w:r>
      <w:r w:rsidRPr="071FE112" w:rsidR="071FE112">
        <w:rPr>
          <w:rStyle w:val="NoneA"/>
          <w:rFonts w:ascii="Century Gothic" w:hAnsi="Century Gothic" w:cs="Times New Roman"/>
          <w:b w:val="1"/>
          <w:bCs w:val="1"/>
        </w:rPr>
        <w:t>Outcomes:</w:t>
      </w:r>
    </w:p>
    <w:p w:rsidR="071FE112" w:rsidP="071FE112" w:rsidRDefault="071FE112" w14:paraId="38EB04E5" w14:textId="71166ADA">
      <w:pPr>
        <w:pStyle w:val="BodyA"/>
        <w:ind w:left="360"/>
        <w:jc w:val="center"/>
        <w:rPr>
          <w:rStyle w:val="NoneA"/>
          <w:rFonts w:ascii="Century Gothic" w:hAnsi="Century Gothic" w:cs="Times New Roman"/>
          <w:b w:val="1"/>
          <w:bCs w:val="1"/>
        </w:rPr>
      </w:pPr>
    </w:p>
    <w:p w:rsidRPr="00731D95" w:rsidR="00731D95" w:rsidP="071FE112" w:rsidRDefault="00731D95" w14:paraId="22638118" w14:textId="2CDC1022">
      <w:pPr>
        <w:pStyle w:val="ListParagraph"/>
        <w:numPr>
          <w:ilvl w:val="0"/>
          <w:numId w:val="47"/>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before="100" w:beforeAutospacing="on" w:after="100" w:afterAutospacing="on"/>
        <w:outlineLvl w:val="2"/>
        <w:rPr>
          <w:rFonts w:ascii="Century Gothic" w:hAnsi="Century Gothic"/>
          <w:b w:val="1"/>
          <w:bCs w:val="1"/>
          <w:color w:val="000000" w:themeColor="text1" w:themeTint="FF" w:themeShade="FF"/>
          <w:sz w:val="24"/>
          <w:szCs w:val="24"/>
          <w:bdr w:val="none" w:color="auto" w:sz="0" w:space="0"/>
        </w:rPr>
      </w:pPr>
      <w:r w:rsidRPr="00731D95">
        <w:rPr>
          <w:rFonts w:ascii="Century Gothic" w:hAnsi="Century Gothic"/>
          <w:b w:val="1"/>
          <w:bCs w:val="1"/>
          <w:sz w:val="27"/>
          <w:szCs w:val="27"/>
          <w:bdr w:val="none" w:color="auto" w:sz="0" w:space="0"/>
        </w:rPr>
        <w:t xml:space="preserve">Increased Independent Living Skills: </w:t>
      </w:r>
      <w:r w:rsidRPr="00731D95">
        <w:rPr>
          <w:rFonts w:ascii="Century Gothic" w:hAnsi="Century Gothic"/>
          <w:bdr w:val="none" w:color="auto" w:sz="0" w:space="0"/>
        </w:rPr>
        <w:t xml:space="preserve">Employees </w:t>
      </w:r>
      <w:r w:rsidRPr="00731D95">
        <w:rPr>
          <w:rFonts w:ascii="Century Gothic" w:hAnsi="Century Gothic"/>
          <w:bdr w:val="none" w:color="auto" w:sz="0" w:space="0"/>
        </w:rPr>
        <w:t>demonstrate</w:t>
      </w:r>
      <w:r w:rsidRPr="00731D95">
        <w:rPr>
          <w:rFonts w:ascii="Century Gothic" w:hAnsi="Century Gothic"/>
          <w:bdr w:val="none" w:color="auto" w:sz="0" w:space="0"/>
        </w:rPr>
        <w:t xml:space="preserve"> growth in key life areas such as budgeting, time management, personal care, transportation, and household management, enabling greater day-to-day independence.</w:t>
      </w:r>
    </w:p>
    <w:p w:rsidR="071FE112" w:rsidP="071FE112" w:rsidRDefault="071FE112" w14:paraId="5D520E24" w14:textId="6DDC9F6D">
      <w:pPr>
        <w:pStyle w:val="ListParagraph"/>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beforeAutospacing="on" w:afterAutospacing="on"/>
        <w:ind w:left="720"/>
        <w:outlineLvl w:val="2"/>
        <w:rPr>
          <w:rFonts w:ascii="Century Gothic" w:hAnsi="Century Gothic"/>
          <w:b w:val="1"/>
          <w:bCs w:val="1"/>
          <w:sz w:val="27"/>
          <w:szCs w:val="27"/>
        </w:rPr>
      </w:pPr>
    </w:p>
    <w:p w:rsidRPr="00731D95" w:rsidR="00731D95" w:rsidP="071FE112" w:rsidRDefault="00731D95" w14:paraId="0EEC14E5" w14:textId="614A8C05">
      <w:pPr>
        <w:pStyle w:val="ListParagraph"/>
        <w:numPr>
          <w:ilvl w:val="0"/>
          <w:numId w:val="47"/>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before="100" w:beforeAutospacing="on" w:after="100" w:afterAutospacing="on"/>
        <w:outlineLvl w:val="2"/>
        <w:rPr>
          <w:rFonts w:ascii="Century Gothic" w:hAnsi="Century Gothic"/>
          <w:b w:val="1"/>
          <w:bCs w:val="1"/>
          <w:color w:val="000000" w:themeColor="text1" w:themeTint="FF" w:themeShade="FF"/>
          <w:sz w:val="24"/>
          <w:szCs w:val="24"/>
          <w:bdr w:val="none" w:color="auto" w:sz="0" w:space="0"/>
        </w:rPr>
      </w:pPr>
      <w:r w:rsidRPr="00731D95">
        <w:rPr>
          <w:rFonts w:ascii="Century Gothic" w:hAnsi="Century Gothic"/>
          <w:b w:val="1"/>
          <w:bCs w:val="1"/>
          <w:sz w:val="27"/>
          <w:szCs w:val="27"/>
          <w:bdr w:val="none" w:color="auto" w:sz="0" w:space="0"/>
        </w:rPr>
        <w:t xml:space="preserve">Improved Employment Readiness: </w:t>
      </w:r>
      <w:r w:rsidRPr="00731D95">
        <w:rPr>
          <w:rFonts w:ascii="Century Gothic" w:hAnsi="Century Gothic"/>
          <w:bdr w:val="none" w:color="auto" w:sz="0" w:space="0"/>
        </w:rPr>
        <w:t>Employees complete the program with polished resumes, interview experience, workplace communication skills, and a clear understanding of job search and retention strategies.</w:t>
      </w:r>
    </w:p>
    <w:p w:rsidR="071FE112" w:rsidP="071FE112" w:rsidRDefault="071FE112" w14:paraId="5C59205A" w14:textId="2206F1B7">
      <w:pPr>
        <w:pStyle w:val="ListParagraph"/>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beforeAutospacing="on" w:afterAutospacing="on"/>
        <w:ind w:left="720"/>
        <w:outlineLvl w:val="2"/>
        <w:rPr>
          <w:rFonts w:ascii="Century Gothic" w:hAnsi="Century Gothic"/>
          <w:b w:val="1"/>
          <w:bCs w:val="1"/>
          <w:sz w:val="27"/>
          <w:szCs w:val="27"/>
        </w:rPr>
      </w:pPr>
    </w:p>
    <w:p w:rsidRPr="00731D95" w:rsidR="00731D95" w:rsidP="071FE112" w:rsidRDefault="00731D95" w14:paraId="78C989D6" w14:textId="27B03F6F">
      <w:pPr>
        <w:pStyle w:val="ListParagraph"/>
        <w:numPr>
          <w:ilvl w:val="0"/>
          <w:numId w:val="47"/>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rPr>
          <w:rFonts w:ascii="Century Gothic" w:hAnsi="Century Gothic"/>
          <w:color w:val="000000" w:themeColor="text1" w:themeTint="FF" w:themeShade="FF"/>
          <w:sz w:val="24"/>
          <w:szCs w:val="24"/>
          <w:bdr w:val="none" w:color="auto" w:sz="0" w:space="0"/>
        </w:rPr>
      </w:pPr>
      <w:r w:rsidRPr="00731D95">
        <w:rPr>
          <w:rFonts w:ascii="Century Gothic" w:hAnsi="Century Gothic"/>
          <w:b w:val="1"/>
          <w:bCs w:val="1"/>
          <w:sz w:val="27"/>
          <w:szCs w:val="27"/>
          <w:bdr w:val="none" w:color="auto" w:sz="0" w:space="0"/>
        </w:rPr>
        <w:t xml:space="preserve">Expanded Content Knowledge: </w:t>
      </w:r>
      <w:r w:rsidRPr="00731D95">
        <w:rPr>
          <w:rFonts w:ascii="Century Gothic" w:hAnsi="Century Gothic"/>
          <w:bdr w:val="none" w:color="auto" w:sz="0" w:space="0"/>
        </w:rPr>
        <w:t>Employees gain practical understanding in areas like financial literacy, digital literacy, health and wellness, and civic responsibility, helping them make informed, confident decisions in adult life.</w:t>
      </w:r>
    </w:p>
    <w:p w:rsidR="071FE112" w:rsidP="071FE112" w:rsidRDefault="071FE112" w14:paraId="60344FA3" w14:textId="1155A1A7">
      <w:pPr>
        <w:pStyle w:val="Normal"/>
        <w:pBdr>
          <w:top w:val="none" w:color="FF000000" w:sz="0" w:space="0"/>
          <w:left w:val="none" w:color="FF000000" w:sz="0" w:space="0"/>
          <w:bottom w:val="none" w:color="FF000000" w:sz="0" w:space="0"/>
          <w:right w:val="none" w:color="FF000000" w:sz="0" w:space="0"/>
          <w:between w:val="none" w:color="FF000000" w:sz="0" w:space="0"/>
          <w:bar w:val="none" w:color="FF000000" w:sz="0" w:space="0"/>
        </w:pBdr>
        <w:ind w:left="0"/>
        <w:rPr>
          <w:rFonts w:ascii="Century Gothic" w:hAnsi="Century Gothic"/>
          <w:b w:val="1"/>
          <w:bCs w:val="1"/>
          <w:sz w:val="27"/>
          <w:szCs w:val="27"/>
        </w:rPr>
      </w:pPr>
    </w:p>
    <w:p w:rsidRPr="00731D95" w:rsidR="00731D95" w:rsidP="071FE112" w:rsidRDefault="00731D95" w14:paraId="403F2C38" w14:textId="5254B216">
      <w:pPr>
        <w:pStyle w:val="ListParagraph"/>
        <w:numPr>
          <w:ilvl w:val="0"/>
          <w:numId w:val="47"/>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rPr>
          <w:rFonts w:ascii="Century Gothic" w:hAnsi="Century Gothic"/>
          <w:color w:val="000000" w:themeColor="text1" w:themeTint="FF" w:themeShade="FF"/>
          <w:sz w:val="24"/>
          <w:szCs w:val="24"/>
          <w:bdr w:val="none" w:color="auto" w:sz="0" w:space="0"/>
        </w:rPr>
      </w:pPr>
      <w:r w:rsidRPr="00731D95">
        <w:rPr>
          <w:rFonts w:ascii="Century Gothic" w:hAnsi="Century Gothic"/>
          <w:b w:val="1"/>
          <w:bCs w:val="1"/>
          <w:sz w:val="27"/>
          <w:szCs w:val="27"/>
          <w:bdr w:val="none" w:color="auto" w:sz="0" w:space="0"/>
        </w:rPr>
        <w:t xml:space="preserve">Stronger Real-World Engagement: </w:t>
      </w:r>
      <w:r w:rsidRPr="00731D95">
        <w:rPr>
          <w:rFonts w:ascii="Century Gothic" w:hAnsi="Century Gothic"/>
          <w:bdr w:val="none" w:color="auto" w:sz="0" w:space="0"/>
        </w:rPr>
        <w:t>Employees actively engage in internships, job shadowing, volunteer work, or community-based projects that build experience, expand networks, and connect classroom learning to real-life impact.</w:t>
      </w:r>
    </w:p>
    <w:p w:rsidR="00035C99" w:rsidP="00035C99" w:rsidRDefault="00035C99" w14:paraId="77E03EEA" w14:textId="77777777">
      <w:pPr>
        <w:pStyle w:val="paragraph"/>
        <w:spacing w:before="0" w:beforeAutospacing="0" w:after="0" w:afterAutospacing="0"/>
        <w:ind w:left="360"/>
        <w:jc w:val="both"/>
        <w:textAlignment w:val="baseline"/>
        <w:rPr>
          <w:rStyle w:val="normaltextrun"/>
          <w:rFonts w:ascii="Century Gothic" w:hAnsi="Century Gothic"/>
          <w:b/>
          <w:bCs/>
        </w:rPr>
      </w:pPr>
    </w:p>
    <w:p w:rsidRPr="00731D95" w:rsidR="007226CD" w:rsidP="00035C99" w:rsidRDefault="00587FEC" w14:paraId="5A52E348" w14:textId="70DA8886">
      <w:pPr>
        <w:pStyle w:val="paragraph"/>
        <w:spacing w:before="0" w:beforeAutospacing="0" w:after="0" w:afterAutospacing="0"/>
        <w:ind w:left="360"/>
        <w:jc w:val="center"/>
        <w:textAlignment w:val="baseline"/>
        <w:rPr>
          <w:rFonts w:ascii="Century Gothic" w:hAnsi="Century Gothic"/>
        </w:rPr>
      </w:pPr>
      <w:r w:rsidRPr="071FE112" w:rsidR="071FE112">
        <w:rPr>
          <w:rStyle w:val="normaltextrun"/>
          <w:rFonts w:ascii="Century Gothic" w:hAnsi="Century Gothic"/>
          <w:b w:val="1"/>
          <w:bCs w:val="1"/>
        </w:rPr>
        <w:t xml:space="preserve">Employee </w:t>
      </w:r>
      <w:r w:rsidRPr="071FE112" w:rsidR="071FE112">
        <w:rPr>
          <w:rStyle w:val="normaltextrun"/>
          <w:rFonts w:ascii="Century Gothic" w:hAnsi="Century Gothic"/>
          <w:b w:val="1"/>
          <w:bCs w:val="1"/>
        </w:rPr>
        <w:t>Policy Statements:</w:t>
      </w:r>
    </w:p>
    <w:p w:rsidR="071FE112" w:rsidP="071FE112" w:rsidRDefault="071FE112" w14:paraId="2A142D7F" w14:textId="10B8F9A1">
      <w:pPr>
        <w:pStyle w:val="paragraph"/>
        <w:spacing w:before="0" w:beforeAutospacing="off" w:after="0" w:afterAutospacing="off"/>
        <w:ind w:left="360"/>
        <w:jc w:val="center"/>
        <w:rPr>
          <w:rStyle w:val="normaltextrun"/>
          <w:rFonts w:ascii="Century Gothic" w:hAnsi="Century Gothic"/>
          <w:b w:val="1"/>
          <w:bCs w:val="1"/>
        </w:rPr>
      </w:pPr>
    </w:p>
    <w:p w:rsidR="071FE112" w:rsidP="071FE112" w:rsidRDefault="071FE112" w14:paraId="771C2387" w14:textId="6FE9AD68">
      <w:pPr>
        <w:spacing w:before="282" w:beforeAutospacing="off" w:after="282" w:afterAutospacing="off"/>
        <w:ind w:firstLine="360"/>
        <w:jc w:val="both"/>
        <w:rPr>
          <w:rFonts w:ascii="Century Gothic" w:hAnsi="Century Gothic" w:eastAsia="Century Gothic" w:cs="Century Gothic"/>
          <w:b w:val="0"/>
          <w:bCs w:val="0"/>
          <w:i w:val="0"/>
          <w:iCs w:val="0"/>
          <w:caps w:val="0"/>
          <w:smallCaps w:val="0"/>
          <w:noProof w:val="0"/>
          <w:color w:val="auto"/>
          <w:sz w:val="24"/>
          <w:szCs w:val="24"/>
          <w:lang w:val="en-US"/>
        </w:rPr>
      </w:pPr>
      <w:r w:rsidRPr="071FE112" w:rsidR="071FE112">
        <w:rPr>
          <w:rFonts w:ascii="Century Gothic" w:hAnsi="Century Gothic" w:eastAsia="Century Gothic" w:cs="Century Gothic"/>
          <w:b w:val="1"/>
          <w:bCs w:val="1"/>
          <w:i w:val="0"/>
          <w:iCs w:val="0"/>
          <w:caps w:val="0"/>
          <w:smallCaps w:val="0"/>
          <w:noProof w:val="0"/>
          <w:color w:val="auto"/>
          <w:sz w:val="24"/>
          <w:szCs w:val="24"/>
          <w:lang w:val="en-US"/>
        </w:rPr>
        <w:t xml:space="preserve">1. Clocking In &amp; Out: </w:t>
      </w:r>
      <w:r w:rsidRPr="071FE112" w:rsidR="071FE112">
        <w:rPr>
          <w:rFonts w:ascii="Century Gothic" w:hAnsi="Century Gothic" w:eastAsia="Century Gothic" w:cs="Century Gothic"/>
          <w:b w:val="0"/>
          <w:bCs w:val="0"/>
          <w:i w:val="0"/>
          <w:iCs w:val="0"/>
          <w:caps w:val="0"/>
          <w:smallCaps w:val="0"/>
          <w:noProof w:val="0"/>
          <w:color w:val="auto"/>
          <w:sz w:val="24"/>
          <w:szCs w:val="24"/>
          <w:lang w:val="en-US"/>
        </w:rPr>
        <w:t>Employees are expected to clock in and out on time each day, within a five-minute window. Consistent timekeeping ensures fairness, accountability, and smooth daily operations.</w:t>
      </w:r>
    </w:p>
    <w:p w:rsidR="071FE112" w:rsidP="071FE112" w:rsidRDefault="071FE112" w14:paraId="786426FC" w14:textId="234F82E4">
      <w:pPr>
        <w:spacing w:before="282" w:beforeAutospacing="off" w:after="282" w:afterAutospacing="off"/>
        <w:ind w:firstLine="360"/>
        <w:jc w:val="both"/>
        <w:rPr>
          <w:rFonts w:ascii="Century Gothic" w:hAnsi="Century Gothic" w:eastAsia="Century Gothic" w:cs="Century Gothic"/>
          <w:b w:val="0"/>
          <w:bCs w:val="0"/>
          <w:i w:val="0"/>
          <w:iCs w:val="0"/>
          <w:caps w:val="0"/>
          <w:smallCaps w:val="0"/>
          <w:noProof w:val="0"/>
          <w:color w:val="auto"/>
          <w:sz w:val="24"/>
          <w:szCs w:val="24"/>
          <w:lang w:val="en-US"/>
        </w:rPr>
      </w:pPr>
      <w:r w:rsidRPr="071FE112" w:rsidR="071FE112">
        <w:rPr>
          <w:rFonts w:ascii="Century Gothic" w:hAnsi="Century Gothic" w:eastAsia="Century Gothic" w:cs="Century Gothic"/>
          <w:b w:val="1"/>
          <w:bCs w:val="1"/>
          <w:i w:val="0"/>
          <w:iCs w:val="0"/>
          <w:caps w:val="0"/>
          <w:smallCaps w:val="0"/>
          <w:noProof w:val="0"/>
          <w:color w:val="auto"/>
          <w:sz w:val="24"/>
          <w:szCs w:val="24"/>
          <w:lang w:val="en-US"/>
        </w:rPr>
        <w:t xml:space="preserve">2. Professionalism: </w:t>
      </w:r>
      <w:r w:rsidRPr="071FE112" w:rsidR="071FE112">
        <w:rPr>
          <w:rFonts w:ascii="Century Gothic" w:hAnsi="Century Gothic" w:eastAsia="Century Gothic" w:cs="Century Gothic"/>
          <w:b w:val="0"/>
          <w:bCs w:val="0"/>
          <w:i w:val="0"/>
          <w:iCs w:val="0"/>
          <w:caps w:val="0"/>
          <w:smallCaps w:val="0"/>
          <w:noProof w:val="0"/>
          <w:color w:val="auto"/>
          <w:sz w:val="24"/>
          <w:szCs w:val="24"/>
          <w:lang w:val="en-US"/>
        </w:rPr>
        <w:t>Maintain</w:t>
      </w:r>
      <w:r w:rsidRPr="071FE112" w:rsidR="071FE112">
        <w:rPr>
          <w:rFonts w:ascii="Century Gothic" w:hAnsi="Century Gothic" w:eastAsia="Century Gothic" w:cs="Century Gothic"/>
          <w:b w:val="0"/>
          <w:bCs w:val="0"/>
          <w:i w:val="0"/>
          <w:iCs w:val="0"/>
          <w:caps w:val="0"/>
          <w:smallCaps w:val="0"/>
          <w:noProof w:val="0"/>
          <w:color w:val="auto"/>
          <w:sz w:val="24"/>
          <w:szCs w:val="24"/>
          <w:lang w:val="en-US"/>
        </w:rPr>
        <w:t xml:space="preserve"> a professional attitude and appearance </w:t>
      </w:r>
      <w:r w:rsidRPr="071FE112" w:rsidR="071FE112">
        <w:rPr>
          <w:rFonts w:ascii="Century Gothic" w:hAnsi="Century Gothic" w:eastAsia="Century Gothic" w:cs="Century Gothic"/>
          <w:b w:val="0"/>
          <w:bCs w:val="0"/>
          <w:i w:val="0"/>
          <w:iCs w:val="0"/>
          <w:caps w:val="0"/>
          <w:smallCaps w:val="0"/>
          <w:noProof w:val="0"/>
          <w:color w:val="auto"/>
          <w:sz w:val="24"/>
          <w:szCs w:val="24"/>
          <w:lang w:val="en-US"/>
        </w:rPr>
        <w:t>at all times</w:t>
      </w:r>
      <w:r w:rsidRPr="071FE112" w:rsidR="071FE112">
        <w:rPr>
          <w:rFonts w:ascii="Century Gothic" w:hAnsi="Century Gothic" w:eastAsia="Century Gothic" w:cs="Century Gothic"/>
          <w:b w:val="0"/>
          <w:bCs w:val="0"/>
          <w:i w:val="0"/>
          <w:iCs w:val="0"/>
          <w:caps w:val="0"/>
          <w:smallCaps w:val="0"/>
          <w:noProof w:val="0"/>
          <w:color w:val="auto"/>
          <w:sz w:val="24"/>
          <w:szCs w:val="24"/>
          <w:lang w:val="en-US"/>
        </w:rPr>
        <w:t xml:space="preserve">. This includes respectful behavior, </w:t>
      </w:r>
      <w:r w:rsidRPr="071FE112" w:rsidR="071FE112">
        <w:rPr>
          <w:rFonts w:ascii="Century Gothic" w:hAnsi="Century Gothic" w:eastAsia="Century Gothic" w:cs="Century Gothic"/>
          <w:b w:val="0"/>
          <w:bCs w:val="0"/>
          <w:i w:val="0"/>
          <w:iCs w:val="0"/>
          <w:caps w:val="0"/>
          <w:smallCaps w:val="0"/>
          <w:noProof w:val="0"/>
          <w:color w:val="auto"/>
          <w:sz w:val="24"/>
          <w:szCs w:val="24"/>
          <w:lang w:val="en-US"/>
        </w:rPr>
        <w:t>appropriate attire</w:t>
      </w:r>
      <w:r w:rsidRPr="071FE112" w:rsidR="071FE112">
        <w:rPr>
          <w:rFonts w:ascii="Century Gothic" w:hAnsi="Century Gothic" w:eastAsia="Century Gothic" w:cs="Century Gothic"/>
          <w:b w:val="0"/>
          <w:bCs w:val="0"/>
          <w:i w:val="0"/>
          <w:iCs w:val="0"/>
          <w:caps w:val="0"/>
          <w:smallCaps w:val="0"/>
          <w:noProof w:val="0"/>
          <w:color w:val="auto"/>
          <w:sz w:val="24"/>
          <w:szCs w:val="24"/>
          <w:lang w:val="en-US"/>
        </w:rPr>
        <w:t>, and upholding the values of Elevation in every interaction.</w:t>
      </w:r>
    </w:p>
    <w:p w:rsidR="071FE112" w:rsidP="071FE112" w:rsidRDefault="071FE112" w14:paraId="3C41459B" w14:textId="6CBF604E">
      <w:pPr>
        <w:spacing w:before="282" w:beforeAutospacing="off" w:after="282" w:afterAutospacing="off"/>
        <w:ind w:firstLine="360"/>
        <w:jc w:val="both"/>
        <w:rPr>
          <w:rFonts w:ascii="Century Gothic" w:hAnsi="Century Gothic" w:eastAsia="Century Gothic" w:cs="Century Gothic"/>
          <w:b w:val="0"/>
          <w:bCs w:val="0"/>
          <w:i w:val="0"/>
          <w:iCs w:val="0"/>
          <w:caps w:val="0"/>
          <w:smallCaps w:val="0"/>
          <w:noProof w:val="0"/>
          <w:color w:val="auto"/>
          <w:sz w:val="24"/>
          <w:szCs w:val="24"/>
          <w:lang w:val="en-US"/>
        </w:rPr>
      </w:pPr>
      <w:r w:rsidRPr="071FE112" w:rsidR="071FE112">
        <w:rPr>
          <w:rFonts w:ascii="Century Gothic" w:hAnsi="Century Gothic" w:eastAsia="Century Gothic" w:cs="Century Gothic"/>
          <w:b w:val="1"/>
          <w:bCs w:val="1"/>
          <w:i w:val="0"/>
          <w:iCs w:val="0"/>
          <w:caps w:val="0"/>
          <w:smallCaps w:val="0"/>
          <w:noProof w:val="0"/>
          <w:color w:val="auto"/>
          <w:sz w:val="24"/>
          <w:szCs w:val="24"/>
          <w:lang w:val="en-US"/>
        </w:rPr>
        <w:t xml:space="preserve">3. </w:t>
      </w:r>
      <w:r w:rsidRPr="071FE112" w:rsidR="071FE112">
        <w:rPr>
          <w:rFonts w:ascii="Century Gothic" w:hAnsi="Century Gothic" w:eastAsia="Century Gothic" w:cs="Century Gothic"/>
          <w:b w:val="1"/>
          <w:bCs w:val="1"/>
          <w:i w:val="0"/>
          <w:iCs w:val="0"/>
          <w:caps w:val="0"/>
          <w:smallCaps w:val="0"/>
          <w:noProof w:val="0"/>
          <w:color w:val="auto"/>
          <w:sz w:val="24"/>
          <w:szCs w:val="24"/>
          <w:lang w:val="en-US"/>
        </w:rPr>
        <w:t xml:space="preserve">Communication: </w:t>
      </w:r>
      <w:r w:rsidRPr="071FE112" w:rsidR="071FE112">
        <w:rPr>
          <w:rFonts w:ascii="Century Gothic" w:hAnsi="Century Gothic" w:eastAsia="Century Gothic" w:cs="Century Gothic"/>
          <w:b w:val="0"/>
          <w:bCs w:val="0"/>
          <w:i w:val="0"/>
          <w:iCs w:val="0"/>
          <w:caps w:val="0"/>
          <w:smallCaps w:val="0"/>
          <w:noProof w:val="0"/>
          <w:color w:val="auto"/>
          <w:sz w:val="24"/>
          <w:szCs w:val="24"/>
          <w:lang w:val="en-US"/>
        </w:rPr>
        <w:t>Clear</w:t>
      </w:r>
      <w:r w:rsidRPr="071FE112" w:rsidR="071FE112">
        <w:rPr>
          <w:rFonts w:ascii="Century Gothic" w:hAnsi="Century Gothic" w:eastAsia="Century Gothic" w:cs="Century Gothic"/>
          <w:b w:val="0"/>
          <w:bCs w:val="0"/>
          <w:i w:val="0"/>
          <w:iCs w:val="0"/>
          <w:caps w:val="0"/>
          <w:smallCaps w:val="0"/>
          <w:noProof w:val="0"/>
          <w:color w:val="auto"/>
          <w:sz w:val="24"/>
          <w:szCs w:val="24"/>
          <w:lang w:val="en-US"/>
        </w:rPr>
        <w:t xml:space="preserve">, </w:t>
      </w:r>
      <w:r w:rsidRPr="071FE112" w:rsidR="071FE112">
        <w:rPr>
          <w:rFonts w:ascii="Century Gothic" w:hAnsi="Century Gothic" w:eastAsia="Century Gothic" w:cs="Century Gothic"/>
          <w:b w:val="0"/>
          <w:bCs w:val="0"/>
          <w:i w:val="0"/>
          <w:iCs w:val="0"/>
          <w:caps w:val="0"/>
          <w:smallCaps w:val="0"/>
          <w:noProof w:val="0"/>
          <w:color w:val="auto"/>
          <w:sz w:val="24"/>
          <w:szCs w:val="24"/>
          <w:lang w:val="en-US"/>
        </w:rPr>
        <w:t>timely</w:t>
      </w:r>
      <w:r w:rsidRPr="071FE112" w:rsidR="071FE112">
        <w:rPr>
          <w:rFonts w:ascii="Century Gothic" w:hAnsi="Century Gothic" w:eastAsia="Century Gothic" w:cs="Century Gothic"/>
          <w:b w:val="0"/>
          <w:bCs w:val="0"/>
          <w:i w:val="0"/>
          <w:iCs w:val="0"/>
          <w:caps w:val="0"/>
          <w:smallCaps w:val="0"/>
          <w:noProof w:val="0"/>
          <w:color w:val="auto"/>
          <w:sz w:val="24"/>
          <w:szCs w:val="24"/>
          <w:lang w:val="en-US"/>
        </w:rPr>
        <w:t>, and respectful communication is essential. Keep your team informed, ask for help when needed, and respond promptly to messages and requests.</w:t>
      </w:r>
    </w:p>
    <w:p w:rsidR="071FE112" w:rsidP="071FE112" w:rsidRDefault="071FE112" w14:paraId="7A09F393" w14:textId="798DBB5B">
      <w:pPr>
        <w:spacing w:before="282" w:beforeAutospacing="off" w:after="282" w:afterAutospacing="off"/>
        <w:ind w:firstLine="360"/>
        <w:jc w:val="both"/>
        <w:rPr>
          <w:rFonts w:ascii="Century Gothic" w:hAnsi="Century Gothic" w:eastAsia="Century Gothic" w:cs="Century Gothic"/>
          <w:b w:val="0"/>
          <w:bCs w:val="0"/>
          <w:i w:val="0"/>
          <w:iCs w:val="0"/>
          <w:caps w:val="0"/>
          <w:smallCaps w:val="0"/>
          <w:noProof w:val="0"/>
          <w:color w:val="auto"/>
          <w:sz w:val="24"/>
          <w:szCs w:val="24"/>
          <w:lang w:val="en-US"/>
        </w:rPr>
      </w:pPr>
      <w:r w:rsidRPr="071FE112" w:rsidR="071FE112">
        <w:rPr>
          <w:rFonts w:ascii="Century Gothic" w:hAnsi="Century Gothic" w:eastAsia="Century Gothic" w:cs="Century Gothic"/>
          <w:b w:val="1"/>
          <w:bCs w:val="1"/>
          <w:i w:val="0"/>
          <w:iCs w:val="0"/>
          <w:caps w:val="0"/>
          <w:smallCaps w:val="0"/>
          <w:noProof w:val="0"/>
          <w:color w:val="auto"/>
          <w:sz w:val="24"/>
          <w:szCs w:val="24"/>
          <w:lang w:val="en-US"/>
        </w:rPr>
        <w:t xml:space="preserve">4. Meeting Deadlines: </w:t>
      </w:r>
      <w:r w:rsidRPr="071FE112" w:rsidR="071FE112">
        <w:rPr>
          <w:rFonts w:ascii="Century Gothic" w:hAnsi="Century Gothic" w:eastAsia="Century Gothic" w:cs="Century Gothic"/>
          <w:b w:val="0"/>
          <w:bCs w:val="0"/>
          <w:i w:val="0"/>
          <w:iCs w:val="0"/>
          <w:caps w:val="0"/>
          <w:smallCaps w:val="0"/>
          <w:noProof w:val="0"/>
          <w:color w:val="auto"/>
          <w:sz w:val="24"/>
          <w:szCs w:val="24"/>
          <w:lang w:val="en-US"/>
        </w:rPr>
        <w:t>Honor deadlines and responsibilities by staying organized and proactive. If challenges arise, communicate early—reliability builds trust and drives our mission forward.</w:t>
      </w:r>
    </w:p>
    <w:p w:rsidR="071FE112" w:rsidP="071FE112" w:rsidRDefault="071FE112" w14:paraId="437011FB" w14:textId="3DDF7316">
      <w:pPr>
        <w:pStyle w:val="paragraph"/>
        <w:spacing w:before="0" w:beforeAutospacing="off" w:after="0" w:afterAutospacing="off"/>
        <w:ind w:left="360"/>
        <w:jc w:val="center"/>
        <w:rPr>
          <w:rStyle w:val="normaltextrun"/>
          <w:rFonts w:ascii="Century Gothic" w:hAnsi="Century Gothic"/>
          <w:b w:val="1"/>
          <w:bCs w:val="1"/>
        </w:rPr>
      </w:pPr>
    </w:p>
    <w:p w:rsidRPr="00C511AB" w:rsidR="00757CA0" w:rsidP="007B3D1D" w:rsidRDefault="00757CA0" w14:paraId="17F5800D" w14:textId="77777777">
      <w:pPr>
        <w:pStyle w:val="BodyA"/>
        <w:widowControl w:val="0"/>
        <w:rPr>
          <w:rFonts w:ascii="Century Gothic" w:hAnsi="Century Gothic"/>
        </w:rPr>
      </w:pPr>
    </w:p>
    <w:sectPr w:rsidRPr="00C511AB" w:rsidR="00757CA0">
      <w:headerReference w:type="default" r:id="rId14"/>
      <w:footerReference w:type="default" r:id="rId15"/>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7FF3" w:rsidRDefault="00E67FF3" w14:paraId="1B647116" w14:textId="77777777">
      <w:r>
        <w:separator/>
      </w:r>
    </w:p>
  </w:endnote>
  <w:endnote w:type="continuationSeparator" w:id="0">
    <w:p w:rsidR="00E67FF3" w:rsidRDefault="00E67FF3" w14:paraId="484307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B24427" w:rsidTr="26B24427" w14:paraId="4D37B9D1" w14:textId="77777777">
      <w:trPr>
        <w:trHeight w:val="300"/>
      </w:trPr>
      <w:tc>
        <w:tcPr>
          <w:tcW w:w="3120" w:type="dxa"/>
        </w:tcPr>
        <w:p w:rsidR="26B24427" w:rsidP="26B24427" w:rsidRDefault="26B24427" w14:paraId="3E6A7296" w14:textId="5A425C94">
          <w:pPr>
            <w:pStyle w:val="Header"/>
            <w:ind w:left="-115"/>
          </w:pPr>
        </w:p>
      </w:tc>
      <w:tc>
        <w:tcPr>
          <w:tcW w:w="3120" w:type="dxa"/>
        </w:tcPr>
        <w:p w:rsidR="26B24427" w:rsidP="26B24427" w:rsidRDefault="26B24427" w14:paraId="6C3FA53C" w14:textId="3CEADBF5">
          <w:pPr>
            <w:pStyle w:val="Header"/>
            <w:jc w:val="center"/>
          </w:pPr>
        </w:p>
      </w:tc>
      <w:tc>
        <w:tcPr>
          <w:tcW w:w="3120" w:type="dxa"/>
        </w:tcPr>
        <w:p w:rsidR="26B24427" w:rsidP="26B24427" w:rsidRDefault="26B24427" w14:paraId="7592699C" w14:textId="4FFEE8D5">
          <w:pPr>
            <w:pStyle w:val="Header"/>
            <w:ind w:right="-115"/>
            <w:jc w:val="right"/>
          </w:pPr>
          <w:r>
            <w:fldChar w:fldCharType="begin"/>
          </w:r>
          <w:r>
            <w:instrText>PAGE</w:instrText>
          </w:r>
          <w:r>
            <w:fldChar w:fldCharType="separate"/>
          </w:r>
          <w:r w:rsidR="0018678E">
            <w:rPr>
              <w:noProof/>
            </w:rPr>
            <w:t>1</w:t>
          </w:r>
          <w:r>
            <w:fldChar w:fldCharType="end"/>
          </w:r>
          <w:r>
            <w:t xml:space="preserve"> of </w:t>
          </w:r>
          <w:r>
            <w:fldChar w:fldCharType="begin"/>
          </w:r>
          <w:r>
            <w:instrText>NUMPAGES</w:instrText>
          </w:r>
          <w:r>
            <w:fldChar w:fldCharType="separate"/>
          </w:r>
          <w:r w:rsidR="0018678E">
            <w:rPr>
              <w:noProof/>
            </w:rPr>
            <w:t>2</w:t>
          </w:r>
          <w:r>
            <w:fldChar w:fldCharType="end"/>
          </w:r>
        </w:p>
      </w:tc>
    </w:tr>
  </w:tbl>
  <w:p w:rsidR="26B24427" w:rsidP="26B24427" w:rsidRDefault="26B24427" w14:paraId="7002B4FF" w14:textId="3A93B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080"/>
      <w:gridCol w:w="2160"/>
      <w:gridCol w:w="3120"/>
    </w:tblGrid>
    <w:tr w:rsidR="26B24427" w:rsidTr="26B24427" w14:paraId="673642B0" w14:textId="77777777">
      <w:trPr>
        <w:trHeight w:val="300"/>
      </w:trPr>
      <w:tc>
        <w:tcPr>
          <w:tcW w:w="4080" w:type="dxa"/>
        </w:tcPr>
        <w:p w:rsidR="26B24427" w:rsidP="26B24427" w:rsidRDefault="00587FEC" w14:paraId="61B7E8C3" w14:textId="01D92420">
          <w:pPr>
            <w:pStyle w:val="Header"/>
            <w:ind w:left="-115"/>
          </w:pPr>
          <w:r>
            <w:t xml:space="preserve">Capstone </w:t>
          </w:r>
        </w:p>
      </w:tc>
      <w:tc>
        <w:tcPr>
          <w:tcW w:w="2160" w:type="dxa"/>
        </w:tcPr>
        <w:p w:rsidR="26B24427" w:rsidP="26B24427" w:rsidRDefault="26B24427" w14:paraId="711801BC" w14:textId="50570B21">
          <w:pPr>
            <w:pStyle w:val="Header"/>
            <w:jc w:val="center"/>
          </w:pPr>
        </w:p>
      </w:tc>
      <w:tc>
        <w:tcPr>
          <w:tcW w:w="3120" w:type="dxa"/>
        </w:tcPr>
        <w:p w:rsidR="26B24427" w:rsidP="26B24427" w:rsidRDefault="26B24427" w14:paraId="61F162BB" w14:textId="3B6FA792">
          <w:pPr>
            <w:pStyle w:val="Header"/>
            <w:ind w:right="-115"/>
            <w:jc w:val="right"/>
          </w:pPr>
          <w:r>
            <w:fldChar w:fldCharType="begin"/>
          </w:r>
          <w:r>
            <w:instrText>PAGE</w:instrText>
          </w:r>
          <w:r>
            <w:fldChar w:fldCharType="separate"/>
          </w:r>
          <w:r w:rsidR="0018678E">
            <w:rPr>
              <w:noProof/>
            </w:rPr>
            <w:t>3</w:t>
          </w:r>
          <w:r>
            <w:fldChar w:fldCharType="end"/>
          </w:r>
          <w:r>
            <w:t xml:space="preserve"> of </w:t>
          </w:r>
          <w:r>
            <w:fldChar w:fldCharType="begin"/>
          </w:r>
          <w:r>
            <w:instrText>NUMPAGES</w:instrText>
          </w:r>
          <w:r>
            <w:fldChar w:fldCharType="separate"/>
          </w:r>
          <w:r w:rsidR="0018678E">
            <w:rPr>
              <w:noProof/>
            </w:rPr>
            <w:t>3</w:t>
          </w:r>
          <w:r>
            <w:fldChar w:fldCharType="end"/>
          </w:r>
        </w:p>
      </w:tc>
    </w:tr>
  </w:tbl>
  <w:p w:rsidR="26B24427" w:rsidP="26B24427" w:rsidRDefault="26B24427" w14:paraId="378940EF" w14:textId="0EB91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7FF3" w:rsidRDefault="00E67FF3" w14:paraId="6C59F4DB" w14:textId="77777777">
      <w:r>
        <w:separator/>
      </w:r>
    </w:p>
  </w:footnote>
  <w:footnote w:type="continuationSeparator" w:id="0">
    <w:p w:rsidR="00E67FF3" w:rsidRDefault="00E67FF3" w14:paraId="4AA8C47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B24427" w:rsidTr="26B24427" w14:paraId="49CD64C3" w14:textId="77777777">
      <w:trPr>
        <w:trHeight w:val="300"/>
      </w:trPr>
      <w:tc>
        <w:tcPr>
          <w:tcW w:w="3120" w:type="dxa"/>
        </w:tcPr>
        <w:p w:rsidR="26B24427" w:rsidP="26B24427" w:rsidRDefault="26B24427" w14:paraId="7AB5A857" w14:textId="57F87812">
          <w:pPr>
            <w:pStyle w:val="Header"/>
            <w:ind w:left="-115"/>
          </w:pPr>
        </w:p>
      </w:tc>
      <w:tc>
        <w:tcPr>
          <w:tcW w:w="3120" w:type="dxa"/>
        </w:tcPr>
        <w:p w:rsidR="26B24427" w:rsidP="26B24427" w:rsidRDefault="26B24427" w14:paraId="4F059243" w14:textId="79956DE3">
          <w:pPr>
            <w:pStyle w:val="Header"/>
            <w:jc w:val="center"/>
          </w:pPr>
        </w:p>
      </w:tc>
      <w:tc>
        <w:tcPr>
          <w:tcW w:w="3120" w:type="dxa"/>
        </w:tcPr>
        <w:p w:rsidR="26B24427" w:rsidP="26B24427" w:rsidRDefault="26B24427" w14:paraId="6087EB9B" w14:textId="24B217E4">
          <w:pPr>
            <w:pStyle w:val="Header"/>
            <w:ind w:right="-115"/>
            <w:jc w:val="right"/>
          </w:pPr>
        </w:p>
      </w:tc>
    </w:tr>
  </w:tbl>
  <w:p w:rsidR="26B24427" w:rsidP="26B24427" w:rsidRDefault="26B24427" w14:paraId="7B9EC625" w14:textId="24161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B24427" w:rsidTr="26B24427" w14:paraId="4703336D" w14:textId="77777777">
      <w:trPr>
        <w:trHeight w:val="300"/>
      </w:trPr>
      <w:tc>
        <w:tcPr>
          <w:tcW w:w="3120" w:type="dxa"/>
        </w:tcPr>
        <w:p w:rsidR="26B24427" w:rsidP="26B24427" w:rsidRDefault="26B24427" w14:paraId="51F65BB3" w14:textId="5040A296">
          <w:pPr>
            <w:pStyle w:val="Header"/>
            <w:ind w:left="-115"/>
          </w:pPr>
        </w:p>
      </w:tc>
      <w:tc>
        <w:tcPr>
          <w:tcW w:w="3120" w:type="dxa"/>
        </w:tcPr>
        <w:p w:rsidR="26B24427" w:rsidP="26B24427" w:rsidRDefault="26B24427" w14:paraId="3F639FE1" w14:textId="1D0052E9">
          <w:pPr>
            <w:pStyle w:val="Header"/>
            <w:jc w:val="center"/>
          </w:pPr>
        </w:p>
      </w:tc>
      <w:tc>
        <w:tcPr>
          <w:tcW w:w="3120" w:type="dxa"/>
        </w:tcPr>
        <w:p w:rsidR="26B24427" w:rsidP="26B24427" w:rsidRDefault="26B24427" w14:paraId="3CEF4D05" w14:textId="5500ABD0">
          <w:pPr>
            <w:pStyle w:val="Header"/>
            <w:ind w:right="-115"/>
            <w:jc w:val="right"/>
          </w:pPr>
        </w:p>
      </w:tc>
    </w:tr>
  </w:tbl>
  <w:p w:rsidR="26B24427" w:rsidP="26B24427" w:rsidRDefault="26B24427" w14:paraId="238ECB3D" w14:textId="59C28092">
    <w:pPr>
      <w:pStyle w:val="Header"/>
    </w:pPr>
  </w:p>
</w:hdr>
</file>

<file path=word/intelligence2.xml><?xml version="1.0" encoding="utf-8"?>
<int2:intelligence xmlns:int2="http://schemas.microsoft.com/office/intelligence/2020/intelligence" xmlns:oel="http://schemas.microsoft.com/office/2019/extlst">
  <int2:observations>
    <int2:textHash int2:hashCode="BuMSUBKBOCgQbH" int2:id="sWBMcnN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3">
    <w:nsid w:val="52e65f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52ad3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C50656"/>
    <w:multiLevelType w:val="hybridMultilevel"/>
    <w:tmpl w:val="7B421FC8"/>
    <w:lvl w:ilvl="0" w:tplc="E26E2C58">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314DB5"/>
    <w:multiLevelType w:val="multilevel"/>
    <w:tmpl w:val="B614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4B5D0C"/>
    <w:multiLevelType w:val="hybridMultilevel"/>
    <w:tmpl w:val="104A32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330A62"/>
    <w:multiLevelType w:val="hybridMultilevel"/>
    <w:tmpl w:val="F40AB7BC"/>
    <w:lvl w:ilvl="0" w:tplc="6EE0FC5C">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13E7272"/>
    <w:multiLevelType w:val="hybridMultilevel"/>
    <w:tmpl w:val="B03EC688"/>
    <w:lvl w:ilvl="0" w:tplc="411C2794">
      <w:start w:val="1"/>
      <w:numFmt w:val="decimal"/>
      <w:lvlText w:val="%1."/>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D25B6"/>
    <w:multiLevelType w:val="hybridMultilevel"/>
    <w:tmpl w:val="1CA8AC4E"/>
    <w:numStyleLink w:val="ImportedStyle14"/>
  </w:abstractNum>
  <w:abstractNum w:abstractNumId="9"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1827558"/>
    <w:multiLevelType w:val="hybridMultilevel"/>
    <w:tmpl w:val="AC605602"/>
    <w:lvl w:ilvl="0" w:tplc="D9FC236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3ED514C"/>
    <w:multiLevelType w:val="hybridMultilevel"/>
    <w:tmpl w:val="75863A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5872F83"/>
    <w:multiLevelType w:val="hybridMultilevel"/>
    <w:tmpl w:val="9CF4E358"/>
    <w:lvl w:ilvl="0" w:tplc="A7BC524A">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8F84BE8"/>
    <w:multiLevelType w:val="hybridMultilevel"/>
    <w:tmpl w:val="A2AABE88"/>
    <w:lvl w:ilvl="0" w:tplc="C3E23E70">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C1DBAF9"/>
    <w:multiLevelType w:val="hybridMultilevel"/>
    <w:tmpl w:val="779E80CC"/>
    <w:lvl w:ilvl="0" w:tplc="72905F88">
      <w:start w:val="1"/>
      <w:numFmt w:val="bullet"/>
      <w:lvlText w:val=""/>
      <w:lvlJc w:val="left"/>
      <w:pPr>
        <w:ind w:left="1080" w:hanging="360"/>
      </w:pPr>
      <w:rPr>
        <w:rFonts w:hint="default" w:ascii="Symbol" w:hAnsi="Symbol"/>
      </w:rPr>
    </w:lvl>
    <w:lvl w:ilvl="1" w:tplc="4292631A">
      <w:start w:val="1"/>
      <w:numFmt w:val="bullet"/>
      <w:lvlText w:val="o"/>
      <w:lvlJc w:val="left"/>
      <w:pPr>
        <w:ind w:left="1800" w:hanging="360"/>
      </w:pPr>
      <w:rPr>
        <w:rFonts w:hint="default" w:ascii="Courier New" w:hAnsi="Courier New"/>
      </w:rPr>
    </w:lvl>
    <w:lvl w:ilvl="2" w:tplc="6816A210">
      <w:start w:val="1"/>
      <w:numFmt w:val="bullet"/>
      <w:lvlText w:val=""/>
      <w:lvlJc w:val="left"/>
      <w:pPr>
        <w:ind w:left="2520" w:hanging="360"/>
      </w:pPr>
      <w:rPr>
        <w:rFonts w:hint="default" w:ascii="Wingdings" w:hAnsi="Wingdings"/>
      </w:rPr>
    </w:lvl>
    <w:lvl w:ilvl="3" w:tplc="AC7811AE">
      <w:start w:val="1"/>
      <w:numFmt w:val="bullet"/>
      <w:lvlText w:val=""/>
      <w:lvlJc w:val="left"/>
      <w:pPr>
        <w:ind w:left="3240" w:hanging="360"/>
      </w:pPr>
      <w:rPr>
        <w:rFonts w:hint="default" w:ascii="Symbol" w:hAnsi="Symbol"/>
      </w:rPr>
    </w:lvl>
    <w:lvl w:ilvl="4" w:tplc="9BC672C8">
      <w:start w:val="1"/>
      <w:numFmt w:val="bullet"/>
      <w:lvlText w:val="o"/>
      <w:lvlJc w:val="left"/>
      <w:pPr>
        <w:ind w:left="3960" w:hanging="360"/>
      </w:pPr>
      <w:rPr>
        <w:rFonts w:hint="default" w:ascii="Courier New" w:hAnsi="Courier New"/>
      </w:rPr>
    </w:lvl>
    <w:lvl w:ilvl="5" w:tplc="BE0E9BEE">
      <w:start w:val="1"/>
      <w:numFmt w:val="bullet"/>
      <w:lvlText w:val=""/>
      <w:lvlJc w:val="left"/>
      <w:pPr>
        <w:ind w:left="4680" w:hanging="360"/>
      </w:pPr>
      <w:rPr>
        <w:rFonts w:hint="default" w:ascii="Wingdings" w:hAnsi="Wingdings"/>
      </w:rPr>
    </w:lvl>
    <w:lvl w:ilvl="6" w:tplc="98A46088">
      <w:start w:val="1"/>
      <w:numFmt w:val="bullet"/>
      <w:lvlText w:val=""/>
      <w:lvlJc w:val="left"/>
      <w:pPr>
        <w:ind w:left="5400" w:hanging="360"/>
      </w:pPr>
      <w:rPr>
        <w:rFonts w:hint="default" w:ascii="Symbol" w:hAnsi="Symbol"/>
      </w:rPr>
    </w:lvl>
    <w:lvl w:ilvl="7" w:tplc="B81A64BE">
      <w:start w:val="1"/>
      <w:numFmt w:val="bullet"/>
      <w:lvlText w:val="o"/>
      <w:lvlJc w:val="left"/>
      <w:pPr>
        <w:ind w:left="6120" w:hanging="360"/>
      </w:pPr>
      <w:rPr>
        <w:rFonts w:hint="default" w:ascii="Courier New" w:hAnsi="Courier New"/>
      </w:rPr>
    </w:lvl>
    <w:lvl w:ilvl="8" w:tplc="65DE6AB0">
      <w:start w:val="1"/>
      <w:numFmt w:val="bullet"/>
      <w:lvlText w:val=""/>
      <w:lvlJc w:val="left"/>
      <w:pPr>
        <w:ind w:left="6840" w:hanging="360"/>
      </w:pPr>
      <w:rPr>
        <w:rFonts w:hint="default" w:ascii="Wingdings" w:hAnsi="Wingdings"/>
      </w:rPr>
    </w:lvl>
  </w:abstractNum>
  <w:abstractNum w:abstractNumId="17" w15:restartNumberingAfterBreak="0">
    <w:nsid w:val="3F5E7500"/>
    <w:multiLevelType w:val="hybridMultilevel"/>
    <w:tmpl w:val="867A9EAC"/>
    <w:lvl w:ilvl="0" w:tplc="C76AB168">
      <w:start w:val="1"/>
      <w:numFmt w:val="bullet"/>
      <w:lvlText w:val=""/>
      <w:lvlJc w:val="left"/>
      <w:pPr>
        <w:ind w:left="1080" w:hanging="360"/>
      </w:pPr>
      <w:rPr>
        <w:rFonts w:hint="default" w:ascii="Symbol" w:hAnsi="Symbol"/>
      </w:rPr>
    </w:lvl>
    <w:lvl w:ilvl="1" w:tplc="5F3E4C04">
      <w:start w:val="1"/>
      <w:numFmt w:val="bullet"/>
      <w:lvlText w:val="o"/>
      <w:lvlJc w:val="left"/>
      <w:pPr>
        <w:ind w:left="1800" w:hanging="360"/>
      </w:pPr>
      <w:rPr>
        <w:rFonts w:hint="default" w:ascii="Courier New" w:hAnsi="Courier New"/>
      </w:rPr>
    </w:lvl>
    <w:lvl w:ilvl="2" w:tplc="C558754A">
      <w:start w:val="1"/>
      <w:numFmt w:val="bullet"/>
      <w:lvlText w:val=""/>
      <w:lvlJc w:val="left"/>
      <w:pPr>
        <w:ind w:left="2520" w:hanging="360"/>
      </w:pPr>
      <w:rPr>
        <w:rFonts w:hint="default" w:ascii="Wingdings" w:hAnsi="Wingdings"/>
      </w:rPr>
    </w:lvl>
    <w:lvl w:ilvl="3" w:tplc="26EC795E">
      <w:start w:val="1"/>
      <w:numFmt w:val="bullet"/>
      <w:lvlText w:val=""/>
      <w:lvlJc w:val="left"/>
      <w:pPr>
        <w:ind w:left="3240" w:hanging="360"/>
      </w:pPr>
      <w:rPr>
        <w:rFonts w:hint="default" w:ascii="Symbol" w:hAnsi="Symbol"/>
      </w:rPr>
    </w:lvl>
    <w:lvl w:ilvl="4" w:tplc="A906DDC2">
      <w:start w:val="1"/>
      <w:numFmt w:val="bullet"/>
      <w:lvlText w:val="o"/>
      <w:lvlJc w:val="left"/>
      <w:pPr>
        <w:ind w:left="3960" w:hanging="360"/>
      </w:pPr>
      <w:rPr>
        <w:rFonts w:hint="default" w:ascii="Courier New" w:hAnsi="Courier New"/>
      </w:rPr>
    </w:lvl>
    <w:lvl w:ilvl="5" w:tplc="D59AEC54">
      <w:start w:val="1"/>
      <w:numFmt w:val="bullet"/>
      <w:lvlText w:val=""/>
      <w:lvlJc w:val="left"/>
      <w:pPr>
        <w:ind w:left="4680" w:hanging="360"/>
      </w:pPr>
      <w:rPr>
        <w:rFonts w:hint="default" w:ascii="Wingdings" w:hAnsi="Wingdings"/>
      </w:rPr>
    </w:lvl>
    <w:lvl w:ilvl="6" w:tplc="F44492F0">
      <w:start w:val="1"/>
      <w:numFmt w:val="bullet"/>
      <w:lvlText w:val=""/>
      <w:lvlJc w:val="left"/>
      <w:pPr>
        <w:ind w:left="5400" w:hanging="360"/>
      </w:pPr>
      <w:rPr>
        <w:rFonts w:hint="default" w:ascii="Symbol" w:hAnsi="Symbol"/>
      </w:rPr>
    </w:lvl>
    <w:lvl w:ilvl="7" w:tplc="AF0E5176">
      <w:start w:val="1"/>
      <w:numFmt w:val="bullet"/>
      <w:lvlText w:val="o"/>
      <w:lvlJc w:val="left"/>
      <w:pPr>
        <w:ind w:left="6120" w:hanging="360"/>
      </w:pPr>
      <w:rPr>
        <w:rFonts w:hint="default" w:ascii="Courier New" w:hAnsi="Courier New"/>
      </w:rPr>
    </w:lvl>
    <w:lvl w:ilvl="8" w:tplc="A676A4F4">
      <w:start w:val="1"/>
      <w:numFmt w:val="bullet"/>
      <w:lvlText w:val=""/>
      <w:lvlJc w:val="left"/>
      <w:pPr>
        <w:ind w:left="6840" w:hanging="360"/>
      </w:pPr>
      <w:rPr>
        <w:rFonts w:hint="default" w:ascii="Wingdings" w:hAnsi="Wingdings"/>
      </w:rPr>
    </w:lvl>
  </w:abstractNum>
  <w:abstractNum w:abstractNumId="18" w15:restartNumberingAfterBreak="0">
    <w:nsid w:val="430C6828"/>
    <w:multiLevelType w:val="hybridMultilevel"/>
    <w:tmpl w:val="8EBC58C0"/>
    <w:lvl w:ilvl="0" w:tplc="67C2DEEC">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6F90C68"/>
    <w:multiLevelType w:val="hybridMultilevel"/>
    <w:tmpl w:val="D1CAB690"/>
    <w:lvl w:ilvl="0" w:tplc="3C1A181C">
      <w:start w:val="1"/>
      <w:numFmt w:val="bullet"/>
      <w:lvlText w:val=""/>
      <w:lvlJc w:val="left"/>
      <w:pPr>
        <w:ind w:left="1080" w:hanging="360"/>
      </w:pPr>
      <w:rPr>
        <w:rFonts w:hint="default" w:ascii="Symbol" w:hAnsi="Symbol"/>
      </w:rPr>
    </w:lvl>
    <w:lvl w:ilvl="1" w:tplc="5C628938">
      <w:start w:val="1"/>
      <w:numFmt w:val="bullet"/>
      <w:lvlText w:val="o"/>
      <w:lvlJc w:val="left"/>
      <w:pPr>
        <w:ind w:left="1800" w:hanging="360"/>
      </w:pPr>
      <w:rPr>
        <w:rFonts w:hint="default" w:ascii="Courier New" w:hAnsi="Courier New"/>
      </w:rPr>
    </w:lvl>
    <w:lvl w:ilvl="2" w:tplc="CD387116">
      <w:start w:val="1"/>
      <w:numFmt w:val="bullet"/>
      <w:lvlText w:val=""/>
      <w:lvlJc w:val="left"/>
      <w:pPr>
        <w:ind w:left="2520" w:hanging="360"/>
      </w:pPr>
      <w:rPr>
        <w:rFonts w:hint="default" w:ascii="Wingdings" w:hAnsi="Wingdings"/>
      </w:rPr>
    </w:lvl>
    <w:lvl w:ilvl="3" w:tplc="E8EEA064">
      <w:start w:val="1"/>
      <w:numFmt w:val="bullet"/>
      <w:lvlText w:val=""/>
      <w:lvlJc w:val="left"/>
      <w:pPr>
        <w:ind w:left="3240" w:hanging="360"/>
      </w:pPr>
      <w:rPr>
        <w:rFonts w:hint="default" w:ascii="Symbol" w:hAnsi="Symbol"/>
      </w:rPr>
    </w:lvl>
    <w:lvl w:ilvl="4" w:tplc="A4ACD938">
      <w:start w:val="1"/>
      <w:numFmt w:val="bullet"/>
      <w:lvlText w:val="o"/>
      <w:lvlJc w:val="left"/>
      <w:pPr>
        <w:ind w:left="3960" w:hanging="360"/>
      </w:pPr>
      <w:rPr>
        <w:rFonts w:hint="default" w:ascii="Courier New" w:hAnsi="Courier New"/>
      </w:rPr>
    </w:lvl>
    <w:lvl w:ilvl="5" w:tplc="DCDA2938">
      <w:start w:val="1"/>
      <w:numFmt w:val="bullet"/>
      <w:lvlText w:val=""/>
      <w:lvlJc w:val="left"/>
      <w:pPr>
        <w:ind w:left="4680" w:hanging="360"/>
      </w:pPr>
      <w:rPr>
        <w:rFonts w:hint="default" w:ascii="Wingdings" w:hAnsi="Wingdings"/>
      </w:rPr>
    </w:lvl>
    <w:lvl w:ilvl="6" w:tplc="A27E3FA6">
      <w:start w:val="1"/>
      <w:numFmt w:val="bullet"/>
      <w:lvlText w:val=""/>
      <w:lvlJc w:val="left"/>
      <w:pPr>
        <w:ind w:left="5400" w:hanging="360"/>
      </w:pPr>
      <w:rPr>
        <w:rFonts w:hint="default" w:ascii="Symbol" w:hAnsi="Symbol"/>
      </w:rPr>
    </w:lvl>
    <w:lvl w:ilvl="7" w:tplc="36A6CD78">
      <w:start w:val="1"/>
      <w:numFmt w:val="bullet"/>
      <w:lvlText w:val="o"/>
      <w:lvlJc w:val="left"/>
      <w:pPr>
        <w:ind w:left="6120" w:hanging="360"/>
      </w:pPr>
      <w:rPr>
        <w:rFonts w:hint="default" w:ascii="Courier New" w:hAnsi="Courier New"/>
      </w:rPr>
    </w:lvl>
    <w:lvl w:ilvl="8" w:tplc="1B9A28C6">
      <w:start w:val="1"/>
      <w:numFmt w:val="bullet"/>
      <w:lvlText w:val=""/>
      <w:lvlJc w:val="left"/>
      <w:pPr>
        <w:ind w:left="6840" w:hanging="360"/>
      </w:pPr>
      <w:rPr>
        <w:rFonts w:hint="default" w:ascii="Wingdings" w:hAnsi="Wingdings"/>
      </w:rPr>
    </w:lvl>
  </w:abstractNum>
  <w:abstractNum w:abstractNumId="21"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F9C4D1F"/>
    <w:multiLevelType w:val="hybridMultilevel"/>
    <w:tmpl w:val="B0B003E8"/>
    <w:lvl w:ilvl="0" w:tplc="905C895A">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FC878F0"/>
    <w:multiLevelType w:val="hybridMultilevel"/>
    <w:tmpl w:val="2F80B91C"/>
    <w:numStyleLink w:val="ImportedStyle1"/>
  </w:abstractNum>
  <w:abstractNum w:abstractNumId="25" w15:restartNumberingAfterBreak="0">
    <w:nsid w:val="53AD6535"/>
    <w:multiLevelType w:val="hybridMultilevel"/>
    <w:tmpl w:val="1CAAE8EC"/>
    <w:lvl w:ilvl="0" w:tplc="8C7E44BA">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4BC6EF6"/>
    <w:multiLevelType w:val="hybridMultilevel"/>
    <w:tmpl w:val="2F80B91C"/>
    <w:styleLink w:val="ImportedStyle1"/>
    <w:lvl w:ilvl="0" w:tplc="FFFFFFFF">
      <w:start w:val="1"/>
      <w:numFmt w:val="decimal"/>
      <w:lvlText w:val="%1."/>
      <w:lvlJc w:val="left"/>
      <w:pPr>
        <w:tabs>
          <w:tab w:val="num" w:pos="429"/>
          <w:tab w:val="left" w:pos="2430"/>
        </w:tabs>
        <w:ind w:left="789" w:hanging="789"/>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70A6566"/>
    <w:multiLevelType w:val="hybridMultilevel"/>
    <w:tmpl w:val="029EC860"/>
    <w:numStyleLink w:val="ImportedStyle4"/>
  </w:abstractNum>
  <w:abstractNum w:abstractNumId="28" w15:restartNumberingAfterBreak="0">
    <w:nsid w:val="57A21B0D"/>
    <w:multiLevelType w:val="multilevel"/>
    <w:tmpl w:val="0A0840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B3A76D4"/>
    <w:multiLevelType w:val="hybridMultilevel"/>
    <w:tmpl w:val="5DF05ABA"/>
    <w:numStyleLink w:val="Numbered"/>
  </w:abstractNum>
  <w:abstractNum w:abstractNumId="31" w15:restartNumberingAfterBreak="0">
    <w:nsid w:val="61ED1A93"/>
    <w:multiLevelType w:val="multilevel"/>
    <w:tmpl w:val="64DA5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6C73933"/>
    <w:multiLevelType w:val="hybridMultilevel"/>
    <w:tmpl w:val="1908C32E"/>
    <w:lvl w:ilvl="0" w:tplc="9BDA8E0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70E4DE0"/>
    <w:multiLevelType w:val="hybridMultilevel"/>
    <w:tmpl w:val="B950C368"/>
    <w:lvl w:ilvl="0" w:tplc="5A5E5DB8">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BA72606"/>
    <w:multiLevelType w:val="hybridMultilevel"/>
    <w:tmpl w:val="DB3AD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5" w15:restartNumberingAfterBreak="0">
    <w:nsid w:val="736077B4"/>
    <w:multiLevelType w:val="hybridMultilevel"/>
    <w:tmpl w:val="3D24DBB8"/>
    <w:lvl w:ilvl="0" w:tplc="4710AF30">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65A2D56"/>
    <w:multiLevelType w:val="hybridMultilevel"/>
    <w:tmpl w:val="EC2AA8EE"/>
    <w:lvl w:ilvl="0" w:tplc="D3FE4906">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65E4CD9"/>
    <w:multiLevelType w:val="multilevel"/>
    <w:tmpl w:val="C41CF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7A5356C"/>
    <w:multiLevelType w:val="hybridMultilevel"/>
    <w:tmpl w:val="39D2A812"/>
    <w:numStyleLink w:val="ImportedStyle2"/>
  </w:abstractNum>
  <w:abstractNum w:abstractNumId="39" w15:restartNumberingAfterBreak="0">
    <w:nsid w:val="7AB95827"/>
    <w:multiLevelType w:val="hybridMultilevel"/>
    <w:tmpl w:val="2E3AF044"/>
    <w:lvl w:ilvl="0" w:tplc="03C87C68">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F1A5F18"/>
    <w:multiLevelType w:val="hybridMultilevel"/>
    <w:tmpl w:val="694E32D6"/>
    <w:lvl w:ilvl="0" w:tplc="C962623E">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8">
    <w:abstractNumId w:val="43"/>
  </w:num>
  <w:num w:numId="47">
    <w:abstractNumId w:val="42"/>
  </w:num>
  <w:num w:numId="1" w16cid:durableId="526212353">
    <w:abstractNumId w:val="20"/>
  </w:num>
  <w:num w:numId="2" w16cid:durableId="40138256">
    <w:abstractNumId w:val="16"/>
  </w:num>
  <w:num w:numId="3" w16cid:durableId="1607156779">
    <w:abstractNumId w:val="17"/>
  </w:num>
  <w:num w:numId="4" w16cid:durableId="1728264554">
    <w:abstractNumId w:val="26"/>
  </w:num>
  <w:num w:numId="5" w16cid:durableId="1067528972">
    <w:abstractNumId w:val="24"/>
    <w:lvlOverride w:ilvl="0">
      <w:lvl w:ilvl="0" w:tplc="D5A6F8F2">
        <w:numFmt w:val="decimal"/>
        <w:lvlText w:val="%1."/>
        <w:lvlJc w:val="left"/>
        <w:pPr>
          <w:tabs>
            <w:tab w:val="num" w:pos="429"/>
            <w:tab w:val="left" w:pos="2430"/>
          </w:tabs>
          <w:ind w:left="789" w:hanging="789"/>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16cid:durableId="1382945512">
    <w:abstractNumId w:val="24"/>
    <w:lvlOverride w:ilvl="0">
      <w:lvl w:ilvl="0" w:tplc="D5A6F8F2">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F9C45AEC">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7278C6EA">
        <w:start w:val="1"/>
        <w:numFmt w:val="lowerRoman"/>
        <w:lvlText w:val="%3)"/>
        <w:lvlJc w:val="left"/>
        <w:pPr>
          <w:ind w:left="10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3">
      <w:lvl w:ilvl="3" w:tplc="84123CF4">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BDD2A026">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6E8A38F4">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382EBB9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108658E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481CD8BC">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7" w16cid:durableId="1894802576">
    <w:abstractNumId w:val="24"/>
    <w:lvlOverride w:ilvl="0">
      <w:lvl w:ilvl="0" w:tplc="D5A6F8F2">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F9C45AE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278C6E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4123CF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D2A02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E8A38F4">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82EBB9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08658E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81CD8BC">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763916721">
    <w:abstractNumId w:val="4"/>
  </w:num>
  <w:num w:numId="9" w16cid:durableId="182012984">
    <w:abstractNumId w:val="38"/>
  </w:num>
  <w:num w:numId="10" w16cid:durableId="75368901">
    <w:abstractNumId w:val="24"/>
    <w:lvlOverride w:ilvl="0">
      <w:startOverride w:val="5"/>
      <w:lvl w:ilvl="0" w:tplc="D5A6F8F2">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9C45AE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278C6EA">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4123CF4">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DD2A026">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E8A38F4">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82EBB9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8658E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1CD8BC">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797650742">
    <w:abstractNumId w:val="19"/>
  </w:num>
  <w:num w:numId="12" w16cid:durableId="1773623907">
    <w:abstractNumId w:val="30"/>
  </w:num>
  <w:num w:numId="13" w16cid:durableId="2096240486">
    <w:abstractNumId w:val="40"/>
  </w:num>
  <w:num w:numId="14" w16cid:durableId="1323578970">
    <w:abstractNumId w:val="27"/>
  </w:num>
  <w:num w:numId="15" w16cid:durableId="1086808702">
    <w:abstractNumId w:val="11"/>
  </w:num>
  <w:num w:numId="16" w16cid:durableId="1618609391">
    <w:abstractNumId w:val="8"/>
  </w:num>
  <w:num w:numId="17" w16cid:durableId="432750280">
    <w:abstractNumId w:val="9"/>
  </w:num>
  <w:num w:numId="18" w16cid:durableId="834345738">
    <w:abstractNumId w:val="6"/>
  </w:num>
  <w:num w:numId="19" w16cid:durableId="1027683840">
    <w:abstractNumId w:val="2"/>
  </w:num>
  <w:num w:numId="20" w16cid:durableId="1784184374">
    <w:abstractNumId w:val="14"/>
  </w:num>
  <w:num w:numId="21" w16cid:durableId="2088570055">
    <w:abstractNumId w:val="22"/>
  </w:num>
  <w:num w:numId="22" w16cid:durableId="1834828992">
    <w:abstractNumId w:val="29"/>
  </w:num>
  <w:num w:numId="23" w16cid:durableId="2071538430">
    <w:abstractNumId w:val="21"/>
  </w:num>
  <w:num w:numId="24" w16cid:durableId="1341734767">
    <w:abstractNumId w:val="31"/>
  </w:num>
  <w:num w:numId="25" w16cid:durableId="828209498">
    <w:abstractNumId w:val="28"/>
  </w:num>
  <w:num w:numId="26" w16cid:durableId="1914852289">
    <w:abstractNumId w:val="34"/>
  </w:num>
  <w:num w:numId="27" w16cid:durableId="1863395375">
    <w:abstractNumId w:val="32"/>
  </w:num>
  <w:num w:numId="28" w16cid:durableId="239340256">
    <w:abstractNumId w:val="36"/>
  </w:num>
  <w:num w:numId="29" w16cid:durableId="1253902386">
    <w:abstractNumId w:val="35"/>
  </w:num>
  <w:num w:numId="30" w16cid:durableId="1843276469">
    <w:abstractNumId w:val="33"/>
  </w:num>
  <w:num w:numId="31" w16cid:durableId="1068262077">
    <w:abstractNumId w:val="5"/>
  </w:num>
  <w:num w:numId="32" w16cid:durableId="1690401475">
    <w:abstractNumId w:val="15"/>
  </w:num>
  <w:num w:numId="33" w16cid:durableId="1822968388">
    <w:abstractNumId w:val="41"/>
  </w:num>
  <w:num w:numId="34" w16cid:durableId="890311710">
    <w:abstractNumId w:val="39"/>
  </w:num>
  <w:num w:numId="35" w16cid:durableId="228925944">
    <w:abstractNumId w:val="0"/>
  </w:num>
  <w:num w:numId="36" w16cid:durableId="1427119026">
    <w:abstractNumId w:val="18"/>
  </w:num>
  <w:num w:numId="37" w16cid:durableId="716126459">
    <w:abstractNumId w:val="25"/>
  </w:num>
  <w:num w:numId="38" w16cid:durableId="1361126641">
    <w:abstractNumId w:val="10"/>
  </w:num>
  <w:num w:numId="39" w16cid:durableId="870262160">
    <w:abstractNumId w:val="23"/>
  </w:num>
  <w:num w:numId="40" w16cid:durableId="2044211782">
    <w:abstractNumId w:val="37"/>
  </w:num>
  <w:num w:numId="41" w16cid:durableId="2129741869">
    <w:abstractNumId w:val="1"/>
  </w:num>
  <w:num w:numId="42" w16cid:durableId="756898336">
    <w:abstractNumId w:val="24"/>
  </w:num>
  <w:num w:numId="43" w16cid:durableId="244806674">
    <w:abstractNumId w:val="7"/>
  </w:num>
  <w:num w:numId="44" w16cid:durableId="563684842">
    <w:abstractNumId w:val="13"/>
  </w:num>
  <w:num w:numId="45" w16cid:durableId="1445728728">
    <w:abstractNumId w:val="12"/>
  </w:num>
  <w:num w:numId="46" w16cid:durableId="330256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de-DE"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35C99"/>
    <w:rsid w:val="00056A16"/>
    <w:rsid w:val="00061386"/>
    <w:rsid w:val="000659EC"/>
    <w:rsid w:val="00081594"/>
    <w:rsid w:val="000921C2"/>
    <w:rsid w:val="00097219"/>
    <w:rsid w:val="000A5F5A"/>
    <w:rsid w:val="000B692D"/>
    <w:rsid w:val="000B7733"/>
    <w:rsid w:val="000C0731"/>
    <w:rsid w:val="000D5094"/>
    <w:rsid w:val="000F30C2"/>
    <w:rsid w:val="00103E64"/>
    <w:rsid w:val="00115A47"/>
    <w:rsid w:val="00123804"/>
    <w:rsid w:val="001253BF"/>
    <w:rsid w:val="00130273"/>
    <w:rsid w:val="00131C93"/>
    <w:rsid w:val="00137F23"/>
    <w:rsid w:val="00146F48"/>
    <w:rsid w:val="00156D58"/>
    <w:rsid w:val="0016077B"/>
    <w:rsid w:val="001658BB"/>
    <w:rsid w:val="0018678E"/>
    <w:rsid w:val="00193BD2"/>
    <w:rsid w:val="001B3547"/>
    <w:rsid w:val="001D2F00"/>
    <w:rsid w:val="001D42FF"/>
    <w:rsid w:val="001D7991"/>
    <w:rsid w:val="001E0EA0"/>
    <w:rsid w:val="001F0347"/>
    <w:rsid w:val="001F4A4F"/>
    <w:rsid w:val="00200B1A"/>
    <w:rsid w:val="0020576C"/>
    <w:rsid w:val="00240385"/>
    <w:rsid w:val="00260CA5"/>
    <w:rsid w:val="00261C1F"/>
    <w:rsid w:val="002B0DB0"/>
    <w:rsid w:val="002B3A04"/>
    <w:rsid w:val="002B6257"/>
    <w:rsid w:val="002C2A22"/>
    <w:rsid w:val="002C3CB1"/>
    <w:rsid w:val="002C43EB"/>
    <w:rsid w:val="002E446D"/>
    <w:rsid w:val="002E452E"/>
    <w:rsid w:val="002E5E6E"/>
    <w:rsid w:val="002E784A"/>
    <w:rsid w:val="002F3D6C"/>
    <w:rsid w:val="002F4826"/>
    <w:rsid w:val="003015AE"/>
    <w:rsid w:val="00307FB3"/>
    <w:rsid w:val="003500E5"/>
    <w:rsid w:val="003506F8"/>
    <w:rsid w:val="0035187F"/>
    <w:rsid w:val="00363E29"/>
    <w:rsid w:val="00364F18"/>
    <w:rsid w:val="00371536"/>
    <w:rsid w:val="00383F8F"/>
    <w:rsid w:val="00394953"/>
    <w:rsid w:val="0039496E"/>
    <w:rsid w:val="00397D56"/>
    <w:rsid w:val="003C0AAE"/>
    <w:rsid w:val="003D7F0E"/>
    <w:rsid w:val="003E04EF"/>
    <w:rsid w:val="003F6C1D"/>
    <w:rsid w:val="004276C1"/>
    <w:rsid w:val="0043778F"/>
    <w:rsid w:val="004656DE"/>
    <w:rsid w:val="004711E3"/>
    <w:rsid w:val="00490319"/>
    <w:rsid w:val="004905AE"/>
    <w:rsid w:val="00495CC7"/>
    <w:rsid w:val="004A43DE"/>
    <w:rsid w:val="004B3293"/>
    <w:rsid w:val="004D0C7B"/>
    <w:rsid w:val="004D1930"/>
    <w:rsid w:val="004D1FDC"/>
    <w:rsid w:val="004E3B8F"/>
    <w:rsid w:val="004E4964"/>
    <w:rsid w:val="004F778D"/>
    <w:rsid w:val="00510B4E"/>
    <w:rsid w:val="00556F52"/>
    <w:rsid w:val="00561807"/>
    <w:rsid w:val="005631D7"/>
    <w:rsid w:val="005656C7"/>
    <w:rsid w:val="00574476"/>
    <w:rsid w:val="00587FEC"/>
    <w:rsid w:val="00591A1E"/>
    <w:rsid w:val="005A5B12"/>
    <w:rsid w:val="005C495A"/>
    <w:rsid w:val="005D1616"/>
    <w:rsid w:val="005D2D24"/>
    <w:rsid w:val="005D3E36"/>
    <w:rsid w:val="005F2A11"/>
    <w:rsid w:val="005F2E35"/>
    <w:rsid w:val="0065014C"/>
    <w:rsid w:val="0067433F"/>
    <w:rsid w:val="0067607A"/>
    <w:rsid w:val="006842A5"/>
    <w:rsid w:val="00690191"/>
    <w:rsid w:val="00697F63"/>
    <w:rsid w:val="0070340B"/>
    <w:rsid w:val="00711428"/>
    <w:rsid w:val="007226CD"/>
    <w:rsid w:val="00731D95"/>
    <w:rsid w:val="00740271"/>
    <w:rsid w:val="00744D37"/>
    <w:rsid w:val="00757CA0"/>
    <w:rsid w:val="00767BCF"/>
    <w:rsid w:val="00771C2B"/>
    <w:rsid w:val="007B3D1D"/>
    <w:rsid w:val="007C18C5"/>
    <w:rsid w:val="007D31F9"/>
    <w:rsid w:val="00803646"/>
    <w:rsid w:val="008146C3"/>
    <w:rsid w:val="008217DE"/>
    <w:rsid w:val="008310E7"/>
    <w:rsid w:val="00833A58"/>
    <w:rsid w:val="00843113"/>
    <w:rsid w:val="00865BD5"/>
    <w:rsid w:val="00866C08"/>
    <w:rsid w:val="00874377"/>
    <w:rsid w:val="00885F46"/>
    <w:rsid w:val="008B17B7"/>
    <w:rsid w:val="008C7120"/>
    <w:rsid w:val="008D6F50"/>
    <w:rsid w:val="008E260C"/>
    <w:rsid w:val="008F12FF"/>
    <w:rsid w:val="008F75EE"/>
    <w:rsid w:val="00931CCB"/>
    <w:rsid w:val="009335B8"/>
    <w:rsid w:val="009534F5"/>
    <w:rsid w:val="0098048E"/>
    <w:rsid w:val="009832EB"/>
    <w:rsid w:val="009910DA"/>
    <w:rsid w:val="009C3C6F"/>
    <w:rsid w:val="009C5436"/>
    <w:rsid w:val="00A1244D"/>
    <w:rsid w:val="00A13AFD"/>
    <w:rsid w:val="00A172FC"/>
    <w:rsid w:val="00A21E11"/>
    <w:rsid w:val="00A25736"/>
    <w:rsid w:val="00A46F4A"/>
    <w:rsid w:val="00A55C84"/>
    <w:rsid w:val="00A653AE"/>
    <w:rsid w:val="00A86B51"/>
    <w:rsid w:val="00A915EE"/>
    <w:rsid w:val="00A91956"/>
    <w:rsid w:val="00A96EB3"/>
    <w:rsid w:val="00AA3726"/>
    <w:rsid w:val="00AB5118"/>
    <w:rsid w:val="00AD12D3"/>
    <w:rsid w:val="00AD5083"/>
    <w:rsid w:val="00AF21EA"/>
    <w:rsid w:val="00AF2B47"/>
    <w:rsid w:val="00AF7B5D"/>
    <w:rsid w:val="00B14B0B"/>
    <w:rsid w:val="00B15523"/>
    <w:rsid w:val="00B2268E"/>
    <w:rsid w:val="00B32858"/>
    <w:rsid w:val="00B43273"/>
    <w:rsid w:val="00B4549E"/>
    <w:rsid w:val="00B63604"/>
    <w:rsid w:val="00B75257"/>
    <w:rsid w:val="00B75488"/>
    <w:rsid w:val="00B900A6"/>
    <w:rsid w:val="00BA0B2B"/>
    <w:rsid w:val="00BA0CCD"/>
    <w:rsid w:val="00BD2736"/>
    <w:rsid w:val="00BD3086"/>
    <w:rsid w:val="00C20373"/>
    <w:rsid w:val="00C428DA"/>
    <w:rsid w:val="00C511AB"/>
    <w:rsid w:val="00C57728"/>
    <w:rsid w:val="00C60FC0"/>
    <w:rsid w:val="00C620CC"/>
    <w:rsid w:val="00C72F54"/>
    <w:rsid w:val="00C72FD1"/>
    <w:rsid w:val="00CB684D"/>
    <w:rsid w:val="00CD4A6F"/>
    <w:rsid w:val="00CE49A9"/>
    <w:rsid w:val="00D03910"/>
    <w:rsid w:val="00D06F14"/>
    <w:rsid w:val="00D30623"/>
    <w:rsid w:val="00D30E99"/>
    <w:rsid w:val="00D3178C"/>
    <w:rsid w:val="00D37ED5"/>
    <w:rsid w:val="00D50C61"/>
    <w:rsid w:val="00D63297"/>
    <w:rsid w:val="00D8409D"/>
    <w:rsid w:val="00D93490"/>
    <w:rsid w:val="00DA5ACB"/>
    <w:rsid w:val="00DB471B"/>
    <w:rsid w:val="00DB60F5"/>
    <w:rsid w:val="00DB6E1A"/>
    <w:rsid w:val="00DD54CF"/>
    <w:rsid w:val="00DD7D68"/>
    <w:rsid w:val="00DE1350"/>
    <w:rsid w:val="00DE22DF"/>
    <w:rsid w:val="00DE437F"/>
    <w:rsid w:val="00DF2C86"/>
    <w:rsid w:val="00E021DC"/>
    <w:rsid w:val="00E149D6"/>
    <w:rsid w:val="00E24580"/>
    <w:rsid w:val="00E46C2E"/>
    <w:rsid w:val="00E5442C"/>
    <w:rsid w:val="00E559D7"/>
    <w:rsid w:val="00E67FF3"/>
    <w:rsid w:val="00E97289"/>
    <w:rsid w:val="00EA4AF5"/>
    <w:rsid w:val="00EB1150"/>
    <w:rsid w:val="00EC21CF"/>
    <w:rsid w:val="00EF6D3E"/>
    <w:rsid w:val="00F123E2"/>
    <w:rsid w:val="00F16F2F"/>
    <w:rsid w:val="00F43E77"/>
    <w:rsid w:val="00F63A7A"/>
    <w:rsid w:val="00F8060C"/>
    <w:rsid w:val="00F954F8"/>
    <w:rsid w:val="00FC512A"/>
    <w:rsid w:val="00FD01FB"/>
    <w:rsid w:val="00FD6872"/>
    <w:rsid w:val="00FE2204"/>
    <w:rsid w:val="00FE2A11"/>
    <w:rsid w:val="01B8B695"/>
    <w:rsid w:val="071FE112"/>
    <w:rsid w:val="08B253B3"/>
    <w:rsid w:val="08BBED25"/>
    <w:rsid w:val="0BAB1BFB"/>
    <w:rsid w:val="0C26402A"/>
    <w:rsid w:val="0E32C071"/>
    <w:rsid w:val="0FB2093F"/>
    <w:rsid w:val="13FC1140"/>
    <w:rsid w:val="146257EB"/>
    <w:rsid w:val="1A8067FF"/>
    <w:rsid w:val="2301A613"/>
    <w:rsid w:val="24C0477D"/>
    <w:rsid w:val="26B24427"/>
    <w:rsid w:val="2A1E8DA9"/>
    <w:rsid w:val="2A7F33EA"/>
    <w:rsid w:val="2ED6F78F"/>
    <w:rsid w:val="3764A462"/>
    <w:rsid w:val="39A8DED6"/>
    <w:rsid w:val="3B5592CD"/>
    <w:rsid w:val="4372D5FB"/>
    <w:rsid w:val="46D72C4C"/>
    <w:rsid w:val="48A8E84E"/>
    <w:rsid w:val="48ABA351"/>
    <w:rsid w:val="4D603FB4"/>
    <w:rsid w:val="542B943A"/>
    <w:rsid w:val="55CEF066"/>
    <w:rsid w:val="584965D4"/>
    <w:rsid w:val="5D267E9E"/>
    <w:rsid w:val="5F739EB7"/>
    <w:rsid w:val="6806F274"/>
    <w:rsid w:val="7179BD5A"/>
    <w:rsid w:val="7650AAC5"/>
    <w:rsid w:val="76BEB2B3"/>
    <w:rsid w:val="78755E61"/>
    <w:rsid w:val="7928D7EB"/>
    <w:rsid w:val="7998E077"/>
    <w:rsid w:val="7FD0F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4"/>
      </w:numPr>
    </w:pPr>
  </w:style>
  <w:style w:type="paragraph" w:styleId="ListParagraph">
    <w:name w:val="List Paragraph"/>
    <w:pPr>
      <w:ind w:left="720"/>
    </w:pPr>
    <w:rPr>
      <w:rFonts w:eastAsia="Times New Roman"/>
      <w:color w:val="000000"/>
      <w:sz w:val="24"/>
      <w:szCs w:val="24"/>
      <w:u w:color="000000"/>
    </w:rPr>
  </w:style>
  <w:style w:type="numbering" w:styleId="ImportedStyle2" w:customStyle="1">
    <w:name w:val="Imported Style 2"/>
    <w:pPr>
      <w:numPr>
        <w:numId w:val="8"/>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11"/>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3"/>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5"/>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9053526">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454907864">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786043347">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2690">
      <w:bodyDiv w:val="1"/>
      <w:marLeft w:val="0"/>
      <w:marRight w:val="0"/>
      <w:marTop w:val="0"/>
      <w:marBottom w:val="0"/>
      <w:divBdr>
        <w:top w:val="none" w:sz="0" w:space="0" w:color="auto"/>
        <w:left w:val="none" w:sz="0" w:space="0" w:color="auto"/>
        <w:bottom w:val="none" w:sz="0" w:space="0" w:color="auto"/>
        <w:right w:val="none" w:sz="0" w:space="0" w:color="auto"/>
      </w:divBdr>
      <w:divsChild>
        <w:div w:id="1146165959">
          <w:marLeft w:val="0"/>
          <w:marRight w:val="0"/>
          <w:marTop w:val="0"/>
          <w:marBottom w:val="0"/>
          <w:divBdr>
            <w:top w:val="none" w:sz="0" w:space="0" w:color="auto"/>
            <w:left w:val="none" w:sz="0" w:space="0" w:color="auto"/>
            <w:bottom w:val="none" w:sz="0" w:space="0" w:color="auto"/>
            <w:right w:val="none" w:sz="0" w:space="0" w:color="auto"/>
          </w:divBdr>
          <w:divsChild>
            <w:div w:id="981420169">
              <w:marLeft w:val="0"/>
              <w:marRight w:val="0"/>
              <w:marTop w:val="0"/>
              <w:marBottom w:val="0"/>
              <w:divBdr>
                <w:top w:val="none" w:sz="0" w:space="0" w:color="auto"/>
                <w:left w:val="none" w:sz="0" w:space="0" w:color="auto"/>
                <w:bottom w:val="none" w:sz="0" w:space="0" w:color="auto"/>
                <w:right w:val="none" w:sz="0" w:space="0" w:color="auto"/>
              </w:divBdr>
              <w:divsChild>
                <w:div w:id="1646816999">
                  <w:marLeft w:val="0"/>
                  <w:marRight w:val="0"/>
                  <w:marTop w:val="0"/>
                  <w:marBottom w:val="0"/>
                  <w:divBdr>
                    <w:top w:val="none" w:sz="0" w:space="0" w:color="auto"/>
                    <w:left w:val="none" w:sz="0" w:space="0" w:color="auto"/>
                    <w:bottom w:val="none" w:sz="0" w:space="0" w:color="auto"/>
                    <w:right w:val="none" w:sz="0" w:space="0" w:color="auto"/>
                  </w:divBdr>
                  <w:divsChild>
                    <w:div w:id="1631936778">
                      <w:marLeft w:val="0"/>
                      <w:marRight w:val="0"/>
                      <w:marTop w:val="0"/>
                      <w:marBottom w:val="0"/>
                      <w:divBdr>
                        <w:top w:val="none" w:sz="0" w:space="0" w:color="auto"/>
                        <w:left w:val="none" w:sz="0" w:space="0" w:color="auto"/>
                        <w:bottom w:val="none" w:sz="0" w:space="0" w:color="auto"/>
                        <w:right w:val="none" w:sz="0" w:space="0" w:color="auto"/>
                      </w:divBdr>
                      <w:divsChild>
                        <w:div w:id="1038697392">
                          <w:marLeft w:val="0"/>
                          <w:marRight w:val="0"/>
                          <w:marTop w:val="0"/>
                          <w:marBottom w:val="0"/>
                          <w:divBdr>
                            <w:top w:val="none" w:sz="0" w:space="0" w:color="auto"/>
                            <w:left w:val="none" w:sz="0" w:space="0" w:color="auto"/>
                            <w:bottom w:val="none" w:sz="0" w:space="0" w:color="auto"/>
                            <w:right w:val="none" w:sz="0" w:space="0" w:color="auto"/>
                          </w:divBdr>
                          <w:divsChild>
                            <w:div w:id="383916125">
                              <w:marLeft w:val="0"/>
                              <w:marRight w:val="0"/>
                              <w:marTop w:val="0"/>
                              <w:marBottom w:val="0"/>
                              <w:divBdr>
                                <w:top w:val="none" w:sz="0" w:space="0" w:color="auto"/>
                                <w:left w:val="none" w:sz="0" w:space="0" w:color="auto"/>
                                <w:bottom w:val="none" w:sz="0" w:space="0" w:color="auto"/>
                                <w:right w:val="none" w:sz="0" w:space="0" w:color="auto"/>
                              </w:divBdr>
                              <w:divsChild>
                                <w:div w:id="287861361">
                                  <w:marLeft w:val="0"/>
                                  <w:marRight w:val="0"/>
                                  <w:marTop w:val="0"/>
                                  <w:marBottom w:val="0"/>
                                  <w:divBdr>
                                    <w:top w:val="none" w:sz="0" w:space="0" w:color="auto"/>
                                    <w:left w:val="none" w:sz="0" w:space="0" w:color="auto"/>
                                    <w:bottom w:val="none" w:sz="0" w:space="0" w:color="auto"/>
                                    <w:right w:val="none" w:sz="0" w:space="0" w:color="auto"/>
                                  </w:divBdr>
                                  <w:divsChild>
                                    <w:div w:id="621040509">
                                      <w:marLeft w:val="0"/>
                                      <w:marRight w:val="0"/>
                                      <w:marTop w:val="0"/>
                                      <w:marBottom w:val="0"/>
                                      <w:divBdr>
                                        <w:top w:val="none" w:sz="0" w:space="0" w:color="auto"/>
                                        <w:left w:val="none" w:sz="0" w:space="0" w:color="auto"/>
                                        <w:bottom w:val="none" w:sz="0" w:space="0" w:color="auto"/>
                                        <w:right w:val="none" w:sz="0" w:space="0" w:color="auto"/>
                                      </w:divBdr>
                                      <w:divsChild>
                                        <w:div w:id="1394738811">
                                          <w:marLeft w:val="0"/>
                                          <w:marRight w:val="0"/>
                                          <w:marTop w:val="0"/>
                                          <w:marBottom w:val="0"/>
                                          <w:divBdr>
                                            <w:top w:val="none" w:sz="0" w:space="0" w:color="auto"/>
                                            <w:left w:val="none" w:sz="0" w:space="0" w:color="auto"/>
                                            <w:bottom w:val="none" w:sz="0" w:space="0" w:color="auto"/>
                                            <w:right w:val="none" w:sz="0" w:space="0" w:color="auto"/>
                                          </w:divBdr>
                                          <w:divsChild>
                                            <w:div w:id="762991220">
                                              <w:marLeft w:val="0"/>
                                              <w:marRight w:val="0"/>
                                              <w:marTop w:val="0"/>
                                              <w:marBottom w:val="0"/>
                                              <w:divBdr>
                                                <w:top w:val="none" w:sz="0" w:space="0" w:color="auto"/>
                                                <w:left w:val="none" w:sz="0" w:space="0" w:color="auto"/>
                                                <w:bottom w:val="none" w:sz="0" w:space="0" w:color="auto"/>
                                                <w:right w:val="none" w:sz="0" w:space="0" w:color="auto"/>
                                              </w:divBdr>
                                              <w:divsChild>
                                                <w:div w:id="2040813258">
                                                  <w:marLeft w:val="0"/>
                                                  <w:marRight w:val="0"/>
                                                  <w:marTop w:val="0"/>
                                                  <w:marBottom w:val="0"/>
                                                  <w:divBdr>
                                                    <w:top w:val="none" w:sz="0" w:space="0" w:color="auto"/>
                                                    <w:left w:val="none" w:sz="0" w:space="0" w:color="auto"/>
                                                    <w:bottom w:val="none" w:sz="0" w:space="0" w:color="auto"/>
                                                    <w:right w:val="none" w:sz="0" w:space="0" w:color="auto"/>
                                                  </w:divBdr>
                                                  <w:divsChild>
                                                    <w:div w:id="1732969512">
                                                      <w:marLeft w:val="0"/>
                                                      <w:marRight w:val="0"/>
                                                      <w:marTop w:val="0"/>
                                                      <w:marBottom w:val="0"/>
                                                      <w:divBdr>
                                                        <w:top w:val="none" w:sz="0" w:space="0" w:color="auto"/>
                                                        <w:left w:val="none" w:sz="0" w:space="0" w:color="auto"/>
                                                        <w:bottom w:val="none" w:sz="0" w:space="0" w:color="auto"/>
                                                        <w:right w:val="none" w:sz="0" w:space="0" w:color="auto"/>
                                                      </w:divBdr>
                                                      <w:divsChild>
                                                        <w:div w:id="13780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298327">
          <w:marLeft w:val="0"/>
          <w:marRight w:val="0"/>
          <w:marTop w:val="0"/>
          <w:marBottom w:val="0"/>
          <w:divBdr>
            <w:top w:val="none" w:sz="0" w:space="0" w:color="auto"/>
            <w:left w:val="none" w:sz="0" w:space="0" w:color="auto"/>
            <w:bottom w:val="none" w:sz="0" w:space="0" w:color="auto"/>
            <w:right w:val="none" w:sz="0" w:space="0" w:color="auto"/>
          </w:divBdr>
          <w:divsChild>
            <w:div w:id="1167862535">
              <w:marLeft w:val="0"/>
              <w:marRight w:val="0"/>
              <w:marTop w:val="0"/>
              <w:marBottom w:val="0"/>
              <w:divBdr>
                <w:top w:val="none" w:sz="0" w:space="0" w:color="auto"/>
                <w:left w:val="none" w:sz="0" w:space="0" w:color="auto"/>
                <w:bottom w:val="none" w:sz="0" w:space="0" w:color="auto"/>
                <w:right w:val="none" w:sz="0" w:space="0" w:color="auto"/>
              </w:divBdr>
              <w:divsChild>
                <w:div w:id="17327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0253">
      <w:bodyDiv w:val="1"/>
      <w:marLeft w:val="0"/>
      <w:marRight w:val="0"/>
      <w:marTop w:val="0"/>
      <w:marBottom w:val="0"/>
      <w:divBdr>
        <w:top w:val="none" w:sz="0" w:space="0" w:color="auto"/>
        <w:left w:val="none" w:sz="0" w:space="0" w:color="auto"/>
        <w:bottom w:val="none" w:sz="0" w:space="0" w:color="auto"/>
        <w:right w:val="none" w:sz="0" w:space="0" w:color="auto"/>
      </w:divBdr>
      <w:divsChild>
        <w:div w:id="142355296">
          <w:marLeft w:val="0"/>
          <w:marRight w:val="0"/>
          <w:marTop w:val="0"/>
          <w:marBottom w:val="0"/>
          <w:divBdr>
            <w:top w:val="none" w:sz="0" w:space="0" w:color="auto"/>
            <w:left w:val="none" w:sz="0" w:space="0" w:color="auto"/>
            <w:bottom w:val="none" w:sz="0" w:space="0" w:color="auto"/>
            <w:right w:val="none" w:sz="0" w:space="0" w:color="auto"/>
          </w:divBdr>
          <w:divsChild>
            <w:div w:id="279607705">
              <w:marLeft w:val="0"/>
              <w:marRight w:val="0"/>
              <w:marTop w:val="0"/>
              <w:marBottom w:val="0"/>
              <w:divBdr>
                <w:top w:val="none" w:sz="0" w:space="0" w:color="auto"/>
                <w:left w:val="none" w:sz="0" w:space="0" w:color="auto"/>
                <w:bottom w:val="none" w:sz="0" w:space="0" w:color="auto"/>
                <w:right w:val="none" w:sz="0" w:space="0" w:color="auto"/>
              </w:divBdr>
              <w:divsChild>
                <w:div w:id="1863325278">
                  <w:marLeft w:val="0"/>
                  <w:marRight w:val="0"/>
                  <w:marTop w:val="0"/>
                  <w:marBottom w:val="0"/>
                  <w:divBdr>
                    <w:top w:val="none" w:sz="0" w:space="0" w:color="auto"/>
                    <w:left w:val="none" w:sz="0" w:space="0" w:color="auto"/>
                    <w:bottom w:val="none" w:sz="0" w:space="0" w:color="auto"/>
                    <w:right w:val="none" w:sz="0" w:space="0" w:color="auto"/>
                  </w:divBdr>
                  <w:divsChild>
                    <w:div w:id="2093769875">
                      <w:marLeft w:val="0"/>
                      <w:marRight w:val="0"/>
                      <w:marTop w:val="0"/>
                      <w:marBottom w:val="0"/>
                      <w:divBdr>
                        <w:top w:val="none" w:sz="0" w:space="0" w:color="auto"/>
                        <w:left w:val="none" w:sz="0" w:space="0" w:color="auto"/>
                        <w:bottom w:val="none" w:sz="0" w:space="0" w:color="auto"/>
                        <w:right w:val="none" w:sz="0" w:space="0" w:color="auto"/>
                      </w:divBdr>
                      <w:divsChild>
                        <w:div w:id="2012246454">
                          <w:marLeft w:val="0"/>
                          <w:marRight w:val="0"/>
                          <w:marTop w:val="0"/>
                          <w:marBottom w:val="0"/>
                          <w:divBdr>
                            <w:top w:val="none" w:sz="0" w:space="0" w:color="auto"/>
                            <w:left w:val="none" w:sz="0" w:space="0" w:color="auto"/>
                            <w:bottom w:val="none" w:sz="0" w:space="0" w:color="auto"/>
                            <w:right w:val="none" w:sz="0" w:space="0" w:color="auto"/>
                          </w:divBdr>
                          <w:divsChild>
                            <w:div w:id="722141410">
                              <w:marLeft w:val="0"/>
                              <w:marRight w:val="0"/>
                              <w:marTop w:val="0"/>
                              <w:marBottom w:val="0"/>
                              <w:divBdr>
                                <w:top w:val="none" w:sz="0" w:space="0" w:color="auto"/>
                                <w:left w:val="none" w:sz="0" w:space="0" w:color="auto"/>
                                <w:bottom w:val="none" w:sz="0" w:space="0" w:color="auto"/>
                                <w:right w:val="none" w:sz="0" w:space="0" w:color="auto"/>
                              </w:divBdr>
                              <w:divsChild>
                                <w:div w:id="252671352">
                                  <w:marLeft w:val="0"/>
                                  <w:marRight w:val="0"/>
                                  <w:marTop w:val="0"/>
                                  <w:marBottom w:val="0"/>
                                  <w:divBdr>
                                    <w:top w:val="none" w:sz="0" w:space="0" w:color="auto"/>
                                    <w:left w:val="none" w:sz="0" w:space="0" w:color="auto"/>
                                    <w:bottom w:val="none" w:sz="0" w:space="0" w:color="auto"/>
                                    <w:right w:val="none" w:sz="0" w:space="0" w:color="auto"/>
                                  </w:divBdr>
                                  <w:divsChild>
                                    <w:div w:id="884372912">
                                      <w:marLeft w:val="0"/>
                                      <w:marRight w:val="0"/>
                                      <w:marTop w:val="0"/>
                                      <w:marBottom w:val="0"/>
                                      <w:divBdr>
                                        <w:top w:val="none" w:sz="0" w:space="0" w:color="auto"/>
                                        <w:left w:val="none" w:sz="0" w:space="0" w:color="auto"/>
                                        <w:bottom w:val="none" w:sz="0" w:space="0" w:color="auto"/>
                                        <w:right w:val="none" w:sz="0" w:space="0" w:color="auto"/>
                                      </w:divBdr>
                                      <w:divsChild>
                                        <w:div w:id="518008016">
                                          <w:marLeft w:val="0"/>
                                          <w:marRight w:val="0"/>
                                          <w:marTop w:val="0"/>
                                          <w:marBottom w:val="0"/>
                                          <w:divBdr>
                                            <w:top w:val="none" w:sz="0" w:space="0" w:color="auto"/>
                                            <w:left w:val="none" w:sz="0" w:space="0" w:color="auto"/>
                                            <w:bottom w:val="none" w:sz="0" w:space="0" w:color="auto"/>
                                            <w:right w:val="none" w:sz="0" w:space="0" w:color="auto"/>
                                          </w:divBdr>
                                          <w:divsChild>
                                            <w:div w:id="1583101803">
                                              <w:marLeft w:val="0"/>
                                              <w:marRight w:val="0"/>
                                              <w:marTop w:val="0"/>
                                              <w:marBottom w:val="0"/>
                                              <w:divBdr>
                                                <w:top w:val="none" w:sz="0" w:space="0" w:color="auto"/>
                                                <w:left w:val="none" w:sz="0" w:space="0" w:color="auto"/>
                                                <w:bottom w:val="none" w:sz="0" w:space="0" w:color="auto"/>
                                                <w:right w:val="none" w:sz="0" w:space="0" w:color="auto"/>
                                              </w:divBdr>
                                              <w:divsChild>
                                                <w:div w:id="137304061">
                                                  <w:marLeft w:val="0"/>
                                                  <w:marRight w:val="0"/>
                                                  <w:marTop w:val="0"/>
                                                  <w:marBottom w:val="0"/>
                                                  <w:divBdr>
                                                    <w:top w:val="none" w:sz="0" w:space="0" w:color="auto"/>
                                                    <w:left w:val="none" w:sz="0" w:space="0" w:color="auto"/>
                                                    <w:bottom w:val="none" w:sz="0" w:space="0" w:color="auto"/>
                                                    <w:right w:val="none" w:sz="0" w:space="0" w:color="auto"/>
                                                  </w:divBdr>
                                                  <w:divsChild>
                                                    <w:div w:id="382683585">
                                                      <w:marLeft w:val="0"/>
                                                      <w:marRight w:val="0"/>
                                                      <w:marTop w:val="0"/>
                                                      <w:marBottom w:val="0"/>
                                                      <w:divBdr>
                                                        <w:top w:val="none" w:sz="0" w:space="0" w:color="auto"/>
                                                        <w:left w:val="none" w:sz="0" w:space="0" w:color="auto"/>
                                                        <w:bottom w:val="none" w:sz="0" w:space="0" w:color="auto"/>
                                                        <w:right w:val="none" w:sz="0" w:space="0" w:color="auto"/>
                                                      </w:divBdr>
                                                      <w:divsChild>
                                                        <w:div w:id="9181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50801">
          <w:marLeft w:val="0"/>
          <w:marRight w:val="0"/>
          <w:marTop w:val="0"/>
          <w:marBottom w:val="0"/>
          <w:divBdr>
            <w:top w:val="none" w:sz="0" w:space="0" w:color="auto"/>
            <w:left w:val="none" w:sz="0" w:space="0" w:color="auto"/>
            <w:bottom w:val="none" w:sz="0" w:space="0" w:color="auto"/>
            <w:right w:val="none" w:sz="0" w:space="0" w:color="auto"/>
          </w:divBdr>
          <w:divsChild>
            <w:div w:id="2078243107">
              <w:marLeft w:val="0"/>
              <w:marRight w:val="0"/>
              <w:marTop w:val="0"/>
              <w:marBottom w:val="0"/>
              <w:divBdr>
                <w:top w:val="none" w:sz="0" w:space="0" w:color="auto"/>
                <w:left w:val="none" w:sz="0" w:space="0" w:color="auto"/>
                <w:bottom w:val="none" w:sz="0" w:space="0" w:color="auto"/>
                <w:right w:val="none" w:sz="0" w:space="0" w:color="auto"/>
              </w:divBdr>
              <w:divsChild>
                <w:div w:id="6016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6339">
      <w:bodyDiv w:val="1"/>
      <w:marLeft w:val="0"/>
      <w:marRight w:val="0"/>
      <w:marTop w:val="0"/>
      <w:marBottom w:val="0"/>
      <w:divBdr>
        <w:top w:val="none" w:sz="0" w:space="0" w:color="auto"/>
        <w:left w:val="none" w:sz="0" w:space="0" w:color="auto"/>
        <w:bottom w:val="none" w:sz="0" w:space="0" w:color="auto"/>
        <w:right w:val="none" w:sz="0" w:space="0" w:color="auto"/>
      </w:divBdr>
      <w:divsChild>
        <w:div w:id="333458996">
          <w:marLeft w:val="0"/>
          <w:marRight w:val="0"/>
          <w:marTop w:val="0"/>
          <w:marBottom w:val="0"/>
          <w:divBdr>
            <w:top w:val="none" w:sz="0" w:space="0" w:color="auto"/>
            <w:left w:val="none" w:sz="0" w:space="0" w:color="auto"/>
            <w:bottom w:val="none" w:sz="0" w:space="0" w:color="auto"/>
            <w:right w:val="none" w:sz="0" w:space="0" w:color="auto"/>
          </w:divBdr>
          <w:divsChild>
            <w:div w:id="1507330242">
              <w:marLeft w:val="0"/>
              <w:marRight w:val="0"/>
              <w:marTop w:val="0"/>
              <w:marBottom w:val="0"/>
              <w:divBdr>
                <w:top w:val="none" w:sz="0" w:space="0" w:color="auto"/>
                <w:left w:val="none" w:sz="0" w:space="0" w:color="auto"/>
                <w:bottom w:val="none" w:sz="0" w:space="0" w:color="auto"/>
                <w:right w:val="none" w:sz="0" w:space="0" w:color="auto"/>
              </w:divBdr>
              <w:divsChild>
                <w:div w:id="1782256971">
                  <w:marLeft w:val="0"/>
                  <w:marRight w:val="0"/>
                  <w:marTop w:val="0"/>
                  <w:marBottom w:val="0"/>
                  <w:divBdr>
                    <w:top w:val="none" w:sz="0" w:space="0" w:color="auto"/>
                    <w:left w:val="none" w:sz="0" w:space="0" w:color="auto"/>
                    <w:bottom w:val="none" w:sz="0" w:space="0" w:color="auto"/>
                    <w:right w:val="none" w:sz="0" w:space="0" w:color="auto"/>
                  </w:divBdr>
                  <w:divsChild>
                    <w:div w:id="1508059729">
                      <w:marLeft w:val="0"/>
                      <w:marRight w:val="0"/>
                      <w:marTop w:val="0"/>
                      <w:marBottom w:val="0"/>
                      <w:divBdr>
                        <w:top w:val="none" w:sz="0" w:space="0" w:color="auto"/>
                        <w:left w:val="none" w:sz="0" w:space="0" w:color="auto"/>
                        <w:bottom w:val="none" w:sz="0" w:space="0" w:color="auto"/>
                        <w:right w:val="none" w:sz="0" w:space="0" w:color="auto"/>
                      </w:divBdr>
                      <w:divsChild>
                        <w:div w:id="1912345023">
                          <w:marLeft w:val="0"/>
                          <w:marRight w:val="0"/>
                          <w:marTop w:val="0"/>
                          <w:marBottom w:val="0"/>
                          <w:divBdr>
                            <w:top w:val="none" w:sz="0" w:space="0" w:color="auto"/>
                            <w:left w:val="none" w:sz="0" w:space="0" w:color="auto"/>
                            <w:bottom w:val="none" w:sz="0" w:space="0" w:color="auto"/>
                            <w:right w:val="none" w:sz="0" w:space="0" w:color="auto"/>
                          </w:divBdr>
                          <w:divsChild>
                            <w:div w:id="1017124915">
                              <w:marLeft w:val="0"/>
                              <w:marRight w:val="0"/>
                              <w:marTop w:val="0"/>
                              <w:marBottom w:val="0"/>
                              <w:divBdr>
                                <w:top w:val="none" w:sz="0" w:space="0" w:color="auto"/>
                                <w:left w:val="none" w:sz="0" w:space="0" w:color="auto"/>
                                <w:bottom w:val="none" w:sz="0" w:space="0" w:color="auto"/>
                                <w:right w:val="none" w:sz="0" w:space="0" w:color="auto"/>
                              </w:divBdr>
                              <w:divsChild>
                                <w:div w:id="486558597">
                                  <w:marLeft w:val="0"/>
                                  <w:marRight w:val="0"/>
                                  <w:marTop w:val="0"/>
                                  <w:marBottom w:val="0"/>
                                  <w:divBdr>
                                    <w:top w:val="none" w:sz="0" w:space="0" w:color="auto"/>
                                    <w:left w:val="none" w:sz="0" w:space="0" w:color="auto"/>
                                    <w:bottom w:val="none" w:sz="0" w:space="0" w:color="auto"/>
                                    <w:right w:val="none" w:sz="0" w:space="0" w:color="auto"/>
                                  </w:divBdr>
                                  <w:divsChild>
                                    <w:div w:id="1474638105">
                                      <w:marLeft w:val="0"/>
                                      <w:marRight w:val="0"/>
                                      <w:marTop w:val="0"/>
                                      <w:marBottom w:val="0"/>
                                      <w:divBdr>
                                        <w:top w:val="none" w:sz="0" w:space="0" w:color="auto"/>
                                        <w:left w:val="none" w:sz="0" w:space="0" w:color="auto"/>
                                        <w:bottom w:val="none" w:sz="0" w:space="0" w:color="auto"/>
                                        <w:right w:val="none" w:sz="0" w:space="0" w:color="auto"/>
                                      </w:divBdr>
                                      <w:divsChild>
                                        <w:div w:id="1816100128">
                                          <w:marLeft w:val="0"/>
                                          <w:marRight w:val="0"/>
                                          <w:marTop w:val="0"/>
                                          <w:marBottom w:val="0"/>
                                          <w:divBdr>
                                            <w:top w:val="none" w:sz="0" w:space="0" w:color="auto"/>
                                            <w:left w:val="none" w:sz="0" w:space="0" w:color="auto"/>
                                            <w:bottom w:val="none" w:sz="0" w:space="0" w:color="auto"/>
                                            <w:right w:val="none" w:sz="0" w:space="0" w:color="auto"/>
                                          </w:divBdr>
                                          <w:divsChild>
                                            <w:div w:id="629943418">
                                              <w:marLeft w:val="0"/>
                                              <w:marRight w:val="0"/>
                                              <w:marTop w:val="0"/>
                                              <w:marBottom w:val="0"/>
                                              <w:divBdr>
                                                <w:top w:val="none" w:sz="0" w:space="0" w:color="auto"/>
                                                <w:left w:val="none" w:sz="0" w:space="0" w:color="auto"/>
                                                <w:bottom w:val="none" w:sz="0" w:space="0" w:color="auto"/>
                                                <w:right w:val="none" w:sz="0" w:space="0" w:color="auto"/>
                                              </w:divBdr>
                                              <w:divsChild>
                                                <w:div w:id="533419969">
                                                  <w:marLeft w:val="0"/>
                                                  <w:marRight w:val="0"/>
                                                  <w:marTop w:val="0"/>
                                                  <w:marBottom w:val="0"/>
                                                  <w:divBdr>
                                                    <w:top w:val="none" w:sz="0" w:space="0" w:color="auto"/>
                                                    <w:left w:val="none" w:sz="0" w:space="0" w:color="auto"/>
                                                    <w:bottom w:val="none" w:sz="0" w:space="0" w:color="auto"/>
                                                    <w:right w:val="none" w:sz="0" w:space="0" w:color="auto"/>
                                                  </w:divBdr>
                                                  <w:divsChild>
                                                    <w:div w:id="1078361598">
                                                      <w:marLeft w:val="0"/>
                                                      <w:marRight w:val="0"/>
                                                      <w:marTop w:val="0"/>
                                                      <w:marBottom w:val="0"/>
                                                      <w:divBdr>
                                                        <w:top w:val="none" w:sz="0" w:space="0" w:color="auto"/>
                                                        <w:left w:val="none" w:sz="0" w:space="0" w:color="auto"/>
                                                        <w:bottom w:val="none" w:sz="0" w:space="0" w:color="auto"/>
                                                        <w:right w:val="none" w:sz="0" w:space="0" w:color="auto"/>
                                                      </w:divBdr>
                                                      <w:divsChild>
                                                        <w:div w:id="13409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190238">
          <w:marLeft w:val="0"/>
          <w:marRight w:val="0"/>
          <w:marTop w:val="0"/>
          <w:marBottom w:val="0"/>
          <w:divBdr>
            <w:top w:val="none" w:sz="0" w:space="0" w:color="auto"/>
            <w:left w:val="none" w:sz="0" w:space="0" w:color="auto"/>
            <w:bottom w:val="none" w:sz="0" w:space="0" w:color="auto"/>
            <w:right w:val="none" w:sz="0" w:space="0" w:color="auto"/>
          </w:divBdr>
          <w:divsChild>
            <w:div w:id="1619993667">
              <w:marLeft w:val="0"/>
              <w:marRight w:val="0"/>
              <w:marTop w:val="0"/>
              <w:marBottom w:val="0"/>
              <w:divBdr>
                <w:top w:val="none" w:sz="0" w:space="0" w:color="auto"/>
                <w:left w:val="none" w:sz="0" w:space="0" w:color="auto"/>
                <w:bottom w:val="none" w:sz="0" w:space="0" w:color="auto"/>
                <w:right w:val="none" w:sz="0" w:space="0" w:color="auto"/>
              </w:divBdr>
              <w:divsChild>
                <w:div w:id="1497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 w:id="1714885421">
      <w:bodyDiv w:val="1"/>
      <w:marLeft w:val="0"/>
      <w:marRight w:val="0"/>
      <w:marTop w:val="0"/>
      <w:marBottom w:val="0"/>
      <w:divBdr>
        <w:top w:val="none" w:sz="0" w:space="0" w:color="auto"/>
        <w:left w:val="none" w:sz="0" w:space="0" w:color="auto"/>
        <w:bottom w:val="none" w:sz="0" w:space="0" w:color="auto"/>
        <w:right w:val="none" w:sz="0" w:space="0" w:color="auto"/>
      </w:divBdr>
    </w:div>
    <w:div w:id="1726248134">
      <w:bodyDiv w:val="1"/>
      <w:marLeft w:val="0"/>
      <w:marRight w:val="0"/>
      <w:marTop w:val="0"/>
      <w:marBottom w:val="0"/>
      <w:divBdr>
        <w:top w:val="none" w:sz="0" w:space="0" w:color="auto"/>
        <w:left w:val="none" w:sz="0" w:space="0" w:color="auto"/>
        <w:bottom w:val="none" w:sz="0" w:space="0" w:color="auto"/>
        <w:right w:val="none" w:sz="0" w:space="0" w:color="auto"/>
      </w:divBdr>
    </w:div>
    <w:div w:id="194773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LEW0024@AUBURN.EDU" TargetMode="External" Id="rId8" /><Relationship Type="http://schemas.microsoft.com/office/2020/10/relationships/intelligence" Target="intelligence2.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eader" Target="header2.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Lauren Ozment</lastModifiedBy>
  <revision>8</revision>
  <dcterms:created xsi:type="dcterms:W3CDTF">2025-05-22T16:24:00.0000000Z</dcterms:created>
  <dcterms:modified xsi:type="dcterms:W3CDTF">2025-06-06T13:08:46.0692083Z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