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2C5D172D" w14:textId="77777777" w:rsidR="001439B0" w:rsidRDefault="001439B0" w:rsidP="001439B0">
      <w:pPr>
        <w:rPr>
          <w:rFonts w:ascii="Arial" w:hAnsi="Arial" w:cs="Arial"/>
          <w:color w:val="0000FF"/>
          <w:sz w:val="27"/>
          <w:szCs w:val="27"/>
          <w:lang w:val="en"/>
        </w:rPr>
      </w:pPr>
      <w:r w:rsidRPr="00867C38">
        <w:rPr>
          <w:rStyle w:val="Heading2Char"/>
        </w:rPr>
        <w:t>Instructor</w:t>
      </w:r>
      <w:proofErr w:type="gramStart"/>
      <w:r w:rsidRPr="00867C38">
        <w:rPr>
          <w:rStyle w:val="Heading2Char"/>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w:t>
      </w:r>
      <w:proofErr w:type="gramEnd"/>
      <w:r>
        <w:rPr>
          <w:rFonts w:ascii="Times New Roman" w:hAnsi="Times New Roman" w:cs="Times New Roman"/>
          <w:sz w:val="24"/>
        </w:rPr>
        <w:t xml:space="preserve"> W. Miller, Ph. D.</w:t>
      </w:r>
      <w:r w:rsidRPr="007335E9">
        <w:rPr>
          <w:rFonts w:ascii="Arial" w:hAnsi="Arial" w:cs="Arial"/>
          <w:color w:val="0000FF"/>
          <w:sz w:val="27"/>
          <w:szCs w:val="27"/>
          <w:lang w:val="en"/>
        </w:rPr>
        <w:t xml:space="preserve"> </w:t>
      </w:r>
    </w:p>
    <w:p w14:paraId="0A4ED72B" w14:textId="1854751D" w:rsidR="001439B0" w:rsidRDefault="001439B0" w:rsidP="001439B0">
      <w:pPr>
        <w:rPr>
          <w:rFonts w:ascii="Times New Roman" w:hAnsi="Times New Roman" w:cs="Times New Roman"/>
          <w:sz w:val="24"/>
        </w:rPr>
      </w:pPr>
      <w:r w:rsidRPr="00DE5697">
        <w:rPr>
          <w:rStyle w:val="Heading2Char"/>
        </w:rPr>
        <w:t>Office Location:</w:t>
      </w:r>
      <w:r w:rsidRPr="00DE5697">
        <w:rPr>
          <w:rFonts w:ascii="Times New Roman" w:hAnsi="Times New Roman" w:cs="Times New Roman"/>
          <w:b/>
          <w:sz w:val="24"/>
        </w:rPr>
        <w:tab/>
      </w:r>
      <w:r w:rsidRPr="00DE5697">
        <w:rPr>
          <w:rFonts w:ascii="Times New Roman" w:hAnsi="Times New Roman" w:cs="Times New Roman"/>
          <w:sz w:val="24"/>
        </w:rPr>
        <w:t xml:space="preserve">Kinesiology, Room </w:t>
      </w:r>
      <w:r w:rsidR="00B56BE6">
        <w:rPr>
          <w:rFonts w:ascii="Times New Roman" w:hAnsi="Times New Roman" w:cs="Times New Roman"/>
          <w:sz w:val="24"/>
        </w:rPr>
        <w:t>22</w:t>
      </w:r>
      <w:r w:rsidRPr="00DE5697">
        <w:rPr>
          <w:rFonts w:ascii="Times New Roman" w:hAnsi="Times New Roman" w:cs="Times New Roman"/>
          <w:sz w:val="24"/>
        </w:rPr>
        <w:t>4</w:t>
      </w:r>
    </w:p>
    <w:p w14:paraId="0DA13A7B" w14:textId="77777777" w:rsidR="001439B0" w:rsidRDefault="001439B0" w:rsidP="001439B0">
      <w:pPr>
        <w:ind w:left="2160" w:hanging="2160"/>
        <w:rPr>
          <w:rFonts w:ascii="Times New Roman" w:hAnsi="Times New Roman" w:cs="Times New Roman"/>
          <w:sz w:val="24"/>
        </w:rPr>
      </w:pPr>
      <w:r w:rsidRPr="00DE5697">
        <w:rPr>
          <w:rStyle w:val="Heading2Char"/>
        </w:rPr>
        <w:t xml:space="preserve">Office </w:t>
      </w:r>
      <w:r>
        <w:rPr>
          <w:rStyle w:val="Heading2Char"/>
        </w:rPr>
        <w:t>Phone Number</w:t>
      </w:r>
      <w:proofErr w:type="gramStart"/>
      <w:r w:rsidRPr="00DE5697">
        <w:rPr>
          <w:rStyle w:val="Heading2Char"/>
        </w:rPr>
        <w:t>:</w:t>
      </w:r>
      <w:r>
        <w:rPr>
          <w:rFonts w:ascii="Times New Roman" w:hAnsi="Times New Roman" w:cs="Times New Roman"/>
          <w:b/>
          <w:sz w:val="24"/>
        </w:rPr>
        <w:t xml:space="preserve">  </w:t>
      </w:r>
      <w:r>
        <w:rPr>
          <w:rFonts w:ascii="Times New Roman" w:hAnsi="Times New Roman" w:cs="Times New Roman"/>
          <w:sz w:val="24"/>
        </w:rPr>
        <w:t>(</w:t>
      </w:r>
      <w:proofErr w:type="gramEnd"/>
      <w:r>
        <w:rPr>
          <w:rFonts w:ascii="Times New Roman" w:hAnsi="Times New Roman" w:cs="Times New Roman"/>
          <w:sz w:val="24"/>
        </w:rPr>
        <w:t>334) 844 – 2717</w:t>
      </w:r>
    </w:p>
    <w:p w14:paraId="7D4D3A73" w14:textId="77777777" w:rsidR="001439B0" w:rsidRPr="00086550" w:rsidRDefault="001439B0" w:rsidP="001439B0">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r w:rsidRPr="007C5177">
        <w:rPr>
          <w:rFonts w:ascii="Times New Roman" w:hAnsi="Times New Roman" w:cs="Times New Roman"/>
          <w:sz w:val="24"/>
          <w:szCs w:val="24"/>
          <w:lang w:val="en"/>
        </w:rPr>
        <w:t>(I usually respond to email</w:t>
      </w:r>
      <w:r>
        <w:rPr>
          <w:rFonts w:ascii="Times New Roman" w:hAnsi="Times New Roman" w:cs="Times New Roman"/>
          <w:sz w:val="24"/>
          <w:szCs w:val="24"/>
          <w:lang w:val="en"/>
        </w:rPr>
        <w:t xml:space="preserve">s sent between 8 AM – 3 PM on weekdays within 24 </w:t>
      </w:r>
      <w:proofErr w:type="spellStart"/>
      <w:r>
        <w:rPr>
          <w:rFonts w:ascii="Times New Roman" w:hAnsi="Times New Roman" w:cs="Times New Roman"/>
          <w:sz w:val="24"/>
          <w:szCs w:val="24"/>
          <w:lang w:val="en"/>
        </w:rPr>
        <w:t>hrs</w:t>
      </w:r>
      <w:proofErr w:type="spellEnd"/>
      <w:r w:rsidRPr="007C5177">
        <w:rPr>
          <w:rFonts w:ascii="Times New Roman" w:hAnsi="Times New Roman" w:cs="Times New Roman"/>
          <w:sz w:val="24"/>
          <w:szCs w:val="24"/>
          <w:lang w:val="en"/>
        </w:rPr>
        <w:t>)</w:t>
      </w:r>
    </w:p>
    <w:p w14:paraId="16C84FB5" w14:textId="77777777" w:rsidR="001439B0" w:rsidRDefault="001439B0" w:rsidP="001439B0">
      <w:pPr>
        <w:pStyle w:val="Heading2"/>
      </w:pPr>
      <w:r>
        <w:t xml:space="preserve">Virtual </w:t>
      </w:r>
      <w:r w:rsidRPr="005744DE">
        <w:t>Office Hours</w:t>
      </w:r>
      <w:r>
        <w:t xml:space="preserve"> (when I will be in my Zoom Office Hours Meeting):</w:t>
      </w:r>
    </w:p>
    <w:p w14:paraId="1DA68509" w14:textId="77777777" w:rsidR="001439B0" w:rsidRPr="00DE5697" w:rsidRDefault="001439B0" w:rsidP="001439B0">
      <w:pPr>
        <w:ind w:left="1440" w:firstLine="720"/>
        <w:rPr>
          <w:rFonts w:ascii="Times New Roman" w:hAnsi="Times New Roman" w:cs="Times New Roman"/>
          <w:b/>
          <w:bCs/>
          <w:sz w:val="24"/>
        </w:rPr>
      </w:pPr>
      <w:r w:rsidRPr="00DE5697">
        <w:rPr>
          <w:rFonts w:ascii="Times New Roman" w:hAnsi="Times New Roman" w:cs="Times New Roman"/>
          <w:bCs/>
          <w:sz w:val="24"/>
        </w:rPr>
        <w:t xml:space="preserve">Wednesday 12 – 2 PM and by appointment (Meeting ID: </w:t>
      </w:r>
      <w:r w:rsidRPr="00726895">
        <w:rPr>
          <w:rFonts w:ascii="Times New Roman" w:hAnsi="Times New Roman" w:cs="Times New Roman"/>
          <w:bCs/>
          <w:sz w:val="24"/>
        </w:rPr>
        <w:t>545 460 3288</w:t>
      </w:r>
      <w:r w:rsidRPr="00DE5697">
        <w:rPr>
          <w:rFonts w:ascii="Times New Roman" w:hAnsi="Times New Roman" w:cs="Times New Roman"/>
          <w:bCs/>
          <w:sz w:val="24"/>
        </w:rPr>
        <w:t>)</w:t>
      </w:r>
    </w:p>
    <w:p w14:paraId="3154C051" w14:textId="6B9C3270" w:rsidR="00FA12FB" w:rsidRDefault="00D80EC3">
      <w:pPr>
        <w:rPr>
          <w:rFonts w:ascii="Times New Roman" w:hAnsi="Times New Roman" w:cs="Times New Roman"/>
          <w:sz w:val="24"/>
        </w:rPr>
      </w:pPr>
      <w:r w:rsidRPr="00867C38">
        <w:rPr>
          <w:rStyle w:val="Heading2Char"/>
        </w:rPr>
        <w:t>Course Number</w:t>
      </w:r>
      <w:proofErr w:type="gramStart"/>
      <w:r w:rsidRPr="00867C38">
        <w:rPr>
          <w:rStyle w:val="Heading2Char"/>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proofErr w:type="gramEnd"/>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0F50DB6B" w:rsidR="00A72580" w:rsidRPr="000E4AD0" w:rsidRDefault="00A72580" w:rsidP="008318D8">
      <w:pPr>
        <w:ind w:left="2160" w:hanging="2160"/>
        <w:rPr>
          <w:rFonts w:ascii="Times New Roman" w:hAnsi="Times New Roman" w:cs="Times New Roman"/>
          <w:sz w:val="24"/>
          <w:highlight w:val="yellow"/>
        </w:rPr>
      </w:pPr>
      <w:r w:rsidRPr="00867C38">
        <w:rPr>
          <w:rStyle w:val="Heading2Char"/>
        </w:rPr>
        <w:t>Class Meeting:</w:t>
      </w:r>
      <w:r>
        <w:rPr>
          <w:rFonts w:ascii="Times New Roman" w:hAnsi="Times New Roman" w:cs="Times New Roman"/>
          <w:b/>
          <w:sz w:val="24"/>
        </w:rPr>
        <w:tab/>
      </w:r>
      <w:r w:rsidR="00D42EBE">
        <w:rPr>
          <w:rFonts w:ascii="Times New Roman" w:hAnsi="Times New Roman" w:cs="Times New Roman"/>
          <w:sz w:val="24"/>
        </w:rPr>
        <w:t xml:space="preserve">Tuesday and Thursday, </w:t>
      </w:r>
      <w:r w:rsidR="00057316">
        <w:rPr>
          <w:rFonts w:ascii="Times New Roman" w:hAnsi="Times New Roman" w:cs="Times New Roman"/>
          <w:sz w:val="24"/>
        </w:rPr>
        <w:t>9</w:t>
      </w:r>
      <w:r w:rsidR="00D42EBE">
        <w:rPr>
          <w:rFonts w:ascii="Times New Roman" w:hAnsi="Times New Roman" w:cs="Times New Roman"/>
          <w:sz w:val="24"/>
        </w:rPr>
        <w:t>:30 – 1</w:t>
      </w:r>
      <w:r w:rsidR="00057316">
        <w:rPr>
          <w:rFonts w:ascii="Times New Roman" w:hAnsi="Times New Roman" w:cs="Times New Roman"/>
          <w:sz w:val="24"/>
        </w:rPr>
        <w:t>0</w:t>
      </w:r>
      <w:r w:rsidR="00D42EBE">
        <w:rPr>
          <w:rFonts w:ascii="Times New Roman" w:hAnsi="Times New Roman" w:cs="Times New Roman"/>
          <w:sz w:val="24"/>
        </w:rPr>
        <w:t xml:space="preserve">:45 </w:t>
      </w:r>
      <w:r w:rsidR="00057316">
        <w:rPr>
          <w:rFonts w:ascii="Times New Roman" w:hAnsi="Times New Roman" w:cs="Times New Roman"/>
          <w:sz w:val="24"/>
        </w:rPr>
        <w:t>A</w:t>
      </w:r>
      <w:r w:rsidR="00D42EBE">
        <w:rPr>
          <w:rFonts w:ascii="Times New Roman" w:hAnsi="Times New Roman" w:cs="Times New Roman"/>
          <w:sz w:val="24"/>
        </w:rPr>
        <w:t>M</w:t>
      </w:r>
      <w:r w:rsidR="00886728" w:rsidRPr="00886728">
        <w:rPr>
          <w:rFonts w:ascii="Times New Roman" w:hAnsi="Times New Roman" w:cs="Times New Roman"/>
          <w:sz w:val="24"/>
        </w:rPr>
        <w:t xml:space="preserve">, </w:t>
      </w:r>
      <w:r w:rsidR="00886728" w:rsidRPr="00E470F3">
        <w:rPr>
          <w:rFonts w:ascii="Times New Roman" w:hAnsi="Times New Roman" w:cs="Times New Roman"/>
          <w:sz w:val="24"/>
        </w:rPr>
        <w:t>SAC 2</w:t>
      </w:r>
      <w:r w:rsidR="00057316">
        <w:rPr>
          <w:rFonts w:ascii="Times New Roman" w:hAnsi="Times New Roman" w:cs="Times New Roman"/>
          <w:sz w:val="24"/>
        </w:rPr>
        <w:t>47</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D2026F">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831D357" w14:textId="2CDA204E" w:rsidR="00521F88" w:rsidRPr="000969D5" w:rsidRDefault="000969D5" w:rsidP="00D2026F">
      <w:pPr>
        <w:ind w:left="2160" w:hanging="2160"/>
        <w:rPr>
          <w:rFonts w:ascii="Times New Roman" w:hAnsi="Times New Roman" w:cs="Times New Roman"/>
          <w:sz w:val="24"/>
        </w:rPr>
      </w:pPr>
      <w:r w:rsidRPr="00867C38">
        <w:rPr>
          <w:rStyle w:val="Heading2Char"/>
        </w:rPr>
        <w:t xml:space="preserve">Learning </w:t>
      </w:r>
      <w:r>
        <w:rPr>
          <w:rStyle w:val="Heading2Char"/>
        </w:rPr>
        <w:t>Objectives</w:t>
      </w:r>
      <w:r w:rsidRPr="00867C38">
        <w:rPr>
          <w:rStyle w:val="Heading2Char"/>
        </w:rPr>
        <w:t>:</w:t>
      </w:r>
      <w:r>
        <w:rPr>
          <w:rStyle w:val="Heading2Char"/>
        </w:rPr>
        <w:t xml:space="preserve"> </w:t>
      </w:r>
      <w:r>
        <w:rPr>
          <w:rFonts w:ascii="Times New Roman" w:hAnsi="Times New Roman" w:cs="Times New Roman"/>
          <w:sz w:val="24"/>
        </w:rPr>
        <w:t>Students will become familiar with current theories of motor learning</w:t>
      </w:r>
      <w:r w:rsidR="00D2026F">
        <w:rPr>
          <w:rFonts w:ascii="Times New Roman" w:hAnsi="Times New Roman" w:cs="Times New Roman"/>
          <w:sz w:val="24"/>
        </w:rPr>
        <w:t xml:space="preserve"> </w:t>
      </w:r>
      <w:r>
        <w:rPr>
          <w:rFonts w:ascii="Times New Roman" w:hAnsi="Times New Roman" w:cs="Times New Roman"/>
          <w:sz w:val="24"/>
        </w:rPr>
        <w:t xml:space="preserve">and performance through lectures as well as textbook and non-textbook </w:t>
      </w:r>
      <w:r>
        <w:rPr>
          <w:rFonts w:ascii="Times New Roman" w:hAnsi="Times New Roman" w:cs="Times New Roman"/>
          <w:sz w:val="24"/>
        </w:rPr>
        <w:lastRenderedPageBreak/>
        <w:t>readings. Students will</w:t>
      </w:r>
      <w:r w:rsidR="00D2026F">
        <w:rPr>
          <w:rFonts w:ascii="Times New Roman" w:hAnsi="Times New Roman" w:cs="Times New Roman"/>
          <w:sz w:val="24"/>
        </w:rPr>
        <w:t xml:space="preserve"> </w:t>
      </w:r>
      <w:r>
        <w:rPr>
          <w:rFonts w:ascii="Times New Roman" w:hAnsi="Times New Roman" w:cs="Times New Roman"/>
          <w:sz w:val="24"/>
        </w:rPr>
        <w:t xml:space="preserve">critically evaluate these theories in guided class discussions.  </w:t>
      </w:r>
    </w:p>
    <w:p w14:paraId="3B742685" w14:textId="0B732154" w:rsidR="00521F88" w:rsidRPr="000969D5" w:rsidRDefault="000969D5" w:rsidP="00D2026F">
      <w:pPr>
        <w:ind w:left="2160" w:hanging="2160"/>
        <w:rPr>
          <w:rFonts w:ascii="Times New Roman" w:hAnsi="Times New Roman" w:cs="Times New Roman"/>
          <w:sz w:val="24"/>
        </w:rPr>
      </w:pPr>
      <w:r>
        <w:rPr>
          <w:rStyle w:val="Heading2Char"/>
        </w:rPr>
        <w:t>Justification for Graduate Credit</w:t>
      </w:r>
      <w:r w:rsidRPr="00867C38">
        <w:rPr>
          <w:rStyle w:val="Heading2Char"/>
        </w:rPr>
        <w:t>:</w:t>
      </w:r>
      <w:r>
        <w:rPr>
          <w:rStyle w:val="Heading2Char"/>
        </w:rPr>
        <w:t xml:space="preserve"> </w:t>
      </w:r>
      <w:r>
        <w:rPr>
          <w:rFonts w:ascii="Times New Roman" w:hAnsi="Times New Roman" w:cs="Times New Roman"/>
          <w:sz w:val="24"/>
        </w:rPr>
        <w:t xml:space="preserve">Students will be challenged to critically </w:t>
      </w:r>
      <w:r w:rsidR="00521F88">
        <w:rPr>
          <w:rFonts w:ascii="Times New Roman" w:hAnsi="Times New Roman" w:cs="Times New Roman"/>
          <w:sz w:val="24"/>
        </w:rPr>
        <w:t>evaluate</w:t>
      </w:r>
      <w:r w:rsidR="00D2026F">
        <w:rPr>
          <w:rFonts w:ascii="Times New Roman" w:hAnsi="Times New Roman" w:cs="Times New Roman"/>
          <w:sz w:val="24"/>
        </w:rPr>
        <w:t xml:space="preserve"> </w:t>
      </w:r>
      <w:r w:rsidR="00521F88">
        <w:rPr>
          <w:rFonts w:ascii="Times New Roman" w:hAnsi="Times New Roman" w:cs="Times New Roman"/>
          <w:sz w:val="24"/>
        </w:rPr>
        <w:t>theories</w:t>
      </w:r>
      <w:r w:rsidR="00D2026F">
        <w:rPr>
          <w:rFonts w:ascii="Times New Roman" w:hAnsi="Times New Roman" w:cs="Times New Roman"/>
          <w:sz w:val="24"/>
        </w:rPr>
        <w:t xml:space="preserve"> </w:t>
      </w:r>
      <w:r>
        <w:rPr>
          <w:rFonts w:ascii="Times New Roman" w:hAnsi="Times New Roman" w:cs="Times New Roman"/>
          <w:sz w:val="24"/>
        </w:rPr>
        <w:t>motor learning and performance</w:t>
      </w:r>
      <w:r w:rsidR="00521F88">
        <w:rPr>
          <w:rFonts w:ascii="Times New Roman" w:hAnsi="Times New Roman" w:cs="Times New Roman"/>
          <w:sz w:val="24"/>
        </w:rPr>
        <w:t xml:space="preserve"> to develop their own reasoned</w:t>
      </w:r>
      <w:r w:rsidR="00D2026F">
        <w:rPr>
          <w:rFonts w:ascii="Times New Roman" w:hAnsi="Times New Roman" w:cs="Times New Roman"/>
          <w:sz w:val="24"/>
        </w:rPr>
        <w:t xml:space="preserve"> </w:t>
      </w:r>
      <w:r w:rsidR="00521F88">
        <w:rPr>
          <w:rFonts w:ascii="Times New Roman" w:hAnsi="Times New Roman" w:cs="Times New Roman"/>
          <w:sz w:val="24"/>
        </w:rPr>
        <w:t>explanations of learning and performance.</w:t>
      </w:r>
    </w:p>
    <w:p w14:paraId="2DA83196" w14:textId="77777777" w:rsidR="00867C38" w:rsidRDefault="00867C38" w:rsidP="000969D5">
      <w:pPr>
        <w:ind w:left="-450"/>
        <w:rPr>
          <w:rFonts w:ascii="Times New Roman" w:hAnsi="Times New Roman" w:cs="Times New Roman"/>
          <w:b/>
          <w:sz w:val="24"/>
          <w:u w:val="single"/>
        </w:rPr>
      </w:pPr>
    </w:p>
    <w:p w14:paraId="6B3B47BB" w14:textId="303C4D0A" w:rsidR="00A259E2" w:rsidRPr="00B14721" w:rsidRDefault="00067225" w:rsidP="00B14721">
      <w:pPr>
        <w:pStyle w:val="Heading2"/>
      </w:pPr>
      <w:r w:rsidRPr="00067225">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711073F" w14:textId="10A89247" w:rsidR="00152E81" w:rsidRDefault="00412119" w:rsidP="00A259E2">
            <w:pPr>
              <w:rPr>
                <w:rFonts w:ascii="Times New Roman" w:hAnsi="Times New Roman" w:cs="Times New Roman"/>
                <w:bCs w:val="0"/>
                <w:sz w:val="24"/>
              </w:rPr>
            </w:pPr>
            <w:r>
              <w:rPr>
                <w:rFonts w:ascii="Times New Roman" w:hAnsi="Times New Roman" w:cs="Times New Roman"/>
                <w:b w:val="0"/>
                <w:sz w:val="24"/>
              </w:rPr>
              <w:t>08/1</w:t>
            </w:r>
            <w:r w:rsidR="00057316">
              <w:rPr>
                <w:rFonts w:ascii="Times New Roman" w:hAnsi="Times New Roman" w:cs="Times New Roman"/>
                <w:b w:val="0"/>
                <w:sz w:val="24"/>
              </w:rPr>
              <w:t>8</w:t>
            </w:r>
            <w:r>
              <w:rPr>
                <w:rFonts w:ascii="Times New Roman" w:hAnsi="Times New Roman" w:cs="Times New Roman"/>
                <w:b w:val="0"/>
                <w:sz w:val="24"/>
              </w:rPr>
              <w:t xml:space="preserve"> – </w:t>
            </w:r>
            <w:r w:rsidR="007F63CC">
              <w:rPr>
                <w:rFonts w:ascii="Times New Roman" w:hAnsi="Times New Roman" w:cs="Times New Roman"/>
                <w:b w:val="0"/>
                <w:sz w:val="24"/>
              </w:rPr>
              <w:t>2</w:t>
            </w:r>
            <w:r w:rsidR="00057316">
              <w:rPr>
                <w:rFonts w:ascii="Times New Roman" w:hAnsi="Times New Roman" w:cs="Times New Roman"/>
                <w:b w:val="0"/>
                <w:sz w:val="24"/>
              </w:rPr>
              <w:t>2</w:t>
            </w:r>
          </w:p>
          <w:p w14:paraId="18C419B9" w14:textId="52DFD045" w:rsidR="007040E1" w:rsidRPr="00152E81" w:rsidRDefault="007040E1" w:rsidP="00A259E2">
            <w:pPr>
              <w:rPr>
                <w:rFonts w:ascii="Times New Roman" w:hAnsi="Times New Roman" w:cs="Times New Roman"/>
                <w:bCs w:val="0"/>
                <w:sz w:val="24"/>
              </w:rPr>
            </w:pPr>
          </w:p>
        </w:tc>
        <w:tc>
          <w:tcPr>
            <w:tcW w:w="6660" w:type="dxa"/>
            <w:tcBorders>
              <w:top w:val="single" w:sz="18" w:space="0" w:color="000000" w:themeColor="text1"/>
            </w:tcBorders>
            <w:shd w:val="clear" w:color="auto" w:fill="FFFFFF" w:themeFill="background1"/>
          </w:tcPr>
          <w:p w14:paraId="1305CB3C" w14:textId="10B3F31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028E10FF" w14:textId="77777777" w:rsidR="007F63CC" w:rsidRDefault="007F63CC"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5573FEB" w14:textId="4CC1CA05" w:rsidR="002B6B49" w:rsidRDefault="006E1005" w:rsidP="002B6B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Foundations of</w:t>
            </w:r>
            <w:r w:rsidR="002B6B49">
              <w:rPr>
                <w:rFonts w:ascii="Times New Roman" w:hAnsi="Times New Roman" w:cs="Times New Roman"/>
                <w:sz w:val="24"/>
              </w:rPr>
              <w:t xml:space="preserve"> </w:t>
            </w:r>
            <w:r w:rsidR="007F63CC">
              <w:rPr>
                <w:rFonts w:ascii="Times New Roman" w:hAnsi="Times New Roman" w:cs="Times New Roman"/>
                <w:sz w:val="24"/>
              </w:rPr>
              <w:t>Motor Learning</w:t>
            </w:r>
          </w:p>
          <w:p w14:paraId="319E2627" w14:textId="6FAA5A4D" w:rsidR="007F63CC" w:rsidRPr="002B6B49" w:rsidRDefault="007F63CC" w:rsidP="002B6B4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B6B49">
              <w:rPr>
                <w:rFonts w:ascii="Times New Roman" w:hAnsi="Times New Roman" w:cs="Times New Roman"/>
                <w:sz w:val="24"/>
              </w:rPr>
              <w:t xml:space="preserve">Read Kantak &amp; </w:t>
            </w:r>
            <w:proofErr w:type="spellStart"/>
            <w:r w:rsidRPr="002B6B49">
              <w:rPr>
                <w:rFonts w:ascii="Times New Roman" w:hAnsi="Times New Roman" w:cs="Times New Roman"/>
                <w:sz w:val="24"/>
              </w:rPr>
              <w:t>Winstein</w:t>
            </w:r>
            <w:proofErr w:type="spellEnd"/>
            <w:r w:rsidRPr="002B6B49">
              <w:rPr>
                <w:rFonts w:ascii="Times New Roman" w:hAnsi="Times New Roman" w:cs="Times New Roman"/>
                <w:sz w:val="24"/>
              </w:rPr>
              <w:t xml:space="preserve"> (2012)</w:t>
            </w:r>
          </w:p>
          <w:p w14:paraId="33484ECE" w14:textId="15CDA285" w:rsidR="00B77892" w:rsidRPr="007F63CC" w:rsidRDefault="007F63CC" w:rsidP="007F63C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 xml:space="preserve">Kantak &amp; </w:t>
            </w:r>
            <w:proofErr w:type="spellStart"/>
            <w:r w:rsidRPr="007040E1">
              <w:rPr>
                <w:rFonts w:ascii="Times New Roman" w:hAnsi="Times New Roman" w:cs="Times New Roman"/>
                <w:sz w:val="24"/>
              </w:rPr>
              <w:t>Winstein</w:t>
            </w:r>
            <w:proofErr w:type="spellEnd"/>
            <w:r w:rsidRPr="007040E1">
              <w:rPr>
                <w:rFonts w:ascii="Times New Roman" w:hAnsi="Times New Roman" w:cs="Times New Roman"/>
                <w:sz w:val="24"/>
              </w:rPr>
              <w:t xml:space="preserve"> Quiz</w:t>
            </w:r>
          </w:p>
        </w:tc>
      </w:tr>
      <w:tr w:rsidR="00A440A4" w:rsidRPr="00A26867"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CB1F363" w14:textId="7203059E" w:rsidR="00577BCC" w:rsidRPr="00F514DF" w:rsidRDefault="00412119" w:rsidP="00A259E2">
            <w:pPr>
              <w:rPr>
                <w:rFonts w:ascii="Times New Roman" w:hAnsi="Times New Roman" w:cs="Times New Roman"/>
                <w:b w:val="0"/>
                <w:sz w:val="24"/>
              </w:rPr>
            </w:pPr>
            <w:r>
              <w:rPr>
                <w:rFonts w:ascii="Times New Roman" w:hAnsi="Times New Roman" w:cs="Times New Roman"/>
                <w:b w:val="0"/>
                <w:sz w:val="24"/>
              </w:rPr>
              <w:t>08/2</w:t>
            </w:r>
            <w:r w:rsidR="00057316">
              <w:rPr>
                <w:rFonts w:ascii="Times New Roman" w:hAnsi="Times New Roman" w:cs="Times New Roman"/>
                <w:b w:val="0"/>
                <w:sz w:val="24"/>
              </w:rPr>
              <w:t>5</w:t>
            </w:r>
            <w:r>
              <w:rPr>
                <w:rFonts w:ascii="Times New Roman" w:hAnsi="Times New Roman" w:cs="Times New Roman"/>
                <w:b w:val="0"/>
                <w:sz w:val="24"/>
              </w:rPr>
              <w:t xml:space="preserve"> – </w:t>
            </w:r>
            <w:r w:rsidR="00057316">
              <w:rPr>
                <w:rFonts w:ascii="Times New Roman" w:hAnsi="Times New Roman" w:cs="Times New Roman"/>
                <w:b w:val="0"/>
                <w:sz w:val="24"/>
              </w:rPr>
              <w:t>29</w:t>
            </w:r>
          </w:p>
        </w:tc>
        <w:tc>
          <w:tcPr>
            <w:tcW w:w="6660" w:type="dxa"/>
            <w:shd w:val="clear" w:color="auto" w:fill="FFFFFF" w:themeFill="background1"/>
          </w:tcPr>
          <w:p w14:paraId="40EC496F" w14:textId="3E34A472" w:rsidR="002B6B49" w:rsidRPr="002B6B49" w:rsidRDefault="006E1005" w:rsidP="002B6B4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Foundations of</w:t>
            </w:r>
            <w:r w:rsidR="002B6B49">
              <w:rPr>
                <w:rFonts w:ascii="Times New Roman" w:hAnsi="Times New Roman" w:cs="Times New Roman"/>
                <w:sz w:val="24"/>
              </w:rPr>
              <w:t xml:space="preserve"> </w:t>
            </w:r>
            <w:r w:rsidR="007040E1">
              <w:rPr>
                <w:rFonts w:ascii="Times New Roman" w:hAnsi="Times New Roman" w:cs="Times New Roman"/>
                <w:sz w:val="24"/>
              </w:rPr>
              <w:t>Motor Learning</w:t>
            </w:r>
          </w:p>
          <w:p w14:paraId="3653C8AC" w14:textId="345552A1" w:rsidR="002B6B49" w:rsidRDefault="002B6B49" w:rsidP="002B6B49">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16</w:t>
            </w:r>
          </w:p>
          <w:p w14:paraId="3836F029" w14:textId="3182E627" w:rsidR="002B6B49" w:rsidRPr="002B6B49" w:rsidRDefault="002B6B49" w:rsidP="002B6B49">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16 Quiz</w:t>
            </w:r>
          </w:p>
          <w:p w14:paraId="10E051CF" w14:textId="77777777" w:rsidR="002B6B49" w:rsidRDefault="002B6B49" w:rsidP="002B6B4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09D106A" w14:textId="132BDEC2" w:rsidR="00B77892" w:rsidRDefault="00152E81" w:rsidP="00BE2408">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Buchanan</w:t>
            </w:r>
            <w:r w:rsidR="00A00D79">
              <w:rPr>
                <w:rFonts w:ascii="Times New Roman" w:hAnsi="Times New Roman" w:cs="Times New Roman"/>
                <w:sz w:val="24"/>
              </w:rPr>
              <w:t xml:space="preserve"> et al. </w:t>
            </w:r>
            <w:r>
              <w:rPr>
                <w:rFonts w:ascii="Times New Roman" w:hAnsi="Times New Roman" w:cs="Times New Roman"/>
                <w:sz w:val="24"/>
              </w:rPr>
              <w:t>(2016)</w:t>
            </w:r>
          </w:p>
          <w:p w14:paraId="4C2A6014" w14:textId="6CE7BDB0" w:rsidR="007F63CC" w:rsidRPr="002518F2" w:rsidRDefault="00152E81" w:rsidP="002518F2">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lang w:val="es-ES"/>
              </w:rPr>
            </w:pPr>
            <w:r w:rsidRPr="007F63CC">
              <w:rPr>
                <w:rFonts w:ascii="Times New Roman" w:hAnsi="Times New Roman" w:cs="Times New Roman"/>
                <w:sz w:val="24"/>
                <w:lang w:val="es-ES"/>
              </w:rPr>
              <w:t>Lohse, Buchanan et al. Quiz</w:t>
            </w:r>
          </w:p>
        </w:tc>
      </w:tr>
      <w:tr w:rsidR="00A440A4" w:rsidRPr="00A26867"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06743E05" w:rsidR="001C22CA" w:rsidRPr="001C22CA" w:rsidRDefault="007F63CC" w:rsidP="00A259E2">
            <w:pPr>
              <w:rPr>
                <w:rFonts w:ascii="Times New Roman" w:hAnsi="Times New Roman" w:cs="Times New Roman"/>
                <w:bCs w:val="0"/>
                <w:sz w:val="24"/>
              </w:rPr>
            </w:pPr>
            <w:r>
              <w:rPr>
                <w:rFonts w:ascii="Times New Roman" w:hAnsi="Times New Roman" w:cs="Times New Roman"/>
                <w:b w:val="0"/>
                <w:sz w:val="24"/>
              </w:rPr>
              <w:t>09/0</w:t>
            </w:r>
            <w:r w:rsidR="00057316">
              <w:rPr>
                <w:rFonts w:ascii="Times New Roman" w:hAnsi="Times New Roman" w:cs="Times New Roman"/>
                <w:b w:val="0"/>
                <w:sz w:val="24"/>
              </w:rPr>
              <w:t>1</w:t>
            </w:r>
            <w:r>
              <w:rPr>
                <w:rFonts w:ascii="Times New Roman" w:hAnsi="Times New Roman" w:cs="Times New Roman"/>
                <w:b w:val="0"/>
                <w:sz w:val="24"/>
              </w:rPr>
              <w:t xml:space="preserve"> – 0</w:t>
            </w:r>
            <w:r w:rsidR="00057316">
              <w:rPr>
                <w:rFonts w:ascii="Times New Roman" w:hAnsi="Times New Roman" w:cs="Times New Roman"/>
                <w:b w:val="0"/>
                <w:sz w:val="24"/>
              </w:rPr>
              <w:t>5</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28FF8404" w14:textId="7613766F" w:rsidR="007040E1" w:rsidRPr="007F63CC" w:rsidRDefault="007040E1" w:rsidP="007F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0303647A" w14:textId="7F3C2477" w:rsidR="00592E15" w:rsidRDefault="00592E15" w:rsidP="00592E1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Beilock</w:t>
            </w:r>
            <w:proofErr w:type="spellEnd"/>
            <w:r w:rsidR="00A00D79">
              <w:rPr>
                <w:rFonts w:ascii="Times New Roman" w:hAnsi="Times New Roman" w:cs="Times New Roman"/>
                <w:sz w:val="24"/>
              </w:rPr>
              <w:t xml:space="preserve"> et al. </w:t>
            </w:r>
            <w:r>
              <w:rPr>
                <w:rFonts w:ascii="Times New Roman" w:hAnsi="Times New Roman" w:cs="Times New Roman"/>
                <w:sz w:val="24"/>
              </w:rPr>
              <w:t>(2002)</w:t>
            </w:r>
          </w:p>
          <w:p w14:paraId="6327613D" w14:textId="77777777" w:rsidR="00592E15" w:rsidRDefault="00592E15" w:rsidP="00592E1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sidRPr="007040E1">
              <w:rPr>
                <w:rFonts w:ascii="Times New Roman" w:hAnsi="Times New Roman" w:cs="Times New Roman"/>
                <w:sz w:val="24"/>
              </w:rPr>
              <w:t>Beilock</w:t>
            </w:r>
            <w:proofErr w:type="spellEnd"/>
            <w:r w:rsidRPr="007040E1">
              <w:rPr>
                <w:rFonts w:ascii="Times New Roman" w:hAnsi="Times New Roman" w:cs="Times New Roman"/>
                <w:sz w:val="24"/>
              </w:rPr>
              <w:t xml:space="preserve"> et al. Quiz</w:t>
            </w:r>
            <w:r>
              <w:rPr>
                <w:rFonts w:ascii="Times New Roman" w:hAnsi="Times New Roman" w:cs="Times New Roman"/>
                <w:sz w:val="24"/>
              </w:rPr>
              <w:t xml:space="preserve"> </w:t>
            </w:r>
          </w:p>
          <w:p w14:paraId="04F521B9" w14:textId="77777777" w:rsidR="00592E15" w:rsidRDefault="00592E15" w:rsidP="00592E1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16802DA" w14:textId="62F060A1" w:rsidR="008F3B6A" w:rsidRDefault="008F3B6A" w:rsidP="00592E1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w:t>
            </w:r>
            <w:r w:rsidR="00A00D79">
              <w:rPr>
                <w:rFonts w:ascii="Times New Roman" w:hAnsi="Times New Roman" w:cs="Times New Roman"/>
                <w:sz w:val="24"/>
              </w:rPr>
              <w:t xml:space="preserve"> et al. </w:t>
            </w:r>
            <w:r>
              <w:rPr>
                <w:rFonts w:ascii="Times New Roman" w:hAnsi="Times New Roman" w:cs="Times New Roman"/>
                <w:sz w:val="24"/>
              </w:rPr>
              <w:t>(2014)</w:t>
            </w:r>
          </w:p>
          <w:p w14:paraId="5862C71C" w14:textId="6406FB7E" w:rsidR="00A26867" w:rsidRPr="00592E15" w:rsidRDefault="008F3B6A" w:rsidP="00592E1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fr-FR"/>
              </w:rPr>
            </w:pPr>
            <w:r w:rsidRPr="007F63CC">
              <w:rPr>
                <w:rFonts w:ascii="Times New Roman" w:hAnsi="Times New Roman" w:cs="Times New Roman"/>
                <w:sz w:val="24"/>
                <w:lang w:val="fr-FR"/>
              </w:rPr>
              <w:t xml:space="preserve">Lohse, Jones et al. Quiz </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415DF2E0" w:rsidR="00A440A4" w:rsidRPr="00F514DF" w:rsidRDefault="00AA6CDB" w:rsidP="00A259E2">
            <w:pPr>
              <w:rPr>
                <w:rFonts w:ascii="Times New Roman" w:hAnsi="Times New Roman" w:cs="Times New Roman"/>
                <w:sz w:val="24"/>
              </w:rPr>
            </w:pPr>
            <w:r>
              <w:rPr>
                <w:rFonts w:ascii="Times New Roman" w:hAnsi="Times New Roman" w:cs="Times New Roman"/>
                <w:b w:val="0"/>
                <w:sz w:val="24"/>
              </w:rPr>
              <w:t>09/0</w:t>
            </w:r>
            <w:r w:rsidR="00057316">
              <w:rPr>
                <w:rFonts w:ascii="Times New Roman" w:hAnsi="Times New Roman" w:cs="Times New Roman"/>
                <w:b w:val="0"/>
                <w:sz w:val="24"/>
              </w:rPr>
              <w:t>8</w:t>
            </w:r>
            <w:r>
              <w:rPr>
                <w:rFonts w:ascii="Times New Roman" w:hAnsi="Times New Roman" w:cs="Times New Roman"/>
                <w:b w:val="0"/>
                <w:sz w:val="24"/>
              </w:rPr>
              <w:t xml:space="preserve"> – 1</w:t>
            </w:r>
            <w:r w:rsidR="00057316">
              <w:rPr>
                <w:rFonts w:ascii="Times New Roman" w:hAnsi="Times New Roman" w:cs="Times New Roman"/>
                <w:b w:val="0"/>
                <w:sz w:val="24"/>
              </w:rPr>
              <w:t>2</w:t>
            </w:r>
          </w:p>
        </w:tc>
        <w:tc>
          <w:tcPr>
            <w:tcW w:w="6660" w:type="dxa"/>
            <w:shd w:val="clear" w:color="auto" w:fill="FFFFFF" w:themeFill="background1"/>
          </w:tcPr>
          <w:p w14:paraId="1CE5179E" w14:textId="77777777" w:rsidR="00592E15" w:rsidRPr="007F63CC" w:rsidRDefault="00592E15" w:rsidP="00592E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6021C3A4" w14:textId="5CC74F2F" w:rsidR="00592E15" w:rsidRPr="00592E15" w:rsidRDefault="00592E15" w:rsidP="00592E15">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92E15">
              <w:rPr>
                <w:rFonts w:ascii="Times New Roman" w:hAnsi="Times New Roman" w:cs="Times New Roman"/>
                <w:sz w:val="24"/>
              </w:rPr>
              <w:t>Prepare for Focus of Attention Discussion</w:t>
            </w:r>
          </w:p>
          <w:p w14:paraId="6CDAB1D5" w14:textId="77777777" w:rsidR="00592E15" w:rsidRDefault="00592E15" w:rsidP="007040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96AF875" w14:textId="0A5B550E" w:rsidR="007040E1" w:rsidRDefault="007040E1" w:rsidP="007040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67CA56AD" w14:textId="77777777" w:rsidR="007040E1" w:rsidRPr="00B77892" w:rsidRDefault="007040E1" w:rsidP="007040E1">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1EE12B35" w14:textId="295720FC" w:rsidR="00AA6CDB" w:rsidRPr="00592E15" w:rsidRDefault="007040E1" w:rsidP="00592E1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9 Quiz</w:t>
            </w:r>
            <w:r w:rsidR="00AA6CDB" w:rsidRPr="00592E15">
              <w:rPr>
                <w:rFonts w:ascii="Times New Roman" w:hAnsi="Times New Roman" w:cs="Times New Roman"/>
                <w:sz w:val="24"/>
              </w:rPr>
              <w:t xml:space="preserve"> </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E1B0D58" w14:textId="5B93C832" w:rsidR="00A440A4" w:rsidRPr="00384BC5" w:rsidRDefault="00412119" w:rsidP="00A259E2">
            <w:pPr>
              <w:rPr>
                <w:rFonts w:ascii="Times New Roman" w:hAnsi="Times New Roman" w:cs="Times New Roman"/>
                <w:sz w:val="24"/>
              </w:rPr>
            </w:pPr>
            <w:r>
              <w:rPr>
                <w:rFonts w:ascii="Times New Roman" w:hAnsi="Times New Roman" w:cs="Times New Roman"/>
                <w:b w:val="0"/>
                <w:sz w:val="24"/>
              </w:rPr>
              <w:t>09/1</w:t>
            </w:r>
            <w:r w:rsidR="00057316">
              <w:rPr>
                <w:rFonts w:ascii="Times New Roman" w:hAnsi="Times New Roman" w:cs="Times New Roman"/>
                <w:b w:val="0"/>
                <w:sz w:val="24"/>
              </w:rPr>
              <w:t>5</w:t>
            </w:r>
            <w:r>
              <w:rPr>
                <w:rFonts w:ascii="Times New Roman" w:hAnsi="Times New Roman" w:cs="Times New Roman"/>
                <w:b w:val="0"/>
                <w:sz w:val="24"/>
              </w:rPr>
              <w:t xml:space="preserve"> – </w:t>
            </w:r>
            <w:r w:rsidR="00057316">
              <w:rPr>
                <w:rFonts w:ascii="Times New Roman" w:hAnsi="Times New Roman" w:cs="Times New Roman"/>
                <w:b w:val="0"/>
                <w:sz w:val="24"/>
              </w:rPr>
              <w:t>19</w:t>
            </w:r>
          </w:p>
        </w:tc>
        <w:tc>
          <w:tcPr>
            <w:tcW w:w="6660" w:type="dxa"/>
            <w:shd w:val="clear" w:color="auto" w:fill="FFFFFF" w:themeFill="background1"/>
          </w:tcPr>
          <w:p w14:paraId="6BE05426" w14:textId="3ED109DB" w:rsidR="007040E1" w:rsidRPr="00AA6CDB" w:rsidRDefault="007040E1"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5A30AEB5" w14:textId="77777777" w:rsidR="00592E15" w:rsidRDefault="00592E15" w:rsidP="00592E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2650C219" w14:textId="18AB4C4B" w:rsidR="00592E15" w:rsidRDefault="00592E15" w:rsidP="00592E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Ch. 18 Quiz</w:t>
            </w:r>
          </w:p>
          <w:p w14:paraId="567B7B29" w14:textId="77777777" w:rsidR="00592E15" w:rsidRDefault="00592E15" w:rsidP="00592E1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74FAD36" w14:textId="0332FF5E" w:rsidR="008F3B6A" w:rsidRPr="007040E1" w:rsidRDefault="008F3B6A" w:rsidP="00592E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Read Ch. 11</w:t>
            </w:r>
          </w:p>
          <w:p w14:paraId="1FDAEA91" w14:textId="3D050A49" w:rsidR="00AA6CDB" w:rsidRPr="00592E15" w:rsidRDefault="008F3B6A" w:rsidP="00592E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D22B2EE" w14:textId="00113931" w:rsidR="00F67E4D" w:rsidRPr="00F67E4D" w:rsidRDefault="00412119" w:rsidP="00A259E2">
            <w:pPr>
              <w:rPr>
                <w:rFonts w:ascii="Times New Roman" w:hAnsi="Times New Roman" w:cs="Times New Roman"/>
                <w:sz w:val="24"/>
              </w:rPr>
            </w:pPr>
            <w:r>
              <w:rPr>
                <w:rFonts w:ascii="Times New Roman" w:hAnsi="Times New Roman" w:cs="Times New Roman"/>
                <w:b w:val="0"/>
                <w:sz w:val="24"/>
              </w:rPr>
              <w:t>09/</w:t>
            </w:r>
            <w:r w:rsidR="00AA6CDB">
              <w:rPr>
                <w:rFonts w:ascii="Times New Roman" w:hAnsi="Times New Roman" w:cs="Times New Roman"/>
                <w:b w:val="0"/>
                <w:sz w:val="24"/>
              </w:rPr>
              <w:t>2</w:t>
            </w:r>
            <w:r w:rsidR="00057316">
              <w:rPr>
                <w:rFonts w:ascii="Times New Roman" w:hAnsi="Times New Roman" w:cs="Times New Roman"/>
                <w:b w:val="0"/>
                <w:sz w:val="24"/>
              </w:rPr>
              <w:t>2</w:t>
            </w:r>
            <w:r>
              <w:rPr>
                <w:rFonts w:ascii="Times New Roman" w:hAnsi="Times New Roman" w:cs="Times New Roman"/>
                <w:b w:val="0"/>
                <w:sz w:val="24"/>
              </w:rPr>
              <w:t xml:space="preserve"> – 2</w:t>
            </w:r>
            <w:r w:rsidR="00057316">
              <w:rPr>
                <w:rFonts w:ascii="Times New Roman" w:hAnsi="Times New Roman" w:cs="Times New Roman"/>
                <w:b w:val="0"/>
                <w:sz w:val="24"/>
              </w:rPr>
              <w:t>6</w:t>
            </w:r>
          </w:p>
        </w:tc>
        <w:tc>
          <w:tcPr>
            <w:tcW w:w="6660" w:type="dxa"/>
            <w:shd w:val="clear" w:color="auto" w:fill="FFFFFF" w:themeFill="background1"/>
          </w:tcPr>
          <w:p w14:paraId="38FA6601" w14:textId="06F6B2F5" w:rsidR="007040E1" w:rsidRPr="00AA6CDB" w:rsidRDefault="008F3B6A" w:rsidP="00AA6C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288BEEEA" w14:textId="77777777" w:rsidR="00592E15" w:rsidRDefault="00592E15" w:rsidP="00592E15">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0F6B759E" w14:textId="1B59498C" w:rsidR="00592E15" w:rsidRDefault="00592E15" w:rsidP="00592E15">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Gray Quiz</w:t>
            </w:r>
          </w:p>
          <w:p w14:paraId="52DE2841" w14:textId="77777777" w:rsidR="00592E15" w:rsidRDefault="00592E15" w:rsidP="00592E1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73745AE" w14:textId="2755471C" w:rsidR="00AA6CDB" w:rsidRPr="002518F2" w:rsidRDefault="008F3B6A" w:rsidP="002518F2">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lastRenderedPageBreak/>
              <w:t>Prepare for Constraints-Led Approach to Practice and Transfer Discussion</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D698735" w14:textId="77D5F209" w:rsidR="00577BCC" w:rsidRDefault="00412119" w:rsidP="00A259E2">
            <w:pPr>
              <w:rPr>
                <w:rFonts w:ascii="Times New Roman" w:hAnsi="Times New Roman" w:cs="Times New Roman"/>
                <w:bCs w:val="0"/>
                <w:sz w:val="24"/>
              </w:rPr>
            </w:pPr>
            <w:r>
              <w:rPr>
                <w:rFonts w:ascii="Times New Roman" w:hAnsi="Times New Roman" w:cs="Times New Roman"/>
                <w:b w:val="0"/>
                <w:sz w:val="24"/>
              </w:rPr>
              <w:lastRenderedPageBreak/>
              <w:t>09/</w:t>
            </w:r>
            <w:r w:rsidR="00057316">
              <w:rPr>
                <w:rFonts w:ascii="Times New Roman" w:hAnsi="Times New Roman" w:cs="Times New Roman"/>
                <w:b w:val="0"/>
                <w:sz w:val="24"/>
              </w:rPr>
              <w:t>2</w:t>
            </w:r>
            <w:r w:rsidR="006E1005">
              <w:rPr>
                <w:rFonts w:ascii="Times New Roman" w:hAnsi="Times New Roman" w:cs="Times New Roman"/>
                <w:b w:val="0"/>
                <w:sz w:val="24"/>
              </w:rPr>
              <w:t>9</w:t>
            </w:r>
            <w:r>
              <w:rPr>
                <w:rFonts w:ascii="Times New Roman" w:hAnsi="Times New Roman" w:cs="Times New Roman"/>
                <w:b w:val="0"/>
                <w:sz w:val="24"/>
              </w:rPr>
              <w:t xml:space="preserve"> – </w:t>
            </w:r>
            <w:r w:rsidR="00AA6CDB">
              <w:rPr>
                <w:rFonts w:ascii="Times New Roman" w:hAnsi="Times New Roman" w:cs="Times New Roman"/>
                <w:b w:val="0"/>
                <w:sz w:val="24"/>
              </w:rPr>
              <w:t>10/0</w:t>
            </w:r>
            <w:r w:rsidR="00057316">
              <w:rPr>
                <w:rFonts w:ascii="Times New Roman" w:hAnsi="Times New Roman" w:cs="Times New Roman"/>
                <w:b w:val="0"/>
                <w:sz w:val="24"/>
              </w:rPr>
              <w:t>3</w:t>
            </w:r>
          </w:p>
          <w:p w14:paraId="4964B31D" w14:textId="77777777" w:rsidR="00577BCC" w:rsidRDefault="00577BCC" w:rsidP="00A259E2">
            <w:pPr>
              <w:rPr>
                <w:rFonts w:ascii="Times New Roman" w:hAnsi="Times New Roman" w:cs="Times New Roman"/>
                <w:b w:val="0"/>
                <w:bCs w:val="0"/>
                <w:sz w:val="24"/>
              </w:rPr>
            </w:pPr>
          </w:p>
          <w:p w14:paraId="33CCEBC6" w14:textId="787C5E40" w:rsidR="00A440A4" w:rsidRPr="00434F8A" w:rsidRDefault="00A440A4" w:rsidP="00A259E2">
            <w:pPr>
              <w:rPr>
                <w:rFonts w:ascii="Times New Roman" w:hAnsi="Times New Roman" w:cs="Times New Roman"/>
                <w:bCs w:val="0"/>
                <w:sz w:val="24"/>
              </w:rPr>
            </w:pPr>
          </w:p>
        </w:tc>
        <w:tc>
          <w:tcPr>
            <w:tcW w:w="6660" w:type="dxa"/>
            <w:shd w:val="clear" w:color="auto" w:fill="FFFFFF" w:themeFill="background1"/>
          </w:tcPr>
          <w:p w14:paraId="584510AF" w14:textId="3357E8AC" w:rsidR="007040E1" w:rsidRPr="00AA6CDB" w:rsidRDefault="007040E1"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2BB9B9FC" w14:textId="77777777" w:rsidR="00592E15" w:rsidRDefault="00592E15" w:rsidP="00592E1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31218902" w14:textId="43235843" w:rsidR="00AA6CDB" w:rsidRDefault="00592E15" w:rsidP="00592E1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Wulf &amp; Lewthwaite Quiz</w:t>
            </w:r>
            <w:r w:rsidRPr="00457BF0">
              <w:rPr>
                <w:rFonts w:ascii="Times New Roman" w:hAnsi="Times New Roman" w:cs="Times New Roman"/>
                <w:sz w:val="24"/>
                <w:highlight w:val="yellow"/>
              </w:rPr>
              <w:t xml:space="preserve"> </w:t>
            </w:r>
          </w:p>
          <w:p w14:paraId="4CE3BA2E" w14:textId="77777777" w:rsidR="00592E15" w:rsidRDefault="00592E15" w:rsidP="00592E1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E91DFF3" w14:textId="77777777" w:rsidR="00AA6CDB" w:rsidRDefault="00AA6CDB" w:rsidP="00592E1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577DDC9A" w14:textId="14D5833D" w:rsidR="00B77892" w:rsidRPr="00AA6CDB" w:rsidRDefault="00AA6CDB" w:rsidP="00592E1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Ch. 3 Quiz</w:t>
            </w:r>
            <w:r w:rsidR="008F3B6A" w:rsidRPr="00AA6CDB">
              <w:rPr>
                <w:rFonts w:ascii="Times New Roman" w:hAnsi="Times New Roman" w:cs="Times New Roman"/>
                <w:sz w:val="24"/>
              </w:rPr>
              <w:t xml:space="preserve"> </w:t>
            </w:r>
            <w:r w:rsidR="00384BC5" w:rsidRPr="00AA6CDB">
              <w:rPr>
                <w:rFonts w:ascii="Times New Roman" w:hAnsi="Times New Roman" w:cs="Times New Roman"/>
                <w:sz w:val="24"/>
              </w:rPr>
              <w:t xml:space="preserve"> </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114412F" w14:textId="12CE8FE4" w:rsidR="00577BCC" w:rsidRDefault="00412119" w:rsidP="009E230A">
            <w:pPr>
              <w:rPr>
                <w:rFonts w:ascii="Times New Roman" w:hAnsi="Times New Roman" w:cs="Times New Roman"/>
                <w:bCs w:val="0"/>
                <w:sz w:val="24"/>
              </w:rPr>
            </w:pPr>
            <w:r>
              <w:rPr>
                <w:rFonts w:ascii="Times New Roman" w:hAnsi="Times New Roman" w:cs="Times New Roman"/>
                <w:b w:val="0"/>
                <w:sz w:val="24"/>
              </w:rPr>
              <w:t>10/0</w:t>
            </w:r>
            <w:r w:rsidR="00057316">
              <w:rPr>
                <w:rFonts w:ascii="Times New Roman" w:hAnsi="Times New Roman" w:cs="Times New Roman"/>
                <w:b w:val="0"/>
                <w:sz w:val="24"/>
              </w:rPr>
              <w:t>6</w:t>
            </w:r>
            <w:r>
              <w:rPr>
                <w:rFonts w:ascii="Times New Roman" w:hAnsi="Times New Roman" w:cs="Times New Roman"/>
                <w:b w:val="0"/>
                <w:sz w:val="24"/>
              </w:rPr>
              <w:t xml:space="preserve"> – </w:t>
            </w:r>
            <w:r w:rsidR="00AA6CDB">
              <w:rPr>
                <w:rFonts w:ascii="Times New Roman" w:hAnsi="Times New Roman" w:cs="Times New Roman"/>
                <w:b w:val="0"/>
                <w:sz w:val="24"/>
              </w:rPr>
              <w:t>1</w:t>
            </w:r>
            <w:r w:rsidR="00057316">
              <w:rPr>
                <w:rFonts w:ascii="Times New Roman" w:hAnsi="Times New Roman" w:cs="Times New Roman"/>
                <w:b w:val="0"/>
                <w:sz w:val="24"/>
              </w:rPr>
              <w:t>0</w:t>
            </w:r>
          </w:p>
          <w:p w14:paraId="23DD91C0" w14:textId="1D036483" w:rsidR="00AA6CDB" w:rsidRPr="00AA6CDB" w:rsidRDefault="00AA6CDB" w:rsidP="009E230A">
            <w:pPr>
              <w:rPr>
                <w:rFonts w:ascii="Times New Roman" w:hAnsi="Times New Roman" w:cs="Times New Roman"/>
                <w:bCs w:val="0"/>
                <w:sz w:val="24"/>
              </w:rPr>
            </w:pPr>
            <w:r>
              <w:rPr>
                <w:rFonts w:ascii="Times New Roman" w:hAnsi="Times New Roman" w:cs="Times New Roman"/>
                <w:bCs w:val="0"/>
                <w:sz w:val="24"/>
              </w:rPr>
              <w:t>No Class 10/</w:t>
            </w:r>
            <w:r w:rsidR="00057316">
              <w:rPr>
                <w:rFonts w:ascii="Times New Roman" w:hAnsi="Times New Roman" w:cs="Times New Roman"/>
                <w:bCs w:val="0"/>
                <w:sz w:val="24"/>
              </w:rPr>
              <w:t>09</w:t>
            </w:r>
          </w:p>
          <w:p w14:paraId="599E0DDD" w14:textId="23B19D57" w:rsidR="00A440A4" w:rsidRPr="00A001FD" w:rsidRDefault="00A440A4" w:rsidP="00577BCC">
            <w:pPr>
              <w:rPr>
                <w:rFonts w:ascii="Times New Roman" w:hAnsi="Times New Roman" w:cs="Times New Roman"/>
                <w:sz w:val="24"/>
              </w:rPr>
            </w:pPr>
          </w:p>
        </w:tc>
        <w:tc>
          <w:tcPr>
            <w:tcW w:w="6660" w:type="dxa"/>
            <w:shd w:val="clear" w:color="auto" w:fill="FFFFFF" w:themeFill="background1"/>
          </w:tcPr>
          <w:p w14:paraId="7B32A0E8" w14:textId="314D1648" w:rsidR="00425A83" w:rsidRPr="00AA6CDB" w:rsidRDefault="009E230A" w:rsidP="00AA6C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BBA38B8" w14:textId="77777777" w:rsidR="008F3B6A" w:rsidRDefault="008F3B6A" w:rsidP="008F3B6A">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1F86CA61" w14:textId="3496207D" w:rsidR="00BE2408" w:rsidRPr="00B14721" w:rsidRDefault="008F3B6A" w:rsidP="00B14721">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17 Quiz</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12AF5EA" w14:textId="6E5D9D2B" w:rsidR="00A440A4" w:rsidRDefault="00AA6CDB" w:rsidP="00A259E2">
            <w:pPr>
              <w:rPr>
                <w:rFonts w:ascii="Times New Roman" w:hAnsi="Times New Roman" w:cs="Times New Roman"/>
                <w:bCs w:val="0"/>
                <w:sz w:val="24"/>
              </w:rPr>
            </w:pPr>
            <w:r>
              <w:rPr>
                <w:rFonts w:ascii="Times New Roman" w:hAnsi="Times New Roman" w:cs="Times New Roman"/>
                <w:b w:val="0"/>
                <w:sz w:val="24"/>
              </w:rPr>
              <w:t>10/1</w:t>
            </w:r>
            <w:r w:rsidR="00057316">
              <w:rPr>
                <w:rFonts w:ascii="Times New Roman" w:hAnsi="Times New Roman" w:cs="Times New Roman"/>
                <w:b w:val="0"/>
                <w:sz w:val="24"/>
              </w:rPr>
              <w:t>3</w:t>
            </w:r>
            <w:r w:rsidR="00412119">
              <w:rPr>
                <w:rFonts w:ascii="Times New Roman" w:hAnsi="Times New Roman" w:cs="Times New Roman"/>
                <w:b w:val="0"/>
                <w:sz w:val="24"/>
              </w:rPr>
              <w:t xml:space="preserve"> – 1</w:t>
            </w:r>
            <w:r w:rsidR="00057316">
              <w:rPr>
                <w:rFonts w:ascii="Times New Roman" w:hAnsi="Times New Roman" w:cs="Times New Roman"/>
                <w:b w:val="0"/>
                <w:sz w:val="24"/>
              </w:rPr>
              <w:t>7</w:t>
            </w:r>
          </w:p>
          <w:p w14:paraId="7C4A4D3F" w14:textId="755C8EF6" w:rsidR="007040E1" w:rsidRDefault="007040E1" w:rsidP="00A259E2">
            <w:pPr>
              <w:rPr>
                <w:rFonts w:ascii="Times New Roman" w:hAnsi="Times New Roman" w:cs="Times New Roman"/>
                <w:b w:val="0"/>
                <w:sz w:val="24"/>
              </w:rPr>
            </w:pPr>
          </w:p>
        </w:tc>
        <w:tc>
          <w:tcPr>
            <w:tcW w:w="6660" w:type="dxa"/>
            <w:shd w:val="clear" w:color="auto" w:fill="FFFFFF" w:themeFill="background1"/>
          </w:tcPr>
          <w:p w14:paraId="194DF9BE" w14:textId="14D21E4C" w:rsidR="00872A87" w:rsidRDefault="00872A87"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501026C5"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38643701" w14:textId="77777777" w:rsidR="008A04CB" w:rsidRDefault="00B14721" w:rsidP="00425A8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6 Quiz</w:t>
            </w:r>
          </w:p>
          <w:p w14:paraId="1636D7D2" w14:textId="77777777" w:rsidR="00AA6CDB" w:rsidRPr="00AA6CDB" w:rsidRDefault="00AA6CDB"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B0E2564" w14:textId="77777777" w:rsid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498262F9" w14:textId="3D8E16F3" w:rsidR="00AA6CDB" w:rsidRP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Ch. 5 Quiz</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5C25AFC7" w:rsidR="00A440A4" w:rsidRPr="00630AE7" w:rsidRDefault="00412119" w:rsidP="00A259E2">
            <w:pPr>
              <w:rPr>
                <w:rFonts w:ascii="Times New Roman" w:hAnsi="Times New Roman" w:cs="Times New Roman"/>
                <w:sz w:val="24"/>
              </w:rPr>
            </w:pPr>
            <w:r>
              <w:rPr>
                <w:rFonts w:ascii="Times New Roman" w:hAnsi="Times New Roman" w:cs="Times New Roman"/>
                <w:b w:val="0"/>
                <w:sz w:val="24"/>
              </w:rPr>
              <w:t>10/</w:t>
            </w:r>
            <w:r w:rsidR="00AA6CDB">
              <w:rPr>
                <w:rFonts w:ascii="Times New Roman" w:hAnsi="Times New Roman" w:cs="Times New Roman"/>
                <w:b w:val="0"/>
                <w:sz w:val="24"/>
              </w:rPr>
              <w:t>2</w:t>
            </w:r>
            <w:r w:rsidR="00057316">
              <w:rPr>
                <w:rFonts w:ascii="Times New Roman" w:hAnsi="Times New Roman" w:cs="Times New Roman"/>
                <w:b w:val="0"/>
                <w:sz w:val="24"/>
              </w:rPr>
              <w:t>0</w:t>
            </w:r>
            <w:r>
              <w:rPr>
                <w:rFonts w:ascii="Times New Roman" w:hAnsi="Times New Roman" w:cs="Times New Roman"/>
                <w:b w:val="0"/>
                <w:sz w:val="24"/>
              </w:rPr>
              <w:t xml:space="preserve"> – 2</w:t>
            </w:r>
            <w:r w:rsidR="00057316">
              <w:rPr>
                <w:rFonts w:ascii="Times New Roman" w:hAnsi="Times New Roman" w:cs="Times New Roman"/>
                <w:b w:val="0"/>
                <w:sz w:val="24"/>
              </w:rPr>
              <w:t>4</w:t>
            </w:r>
          </w:p>
        </w:tc>
        <w:tc>
          <w:tcPr>
            <w:tcW w:w="6660" w:type="dxa"/>
            <w:shd w:val="clear" w:color="auto" w:fill="FFFFFF" w:themeFill="background1"/>
          </w:tcPr>
          <w:p w14:paraId="4820F682" w14:textId="4BDAB308" w:rsidR="00425A83" w:rsidRPr="00425A83" w:rsidRDefault="00B14721" w:rsidP="00AA6C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77502961" w14:textId="69ED540A" w:rsidR="00B14721" w:rsidRDefault="00B14721" w:rsidP="00AA6CDB">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r w:rsidR="00425A83">
              <w:rPr>
                <w:rFonts w:ascii="Times New Roman" w:hAnsi="Times New Roman" w:cs="Times New Roman"/>
                <w:sz w:val="24"/>
              </w:rPr>
              <w:t>Cabral</w:t>
            </w:r>
            <w:r>
              <w:rPr>
                <w:rFonts w:ascii="Times New Roman" w:hAnsi="Times New Roman" w:cs="Times New Roman"/>
                <w:sz w:val="24"/>
              </w:rPr>
              <w:t xml:space="preserve"> et al. (20</w:t>
            </w:r>
            <w:r w:rsidR="00425A83">
              <w:rPr>
                <w:rFonts w:ascii="Times New Roman" w:hAnsi="Times New Roman" w:cs="Times New Roman"/>
                <w:sz w:val="24"/>
              </w:rPr>
              <w:t>23</w:t>
            </w:r>
            <w:r>
              <w:rPr>
                <w:rFonts w:ascii="Times New Roman" w:hAnsi="Times New Roman" w:cs="Times New Roman"/>
                <w:sz w:val="24"/>
              </w:rPr>
              <w:t>)</w:t>
            </w:r>
          </w:p>
          <w:p w14:paraId="5DDC6CC9" w14:textId="77777777" w:rsidR="00BE2408" w:rsidRDefault="00425A83" w:rsidP="00AA6CDB">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Cabral</w:t>
            </w:r>
            <w:r w:rsidR="00B14721" w:rsidRPr="00B03B34">
              <w:rPr>
                <w:rFonts w:ascii="Times New Roman" w:hAnsi="Times New Roman" w:cs="Times New Roman"/>
                <w:sz w:val="24"/>
              </w:rPr>
              <w:t xml:space="preserve"> et al. Quiz</w:t>
            </w:r>
          </w:p>
          <w:p w14:paraId="2D834316" w14:textId="77777777" w:rsidR="00AA6CDB" w:rsidRDefault="00AA6CDB" w:rsidP="00AA6CDB">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23A6279" w14:textId="0B054A9C" w:rsidR="00AA6CDB" w:rsidRPr="00AA6CDB" w:rsidRDefault="00AA6CDB" w:rsidP="00AA6CDB">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Prepare for Motivation, Practice Difficulty, Implicit Learning, and Expecting to Teach Discussion</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E69B9" w14:textId="07D347E6" w:rsidR="00A440A4" w:rsidRDefault="00412119" w:rsidP="00A259E2">
            <w:pPr>
              <w:rPr>
                <w:rFonts w:ascii="Times New Roman" w:hAnsi="Times New Roman" w:cs="Times New Roman"/>
                <w:bCs w:val="0"/>
                <w:sz w:val="24"/>
              </w:rPr>
            </w:pPr>
            <w:r>
              <w:rPr>
                <w:rFonts w:ascii="Times New Roman" w:hAnsi="Times New Roman" w:cs="Times New Roman"/>
                <w:b w:val="0"/>
                <w:sz w:val="24"/>
              </w:rPr>
              <w:t>10/2</w:t>
            </w:r>
            <w:r w:rsidR="00057316">
              <w:rPr>
                <w:rFonts w:ascii="Times New Roman" w:hAnsi="Times New Roman" w:cs="Times New Roman"/>
                <w:b w:val="0"/>
                <w:sz w:val="24"/>
              </w:rPr>
              <w:t>7</w:t>
            </w:r>
            <w:r>
              <w:rPr>
                <w:rFonts w:ascii="Times New Roman" w:hAnsi="Times New Roman" w:cs="Times New Roman"/>
                <w:b w:val="0"/>
                <w:sz w:val="24"/>
              </w:rPr>
              <w:t xml:space="preserve"> – </w:t>
            </w:r>
            <w:r w:rsidR="00057316">
              <w:rPr>
                <w:rFonts w:ascii="Times New Roman" w:hAnsi="Times New Roman" w:cs="Times New Roman"/>
                <w:b w:val="0"/>
                <w:sz w:val="24"/>
              </w:rPr>
              <w:t>31</w:t>
            </w:r>
          </w:p>
          <w:p w14:paraId="3C62659B" w14:textId="148B829C" w:rsidR="008A04CB" w:rsidRDefault="008A04CB" w:rsidP="00A259E2">
            <w:pPr>
              <w:rPr>
                <w:rFonts w:ascii="Times New Roman" w:hAnsi="Times New Roman" w:cs="Times New Roman"/>
                <w:b w:val="0"/>
                <w:sz w:val="24"/>
              </w:rPr>
            </w:pPr>
          </w:p>
        </w:tc>
        <w:tc>
          <w:tcPr>
            <w:tcW w:w="6660" w:type="dxa"/>
            <w:shd w:val="clear" w:color="auto" w:fill="FFFFFF" w:themeFill="background1"/>
          </w:tcPr>
          <w:p w14:paraId="38109136" w14:textId="30045A96"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AAC419C" w14:textId="4335A2AA" w:rsidR="00F8701E" w:rsidRPr="00425A83" w:rsidRDefault="00F8701E" w:rsidP="00F8701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 xml:space="preserve">Read Ch. </w:t>
            </w:r>
            <w:r w:rsidR="00765417">
              <w:rPr>
                <w:rFonts w:ascii="Times New Roman" w:hAnsi="Times New Roman" w:cs="Times New Roman"/>
                <w:sz w:val="24"/>
              </w:rPr>
              <w:t>4</w:t>
            </w:r>
          </w:p>
          <w:p w14:paraId="15557A03" w14:textId="77777777" w:rsidR="00AA6CDB" w:rsidRDefault="00F8701E" w:rsidP="00425A8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 xml:space="preserve">Ch. </w:t>
            </w:r>
            <w:r w:rsidR="00765417">
              <w:rPr>
                <w:rFonts w:ascii="Times New Roman" w:hAnsi="Times New Roman" w:cs="Times New Roman"/>
                <w:sz w:val="24"/>
              </w:rPr>
              <w:t>4</w:t>
            </w:r>
            <w:r w:rsidRPr="00425A83">
              <w:rPr>
                <w:rFonts w:ascii="Times New Roman" w:hAnsi="Times New Roman" w:cs="Times New Roman"/>
                <w:sz w:val="24"/>
              </w:rPr>
              <w:t xml:space="preserve"> Quiz</w:t>
            </w:r>
          </w:p>
          <w:p w14:paraId="0C7B753C" w14:textId="77777777" w:rsidR="00AA6CDB" w:rsidRDefault="00AA6CDB"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74D3AF6" w14:textId="77777777" w:rsid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1F54F731" w14:textId="0C9A134F" w:rsidR="00BE2408" w:rsidRP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 xml:space="preserve">Ch. </w:t>
            </w:r>
            <w:r>
              <w:rPr>
                <w:rFonts w:ascii="Times New Roman" w:hAnsi="Times New Roman" w:cs="Times New Roman"/>
                <w:sz w:val="24"/>
              </w:rPr>
              <w:t>13</w:t>
            </w:r>
            <w:r w:rsidRPr="00425A83">
              <w:rPr>
                <w:rFonts w:ascii="Times New Roman" w:hAnsi="Times New Roman" w:cs="Times New Roman"/>
                <w:sz w:val="24"/>
              </w:rPr>
              <w:t xml:space="preserve"> Quiz</w:t>
            </w:r>
            <w:r w:rsidR="00F8701E" w:rsidRPr="00AA6CDB">
              <w:rPr>
                <w:rFonts w:ascii="Times New Roman" w:hAnsi="Times New Roman" w:cs="Times New Roman"/>
                <w:sz w:val="24"/>
              </w:rPr>
              <w:t xml:space="preserve"> </w:t>
            </w:r>
            <w:r w:rsidR="00B14721" w:rsidRPr="00AA6CDB">
              <w:rPr>
                <w:rFonts w:ascii="Times New Roman" w:hAnsi="Times New Roman" w:cs="Times New Roman"/>
                <w:sz w:val="24"/>
              </w:rPr>
              <w:t xml:space="preserve"> </w:t>
            </w:r>
          </w:p>
        </w:tc>
      </w:tr>
      <w:tr w:rsidR="00412119" w14:paraId="398123E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17F750" w14:textId="4454B7FD" w:rsidR="00412119" w:rsidRDefault="00E305C9" w:rsidP="00A259E2">
            <w:pPr>
              <w:rPr>
                <w:rFonts w:ascii="Times New Roman" w:hAnsi="Times New Roman" w:cs="Times New Roman"/>
                <w:b w:val="0"/>
                <w:sz w:val="24"/>
              </w:rPr>
            </w:pPr>
            <w:r>
              <w:rPr>
                <w:rFonts w:ascii="Times New Roman" w:hAnsi="Times New Roman" w:cs="Times New Roman"/>
                <w:b w:val="0"/>
                <w:sz w:val="24"/>
              </w:rPr>
              <w:t>11/0</w:t>
            </w:r>
            <w:r w:rsidR="00057316">
              <w:rPr>
                <w:rFonts w:ascii="Times New Roman" w:hAnsi="Times New Roman" w:cs="Times New Roman"/>
                <w:b w:val="0"/>
                <w:sz w:val="24"/>
              </w:rPr>
              <w:t>3</w:t>
            </w:r>
            <w:r w:rsidR="00412119">
              <w:rPr>
                <w:rFonts w:ascii="Times New Roman" w:hAnsi="Times New Roman" w:cs="Times New Roman"/>
                <w:b w:val="0"/>
                <w:sz w:val="24"/>
              </w:rPr>
              <w:t xml:space="preserve"> – </w:t>
            </w:r>
            <w:r>
              <w:rPr>
                <w:rFonts w:ascii="Times New Roman" w:hAnsi="Times New Roman" w:cs="Times New Roman"/>
                <w:b w:val="0"/>
                <w:sz w:val="24"/>
              </w:rPr>
              <w:t>0</w:t>
            </w:r>
            <w:r w:rsidR="00057316">
              <w:rPr>
                <w:rFonts w:ascii="Times New Roman" w:hAnsi="Times New Roman" w:cs="Times New Roman"/>
                <w:b w:val="0"/>
                <w:sz w:val="24"/>
              </w:rPr>
              <w:t>7</w:t>
            </w:r>
          </w:p>
        </w:tc>
        <w:tc>
          <w:tcPr>
            <w:tcW w:w="6660" w:type="dxa"/>
            <w:shd w:val="clear" w:color="auto" w:fill="FFFFFF" w:themeFill="background1"/>
          </w:tcPr>
          <w:p w14:paraId="30D7AE42" w14:textId="23F31382" w:rsidR="00425A83" w:rsidRPr="00E305C9" w:rsidRDefault="00B14721" w:rsidP="00E305C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458B48DF" w14:textId="611480B1" w:rsidR="00765417" w:rsidRDefault="00765417" w:rsidP="00E305C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Aglioti</w:t>
            </w:r>
            <w:proofErr w:type="spellEnd"/>
            <w:r w:rsidR="00A00D79">
              <w:rPr>
                <w:rFonts w:ascii="Times New Roman" w:hAnsi="Times New Roman" w:cs="Times New Roman"/>
                <w:sz w:val="24"/>
              </w:rPr>
              <w:t xml:space="preserve"> et al. </w:t>
            </w:r>
            <w:r>
              <w:rPr>
                <w:rFonts w:ascii="Times New Roman" w:hAnsi="Times New Roman" w:cs="Times New Roman"/>
                <w:sz w:val="24"/>
              </w:rPr>
              <w:t>(2008)</w:t>
            </w:r>
          </w:p>
          <w:p w14:paraId="07133688" w14:textId="77777777" w:rsidR="00E305C9" w:rsidRDefault="00765417" w:rsidP="00E305C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sidRPr="00425A83">
              <w:rPr>
                <w:rFonts w:ascii="Times New Roman" w:hAnsi="Times New Roman" w:cs="Times New Roman"/>
                <w:sz w:val="24"/>
              </w:rPr>
              <w:t>Aglioti</w:t>
            </w:r>
            <w:proofErr w:type="spellEnd"/>
            <w:r w:rsidRPr="00425A83">
              <w:rPr>
                <w:rFonts w:ascii="Times New Roman" w:hAnsi="Times New Roman" w:cs="Times New Roman"/>
                <w:sz w:val="24"/>
              </w:rPr>
              <w:t xml:space="preserve"> et al. Quiz</w:t>
            </w:r>
          </w:p>
          <w:p w14:paraId="681142D3" w14:textId="77777777" w:rsidR="00E305C9" w:rsidRDefault="00E305C9" w:rsidP="00E305C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8E553A0" w14:textId="77777777" w:rsidR="00E305C9" w:rsidRDefault="00E305C9" w:rsidP="00E305C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Kardas &amp; O’Brien (2018)</w:t>
            </w:r>
          </w:p>
          <w:p w14:paraId="4F77944D" w14:textId="3F401EB2" w:rsidR="00E305C9" w:rsidRPr="00E305C9" w:rsidRDefault="00E305C9" w:rsidP="00E305C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Kardas &amp; O’Brien Quiz</w:t>
            </w:r>
          </w:p>
        </w:tc>
      </w:tr>
      <w:tr w:rsidR="00412119" w14:paraId="1DC4F96F"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BD381E" w14:textId="27D3E1FF" w:rsidR="00412119" w:rsidRDefault="00412119" w:rsidP="00A259E2">
            <w:pPr>
              <w:rPr>
                <w:rFonts w:ascii="Times New Roman" w:hAnsi="Times New Roman" w:cs="Times New Roman"/>
                <w:b w:val="0"/>
                <w:sz w:val="24"/>
              </w:rPr>
            </w:pPr>
            <w:r>
              <w:rPr>
                <w:rFonts w:ascii="Times New Roman" w:hAnsi="Times New Roman" w:cs="Times New Roman"/>
                <w:b w:val="0"/>
                <w:sz w:val="24"/>
              </w:rPr>
              <w:t>11/</w:t>
            </w:r>
            <w:r w:rsidR="00E305C9">
              <w:rPr>
                <w:rFonts w:ascii="Times New Roman" w:hAnsi="Times New Roman" w:cs="Times New Roman"/>
                <w:b w:val="0"/>
                <w:sz w:val="24"/>
              </w:rPr>
              <w:t>1</w:t>
            </w:r>
            <w:r w:rsidR="00057316">
              <w:rPr>
                <w:rFonts w:ascii="Times New Roman" w:hAnsi="Times New Roman" w:cs="Times New Roman"/>
                <w:b w:val="0"/>
                <w:sz w:val="24"/>
              </w:rPr>
              <w:t>0</w:t>
            </w:r>
            <w:r>
              <w:rPr>
                <w:rFonts w:ascii="Times New Roman" w:hAnsi="Times New Roman" w:cs="Times New Roman"/>
                <w:b w:val="0"/>
                <w:sz w:val="24"/>
              </w:rPr>
              <w:t xml:space="preserve"> – 1</w:t>
            </w:r>
            <w:r w:rsidR="00057316">
              <w:rPr>
                <w:rFonts w:ascii="Times New Roman" w:hAnsi="Times New Roman" w:cs="Times New Roman"/>
                <w:b w:val="0"/>
                <w:sz w:val="24"/>
              </w:rPr>
              <w:t>4</w:t>
            </w:r>
          </w:p>
        </w:tc>
        <w:tc>
          <w:tcPr>
            <w:tcW w:w="6660" w:type="dxa"/>
            <w:shd w:val="clear" w:color="auto" w:fill="FFFFFF" w:themeFill="background1"/>
          </w:tcPr>
          <w:p w14:paraId="7F5A9554" w14:textId="31B0083E" w:rsidR="00765417" w:rsidRPr="00E305C9" w:rsidRDefault="00B14721" w:rsidP="00E305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590014C2" w14:textId="77777777" w:rsidR="00412119" w:rsidRDefault="00765417" w:rsidP="0076541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Prepare for Motor Imagery, Action Observation, and Perceptual-Cognitive Expertise Discussion</w:t>
            </w:r>
          </w:p>
          <w:p w14:paraId="4E860B0E" w14:textId="77777777" w:rsidR="00E305C9" w:rsidRDefault="00E305C9" w:rsidP="00E305C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BF92124" w14:textId="77777777" w:rsidR="00E305C9" w:rsidRPr="00E305C9" w:rsidRDefault="00E305C9" w:rsidP="00E305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Deliberate Practice and Skill Development</w:t>
            </w:r>
          </w:p>
          <w:p w14:paraId="4D95F00D" w14:textId="77777777" w:rsidR="00E305C9" w:rsidRDefault="00E305C9" w:rsidP="00E305C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131EC053" w14:textId="03116680" w:rsidR="00E305C9" w:rsidRPr="00E305C9" w:rsidRDefault="00E305C9" w:rsidP="00E305C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305C9">
              <w:rPr>
                <w:rFonts w:ascii="Times New Roman" w:hAnsi="Times New Roman" w:cs="Times New Roman"/>
                <w:sz w:val="24"/>
              </w:rPr>
              <w:t>Ch. 10 Quiz</w:t>
            </w:r>
          </w:p>
        </w:tc>
      </w:tr>
      <w:tr w:rsidR="00412119" w:rsidRPr="00E305C9" w14:paraId="6878FAD4"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64DA0C0" w14:textId="57039E4D" w:rsidR="00412119" w:rsidRDefault="00412119" w:rsidP="00A259E2">
            <w:pPr>
              <w:rPr>
                <w:rFonts w:ascii="Times New Roman" w:hAnsi="Times New Roman" w:cs="Times New Roman"/>
                <w:b w:val="0"/>
                <w:sz w:val="24"/>
              </w:rPr>
            </w:pPr>
            <w:r>
              <w:rPr>
                <w:rFonts w:ascii="Times New Roman" w:hAnsi="Times New Roman" w:cs="Times New Roman"/>
                <w:b w:val="0"/>
                <w:sz w:val="24"/>
              </w:rPr>
              <w:lastRenderedPageBreak/>
              <w:t>11/1</w:t>
            </w:r>
            <w:r w:rsidR="00057316">
              <w:rPr>
                <w:rFonts w:ascii="Times New Roman" w:hAnsi="Times New Roman" w:cs="Times New Roman"/>
                <w:b w:val="0"/>
                <w:sz w:val="24"/>
              </w:rPr>
              <w:t>7</w:t>
            </w:r>
            <w:r>
              <w:rPr>
                <w:rFonts w:ascii="Times New Roman" w:hAnsi="Times New Roman" w:cs="Times New Roman"/>
                <w:b w:val="0"/>
                <w:sz w:val="24"/>
              </w:rPr>
              <w:t xml:space="preserve"> – </w:t>
            </w:r>
            <w:r w:rsidR="00E305C9">
              <w:rPr>
                <w:rFonts w:ascii="Times New Roman" w:hAnsi="Times New Roman" w:cs="Times New Roman"/>
                <w:b w:val="0"/>
                <w:sz w:val="24"/>
              </w:rPr>
              <w:t>2</w:t>
            </w:r>
            <w:r w:rsidR="00057316">
              <w:rPr>
                <w:rFonts w:ascii="Times New Roman" w:hAnsi="Times New Roman" w:cs="Times New Roman"/>
                <w:b w:val="0"/>
                <w:sz w:val="24"/>
              </w:rPr>
              <w:t>1</w:t>
            </w:r>
          </w:p>
        </w:tc>
        <w:tc>
          <w:tcPr>
            <w:tcW w:w="6660" w:type="dxa"/>
            <w:shd w:val="clear" w:color="auto" w:fill="FFFFFF" w:themeFill="background1"/>
          </w:tcPr>
          <w:p w14:paraId="5D0AA05E" w14:textId="77777777" w:rsidR="00E305C9" w:rsidRDefault="00E305C9" w:rsidP="00E305C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5C82E407" w14:textId="6A53704F" w:rsidR="00457BF0" w:rsidRDefault="00457BF0" w:rsidP="00E305C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w:t>
            </w:r>
            <w:r w:rsidR="002518F2">
              <w:rPr>
                <w:rFonts w:ascii="Times New Roman" w:hAnsi="Times New Roman" w:cs="Times New Roman"/>
                <w:sz w:val="24"/>
              </w:rPr>
              <w:t>d</w:t>
            </w:r>
            <w:r>
              <w:rPr>
                <w:rFonts w:ascii="Times New Roman" w:hAnsi="Times New Roman" w:cs="Times New Roman"/>
                <w:sz w:val="24"/>
              </w:rPr>
              <w:t xml:space="preserve"> Ch. 2</w:t>
            </w:r>
          </w:p>
          <w:p w14:paraId="73BCA685" w14:textId="5801A932" w:rsidR="00457BF0" w:rsidRDefault="00457BF0" w:rsidP="00E305C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2 Quiz</w:t>
            </w:r>
          </w:p>
          <w:p w14:paraId="64B57171" w14:textId="77777777" w:rsidR="00457BF0" w:rsidRDefault="00457BF0" w:rsidP="00457BF0">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BB72AA9" w14:textId="71C2E2C7" w:rsidR="00E305C9" w:rsidRDefault="00E305C9" w:rsidP="00E305C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19</w:t>
            </w:r>
          </w:p>
          <w:p w14:paraId="0B1CBC85" w14:textId="1417D7EA" w:rsidR="00412119" w:rsidRPr="00457BF0" w:rsidRDefault="00E305C9" w:rsidP="00457BF0">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Ch. 19 Quiz</w:t>
            </w:r>
          </w:p>
        </w:tc>
      </w:tr>
      <w:tr w:rsidR="00412119" w14:paraId="29FCFB7B"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0CC6C7B" w14:textId="20C63419" w:rsidR="00412119" w:rsidRDefault="00412119" w:rsidP="00A259E2">
            <w:pPr>
              <w:rPr>
                <w:rFonts w:ascii="Times New Roman" w:hAnsi="Times New Roman" w:cs="Times New Roman"/>
                <w:bCs w:val="0"/>
                <w:sz w:val="24"/>
              </w:rPr>
            </w:pPr>
            <w:r>
              <w:rPr>
                <w:rFonts w:ascii="Times New Roman" w:hAnsi="Times New Roman" w:cs="Times New Roman"/>
                <w:b w:val="0"/>
                <w:sz w:val="24"/>
              </w:rPr>
              <w:t>11/2</w:t>
            </w:r>
            <w:r w:rsidR="00057316">
              <w:rPr>
                <w:rFonts w:ascii="Times New Roman" w:hAnsi="Times New Roman" w:cs="Times New Roman"/>
                <w:b w:val="0"/>
                <w:sz w:val="24"/>
              </w:rPr>
              <w:t>4</w:t>
            </w:r>
            <w:r>
              <w:rPr>
                <w:rFonts w:ascii="Times New Roman" w:hAnsi="Times New Roman" w:cs="Times New Roman"/>
                <w:b w:val="0"/>
                <w:sz w:val="24"/>
              </w:rPr>
              <w:t xml:space="preserve"> – 2</w:t>
            </w:r>
            <w:r w:rsidR="00057316">
              <w:rPr>
                <w:rFonts w:ascii="Times New Roman" w:hAnsi="Times New Roman" w:cs="Times New Roman"/>
                <w:b w:val="0"/>
                <w:sz w:val="24"/>
              </w:rPr>
              <w:t>8</w:t>
            </w:r>
          </w:p>
          <w:p w14:paraId="7334F4FE" w14:textId="18EB1DA6" w:rsidR="00412119" w:rsidRPr="00412119" w:rsidRDefault="00412119" w:rsidP="00A259E2">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51A7B5F9" w14:textId="77777777" w:rsidR="00412119" w:rsidRDefault="00412119"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2119" w14:paraId="76913AFF"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C8B082D" w14:textId="77F66E61" w:rsidR="00412119" w:rsidRDefault="00E305C9" w:rsidP="00A259E2">
            <w:pPr>
              <w:rPr>
                <w:rFonts w:ascii="Times New Roman" w:hAnsi="Times New Roman" w:cs="Times New Roman"/>
                <w:bCs w:val="0"/>
                <w:sz w:val="24"/>
              </w:rPr>
            </w:pPr>
            <w:r>
              <w:rPr>
                <w:rFonts w:ascii="Times New Roman" w:hAnsi="Times New Roman" w:cs="Times New Roman"/>
                <w:b w:val="0"/>
                <w:sz w:val="24"/>
              </w:rPr>
              <w:t>12/0</w:t>
            </w:r>
            <w:r w:rsidR="00057316">
              <w:rPr>
                <w:rFonts w:ascii="Times New Roman" w:hAnsi="Times New Roman" w:cs="Times New Roman"/>
                <w:b w:val="0"/>
                <w:sz w:val="24"/>
              </w:rPr>
              <w:t>1</w:t>
            </w:r>
            <w:r>
              <w:rPr>
                <w:rFonts w:ascii="Times New Roman" w:hAnsi="Times New Roman" w:cs="Times New Roman"/>
                <w:b w:val="0"/>
                <w:sz w:val="24"/>
              </w:rPr>
              <w:t xml:space="preserve"> – 0</w:t>
            </w:r>
            <w:r w:rsidR="00057316">
              <w:rPr>
                <w:rFonts w:ascii="Times New Roman" w:hAnsi="Times New Roman" w:cs="Times New Roman"/>
                <w:b w:val="0"/>
                <w:sz w:val="24"/>
              </w:rPr>
              <w:t>5</w:t>
            </w:r>
          </w:p>
          <w:p w14:paraId="3BE59E1F" w14:textId="20748979" w:rsidR="0021392F" w:rsidRPr="0021392F" w:rsidRDefault="0021392F" w:rsidP="00A259E2">
            <w:pPr>
              <w:rPr>
                <w:rFonts w:ascii="Times New Roman" w:hAnsi="Times New Roman" w:cs="Times New Roman"/>
                <w:bCs w:val="0"/>
                <w:sz w:val="24"/>
              </w:rPr>
            </w:pPr>
          </w:p>
        </w:tc>
        <w:tc>
          <w:tcPr>
            <w:tcW w:w="6660" w:type="dxa"/>
            <w:shd w:val="clear" w:color="auto" w:fill="FFFFFF" w:themeFill="background1"/>
          </w:tcPr>
          <w:p w14:paraId="4C5B6D71" w14:textId="18D37BEF" w:rsidR="00425A83" w:rsidRDefault="00E305C9" w:rsidP="00E305C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1E6EF678" w14:textId="77777777" w:rsidR="00457BF0" w:rsidRDefault="00457BF0" w:rsidP="00457BF0">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Fortin-Guichard et al. (2023)</w:t>
            </w:r>
          </w:p>
          <w:p w14:paraId="05C1E160" w14:textId="21F21EE8" w:rsidR="00457BF0" w:rsidRPr="00457BF0" w:rsidRDefault="00457BF0" w:rsidP="00457BF0">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305C9">
              <w:rPr>
                <w:rFonts w:ascii="Times New Roman" w:hAnsi="Times New Roman" w:cs="Times New Roman"/>
                <w:sz w:val="24"/>
                <w:lang w:val="fr-FR"/>
              </w:rPr>
              <w:t>Fortin-Guichard et al. Q</w:t>
            </w:r>
            <w:r>
              <w:rPr>
                <w:rFonts w:ascii="Times New Roman" w:hAnsi="Times New Roman" w:cs="Times New Roman"/>
                <w:sz w:val="24"/>
                <w:lang w:val="fr-FR"/>
              </w:rPr>
              <w:t>uiz</w:t>
            </w:r>
          </w:p>
          <w:p w14:paraId="506B8BFC" w14:textId="77777777" w:rsidR="00457BF0" w:rsidRDefault="00457BF0" w:rsidP="00457BF0">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2EFDA29" w14:textId="2B62BB8D" w:rsidR="00E305C9" w:rsidRPr="00457BF0" w:rsidRDefault="00E305C9" w:rsidP="00457BF0">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Prepare for </w:t>
            </w:r>
            <w:r w:rsidR="00B14721" w:rsidRPr="008A04CB">
              <w:rPr>
                <w:rFonts w:ascii="Times New Roman" w:hAnsi="Times New Roman" w:cs="Times New Roman"/>
                <w:sz w:val="24"/>
              </w:rPr>
              <w:t>Deliberate Practice and Skill Development</w:t>
            </w:r>
            <w:r w:rsidR="00B14721">
              <w:rPr>
                <w:rFonts w:ascii="Times New Roman" w:hAnsi="Times New Roman" w:cs="Times New Roman"/>
                <w:sz w:val="24"/>
              </w:rPr>
              <w:t xml:space="preserve"> Discussion</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65712ABF" w:rsidR="00C3071F" w:rsidRPr="003C453C" w:rsidRDefault="00C3071F" w:rsidP="00867C38">
      <w:pPr>
        <w:pStyle w:val="Heading3"/>
      </w:pPr>
      <w:r>
        <w:t>Quizzes (</w:t>
      </w:r>
      <w:r w:rsidR="00941220">
        <w:t>50</w:t>
      </w:r>
      <w:r>
        <w:t>% grade)</w:t>
      </w:r>
    </w:p>
    <w:p w14:paraId="03AA32F7" w14:textId="377F6779" w:rsidR="0064431D" w:rsidRPr="00864EAD" w:rsidRDefault="00C3071F" w:rsidP="0064431D">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w:t>
      </w:r>
      <w:r w:rsidR="00872A87">
        <w:rPr>
          <w:rFonts w:ascii="Times New Roman" w:hAnsi="Times New Roman" w:cs="Times New Roman"/>
          <w:sz w:val="24"/>
        </w:rPr>
        <w:t>1</w:t>
      </w:r>
      <w:r>
        <w:rPr>
          <w:rFonts w:ascii="Times New Roman" w:hAnsi="Times New Roman" w:cs="Times New Roman"/>
          <w:sz w:val="24"/>
        </w:rPr>
        <w:t xml:space="preserve"> quizzes</w:t>
      </w:r>
      <w:r w:rsidR="00521F88">
        <w:rPr>
          <w:rFonts w:ascii="Times New Roman" w:hAnsi="Times New Roman" w:cs="Times New Roman"/>
          <w:sz w:val="24"/>
        </w:rPr>
        <w:t xml:space="preserve"> (no unannounced quizzes)</w:t>
      </w:r>
      <w:r w:rsidR="0064431D">
        <w:rPr>
          <w:rFonts w:ascii="Times New Roman" w:hAnsi="Times New Roman" w:cs="Times New Roman"/>
          <w:sz w:val="24"/>
        </w:rPr>
        <w:t xml:space="preserve">, each with 5 questions and a </w:t>
      </w:r>
      <w:r w:rsidR="000F5511">
        <w:rPr>
          <w:rFonts w:ascii="Times New Roman" w:hAnsi="Times New Roman" w:cs="Times New Roman"/>
          <w:sz w:val="24"/>
        </w:rPr>
        <w:t>10-minute</w:t>
      </w:r>
      <w:r w:rsidR="0064431D">
        <w:rPr>
          <w:rFonts w:ascii="Times New Roman" w:hAnsi="Times New Roman" w:cs="Times New Roman"/>
          <w:sz w:val="24"/>
        </w:rPr>
        <w:t xml:space="preserve"> time limit</w:t>
      </w:r>
      <w:r>
        <w:rPr>
          <w:rFonts w:ascii="Times New Roman" w:hAnsi="Times New Roman" w:cs="Times New Roman"/>
          <w:sz w:val="24"/>
        </w:rPr>
        <w:t xml:space="preserve">. </w:t>
      </w:r>
      <w:r w:rsidR="0064431D" w:rsidRPr="00864EAD">
        <w:rPr>
          <w:rFonts w:ascii="Times New Roman" w:hAnsi="Times New Roman" w:cs="Times New Roman"/>
          <w:sz w:val="24"/>
        </w:rPr>
        <w:t xml:space="preserve">All quizzes will be completed through Canvas </w:t>
      </w:r>
      <w:r w:rsidR="0064431D">
        <w:rPr>
          <w:rFonts w:ascii="Times New Roman" w:hAnsi="Times New Roman" w:cs="Times New Roman"/>
          <w:sz w:val="24"/>
        </w:rPr>
        <w:t>during</w:t>
      </w:r>
      <w:r w:rsidR="0064431D" w:rsidRPr="00864EAD">
        <w:rPr>
          <w:rFonts w:ascii="Times New Roman" w:hAnsi="Times New Roman" w:cs="Times New Roman"/>
          <w:sz w:val="24"/>
        </w:rPr>
        <w:t xml:space="preserve"> class, so ensure that you bring a device, such as a laptop, tablet, or smartphone, that you can use to complete a quiz when we have one. Attendance will be taken on the day of a quiz, and I will only accept quiz submissions from students who are present, meaning that you may not attempt to take the quiz outside </w:t>
      </w:r>
      <w:r w:rsidR="0064431D">
        <w:rPr>
          <w:rFonts w:ascii="Times New Roman" w:hAnsi="Times New Roman" w:cs="Times New Roman"/>
          <w:sz w:val="24"/>
        </w:rPr>
        <w:t>class time</w:t>
      </w:r>
      <w:r w:rsidR="0064431D" w:rsidRPr="00864EAD">
        <w:rPr>
          <w:rFonts w:ascii="Times New Roman" w:hAnsi="Times New Roman" w:cs="Times New Roman"/>
          <w:sz w:val="24"/>
        </w:rPr>
        <w:t xml:space="preserve">. Quizzes are closed source, meaning that you may not use anything other than what you have stored in your brain to complete them. </w:t>
      </w:r>
      <w:r w:rsidR="000F5511">
        <w:rPr>
          <w:rFonts w:ascii="Times New Roman" w:hAnsi="Times New Roman" w:cs="Times New Roman"/>
          <w:sz w:val="24"/>
        </w:rPr>
        <w:t xml:space="preserve">The purpose of the quizzes is to ensure that students are completing and understanding their reading assignments before the class meeting about each reading. Therefore, the quizzes will be taken at the start of the class meeting related to </w:t>
      </w:r>
      <w:proofErr w:type="gramStart"/>
      <w:r w:rsidR="000F5511">
        <w:rPr>
          <w:rFonts w:ascii="Times New Roman" w:hAnsi="Times New Roman" w:cs="Times New Roman"/>
          <w:sz w:val="24"/>
        </w:rPr>
        <w:t>the reading</w:t>
      </w:r>
      <w:proofErr w:type="gramEnd"/>
      <w:r w:rsidR="000F5511">
        <w:rPr>
          <w:rFonts w:ascii="Times New Roman" w:hAnsi="Times New Roman" w:cs="Times New Roman"/>
          <w:sz w:val="24"/>
        </w:rPr>
        <w:t>.</w:t>
      </w:r>
    </w:p>
    <w:p w14:paraId="17AC9DEE" w14:textId="038A6FB3" w:rsidR="00C3071F" w:rsidRDefault="00C3071F" w:rsidP="00867C38">
      <w:pPr>
        <w:pStyle w:val="Heading3"/>
      </w:pPr>
      <w:r>
        <w:t>Discussion (</w:t>
      </w:r>
      <w:r w:rsidR="00941220">
        <w:t>50</w:t>
      </w:r>
      <w:r w:rsidR="002A674A">
        <w:t>%</w:t>
      </w:r>
      <w:r>
        <w:t xml:space="preserve"> grade)</w:t>
      </w:r>
    </w:p>
    <w:p w14:paraId="55E36562" w14:textId="63428B81"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w:t>
      </w:r>
      <w:r>
        <w:rPr>
          <w:rFonts w:ascii="Times New Roman" w:hAnsi="Times New Roman" w:cs="Times New Roman"/>
          <w:sz w:val="24"/>
        </w:rPr>
        <w:lastRenderedPageBreak/>
        <w:t>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3A6FFF80" w14:textId="60785144" w:rsidR="006A138A"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6B038FEB" w14:textId="77777777" w:rsidR="00521F88" w:rsidRPr="005F3C64" w:rsidRDefault="00521F88" w:rsidP="00521F88">
      <w:pPr>
        <w:pStyle w:val="spaced"/>
        <w:shd w:val="clear" w:color="auto" w:fill="FFFFFF"/>
        <w:ind w:left="720"/>
        <w:rPr>
          <w:color w:val="464646"/>
        </w:rPr>
      </w:pPr>
      <w:r>
        <w:rPr>
          <w:color w:val="464646"/>
        </w:rPr>
        <w:t>S</w:t>
      </w:r>
      <w:r w:rsidRPr="005F3C64">
        <w:rPr>
          <w:color w:val="464646"/>
        </w:rPr>
        <w:t>tudents may withdraw without grade penalty until the 15th class day, and until mid-semester (although a W will appear on the student’s transcript if the student withdraws between the 16th and 36th class day).</w:t>
      </w:r>
    </w:p>
    <w:p w14:paraId="418ECAA8" w14:textId="0B0B3674" w:rsidR="00521F88" w:rsidRDefault="00521F88" w:rsidP="000A1898">
      <w:pPr>
        <w:pStyle w:val="spaced"/>
        <w:shd w:val="clear" w:color="auto" w:fill="FFFFFF"/>
        <w:ind w:left="720"/>
        <w:rPr>
          <w:color w:val="464646"/>
        </w:rPr>
      </w:pPr>
      <w:r w:rsidRPr="005F3C64">
        <w:rPr>
          <w:color w:val="464646"/>
        </w:rPr>
        <w:t>Students who withdraw from the course between the 6th class day and the 15th class day will pay a course drop fee of $100.</w:t>
      </w:r>
    </w:p>
    <w:p w14:paraId="4834ABF9" w14:textId="77777777" w:rsidR="00B333A2" w:rsidRPr="00521F88" w:rsidRDefault="00B333A2" w:rsidP="000A1898">
      <w:pPr>
        <w:pStyle w:val="spaced"/>
        <w:shd w:val="clear" w:color="auto" w:fill="FFFFFF"/>
        <w:ind w:left="720"/>
        <w:rPr>
          <w:color w:val="464646"/>
        </w:rPr>
      </w:pPr>
    </w:p>
    <w:p w14:paraId="4D4C4C11" w14:textId="77777777" w:rsidR="00510161" w:rsidRPr="00510161" w:rsidRDefault="00510161" w:rsidP="00510161">
      <w:pPr>
        <w:keepNext/>
        <w:keepLines/>
        <w:spacing w:before="40" w:after="0"/>
        <w:outlineLvl w:val="1"/>
        <w:rPr>
          <w:rFonts w:ascii="Cambria" w:eastAsia="Times New Roman" w:hAnsi="Cambria" w:cs="Times New Roman"/>
          <w:color w:val="365F91" w:themeColor="accent1" w:themeShade="BF"/>
          <w:sz w:val="26"/>
          <w:szCs w:val="26"/>
        </w:rPr>
      </w:pPr>
      <w:r w:rsidRPr="00510161">
        <w:rPr>
          <w:rFonts w:ascii="Cambria" w:eastAsia="Times New Roman" w:hAnsi="Cambria" w:cs="Times New Roman"/>
          <w:color w:val="365F91" w:themeColor="accent1" w:themeShade="BF"/>
          <w:sz w:val="26"/>
          <w:szCs w:val="26"/>
        </w:rPr>
        <w:t xml:space="preserve">Class Policies: </w:t>
      </w:r>
    </w:p>
    <w:p w14:paraId="030F0684"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Attendance:</w:t>
      </w:r>
      <w:r w:rsidRPr="00510161">
        <w:rPr>
          <w:rFonts w:ascii="Times New Roman" w:eastAsia="Calibri" w:hAnsi="Times New Roman" w:cs="Times New Roman"/>
          <w:sz w:val="24"/>
        </w:rPr>
        <w:t xml:space="preserve"> Although attendance is not required, students are expected to attend all </w:t>
      </w:r>
      <w:proofErr w:type="gramStart"/>
      <w:r w:rsidRPr="00510161">
        <w:rPr>
          <w:rFonts w:ascii="Times New Roman" w:eastAsia="Calibri" w:hAnsi="Times New Roman" w:cs="Times New Roman"/>
          <w:sz w:val="24"/>
        </w:rPr>
        <w:t>classes, and</w:t>
      </w:r>
      <w:proofErr w:type="gramEnd"/>
      <w:r w:rsidRPr="00510161">
        <w:rPr>
          <w:rFonts w:ascii="Times New Roman" w:eastAsia="Calibri" w:hAnsi="Times New Roman" w:cs="Times New Roman"/>
          <w:sz w:val="24"/>
        </w:rPr>
        <w:t xml:space="preserve"> will be held responsible for any content covered in the event of an absence. </w:t>
      </w:r>
    </w:p>
    <w:p w14:paraId="72799D5D"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Excused Absences:</w:t>
      </w:r>
      <w:r w:rsidRPr="00510161">
        <w:rPr>
          <w:rFonts w:ascii="Times New Roman" w:eastAsia="Calibri" w:hAnsi="Times New Roman" w:cs="Times New Roman"/>
          <w:sz w:val="24"/>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3E96E775"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Make-Up Policy:</w:t>
      </w:r>
      <w:r w:rsidRPr="00510161">
        <w:rPr>
          <w:rFonts w:ascii="Times New Roman" w:eastAsia="Calibri" w:hAnsi="Times New Roman" w:cs="Times New Roman"/>
          <w:sz w:val="24"/>
        </w:rPr>
        <w:t xml:space="preserve"> Arrangements to make up missed major examination (e.g. hour exams, mid-term exams) due to properly authorized excused absences. Except in unusual circumstances, such as continued absence of the student or the advent of </w:t>
      </w:r>
      <w:proofErr w:type="gramStart"/>
      <w:r w:rsidRPr="00510161">
        <w:rPr>
          <w:rFonts w:ascii="Times New Roman" w:eastAsia="Calibri" w:hAnsi="Times New Roman" w:cs="Times New Roman"/>
          <w:sz w:val="24"/>
        </w:rPr>
        <w:t>University</w:t>
      </w:r>
      <w:proofErr w:type="gramEnd"/>
      <w:r w:rsidRPr="00510161">
        <w:rPr>
          <w:rFonts w:ascii="Times New Roman" w:eastAsia="Calibri" w:hAnsi="Times New Roman" w:cs="Times New Roman"/>
          <w:sz w:val="24"/>
        </w:rPr>
        <w:t xml:space="preserve"> </w:t>
      </w:r>
      <w:r w:rsidRPr="00510161">
        <w:rPr>
          <w:rFonts w:ascii="Times New Roman" w:eastAsia="Calibri" w:hAnsi="Times New Roman" w:cs="Times New Roman"/>
          <w:sz w:val="24"/>
        </w:rPr>
        <w:lastRenderedPageBreak/>
        <w:t xml:space="preserve">holidays, a make-up exam will take place within two weeks </w:t>
      </w:r>
      <w:proofErr w:type="gramStart"/>
      <w:r w:rsidRPr="00510161">
        <w:rPr>
          <w:rFonts w:ascii="Times New Roman" w:eastAsia="Calibri" w:hAnsi="Times New Roman" w:cs="Times New Roman"/>
          <w:sz w:val="24"/>
        </w:rPr>
        <w:t>from</w:t>
      </w:r>
      <w:proofErr w:type="gramEnd"/>
      <w:r w:rsidRPr="00510161">
        <w:rPr>
          <w:rFonts w:ascii="Times New Roman" w:eastAsia="Calibri" w:hAnsi="Times New Roman" w:cs="Times New Roman"/>
          <w:sz w:val="24"/>
        </w:rPr>
        <w:t xml:space="preserve"> the time the student initiates arrangements for it. Except in extraordinary </w:t>
      </w:r>
      <w:proofErr w:type="gramStart"/>
      <w:r w:rsidRPr="00510161">
        <w:rPr>
          <w:rFonts w:ascii="Times New Roman" w:eastAsia="Calibri" w:hAnsi="Times New Roman" w:cs="Times New Roman"/>
          <w:sz w:val="24"/>
        </w:rPr>
        <w:t>circumstance</w:t>
      </w:r>
      <w:proofErr w:type="gramEnd"/>
      <w:r w:rsidRPr="00510161">
        <w:rPr>
          <w:rFonts w:ascii="Times New Roman" w:eastAsia="Calibri" w:hAnsi="Times New Roman" w:cs="Times New Roman"/>
          <w:sz w:val="24"/>
        </w:rPr>
        <w:t>, no make-up exams will be arranged during the last three days before the final exam period begins. The format of the make-up exam will be (as specific by the instructor).</w:t>
      </w:r>
    </w:p>
    <w:p w14:paraId="3E3A48D9"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Academic Honesty Policy:</w:t>
      </w:r>
      <w:r w:rsidRPr="00510161">
        <w:rPr>
          <w:rFonts w:ascii="Times New Roman" w:eastAsia="Calibri" w:hAnsi="Times New Roman" w:cs="Times New Roman"/>
          <w:sz w:val="24"/>
        </w:rPr>
        <w:t xml:space="preserve"> All portions of the Auburn University Student Academic Honesty code (Title XII) found in the </w:t>
      </w:r>
      <w:hyperlink r:id="rId8" w:tgtFrame="_blank" w:history="1">
        <w:r w:rsidRPr="00510161">
          <w:rPr>
            <w:rFonts w:ascii="Times New Roman" w:eastAsia="Calibri" w:hAnsi="Times New Roman" w:cs="Times New Roman"/>
            <w:color w:val="0000FF" w:themeColor="hyperlink"/>
            <w:sz w:val="24"/>
            <w:u w:val="single"/>
          </w:rPr>
          <w:t xml:space="preserve">Student Policy </w:t>
        </w:r>
        <w:proofErr w:type="spellStart"/>
        <w:r w:rsidRPr="00510161">
          <w:rPr>
            <w:rFonts w:ascii="Times New Roman" w:eastAsia="Calibri" w:hAnsi="Times New Roman" w:cs="Times New Roman"/>
            <w:color w:val="0000FF" w:themeColor="hyperlink"/>
            <w:sz w:val="24"/>
            <w:u w:val="single"/>
          </w:rPr>
          <w:t>eHandbook</w:t>
        </w:r>
        <w:proofErr w:type="spellEnd"/>
        <w:r w:rsidRPr="00510161">
          <w:rPr>
            <w:rFonts w:ascii="Times New Roman" w:eastAsia="Calibri" w:hAnsi="Times New Roman" w:cs="Times New Roman"/>
            <w:color w:val="0000FF" w:themeColor="hyperlink"/>
            <w:sz w:val="24"/>
            <w:u w:val="single"/>
          </w:rPr>
          <w:t> </w:t>
        </w:r>
      </w:hyperlink>
      <w:r w:rsidRPr="00510161">
        <w:rPr>
          <w:rFonts w:ascii="Times New Roman" w:eastAsia="Calibri" w:hAnsi="Times New Roman" w:cs="Times New Roman"/>
          <w:sz w:val="24"/>
        </w:rPr>
        <w:t xml:space="preserve">will apply to this class. All academic honesty violations or alleged violations of the SGA Code of Laws will be reported to the Office of the Provost, which will then refer the case to the Academic Honesty Committee. </w:t>
      </w:r>
    </w:p>
    <w:p w14:paraId="5D098266"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 xml:space="preserve">Disability Accommodations: </w:t>
      </w:r>
      <w:r w:rsidRPr="00510161">
        <w:rPr>
          <w:rFonts w:ascii="Times New Roman" w:eastAsia="Calibri" w:hAnsi="Times New Roman" w:cs="Times New Roman"/>
          <w:sz w:val="24"/>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510161">
        <w:rPr>
          <w:rFonts w:ascii="Times New Roman" w:eastAsia="Calibri" w:hAnsi="Times New Roman" w:cs="Times New Roman"/>
          <w:sz w:val="24"/>
        </w:rPr>
        <w:t>accommodations are</w:t>
      </w:r>
      <w:proofErr w:type="gramEnd"/>
      <w:r w:rsidRPr="00510161">
        <w:rPr>
          <w:rFonts w:ascii="Times New Roman" w:eastAsia="Calibri" w:hAnsi="Times New Roman" w:cs="Times New Roman"/>
          <w:sz w:val="24"/>
        </w:rPr>
        <w:t xml:space="preserve"> not retroactive. Students who have not established accommodations through the Office of Accessibility, but need accommodations, should contact the Office of Accessibility at: </w:t>
      </w:r>
      <w:hyperlink r:id="rId9" w:tgtFrame="_blank" w:history="1">
        <w:r w:rsidRPr="00510161">
          <w:rPr>
            <w:rFonts w:ascii="Times New Roman" w:eastAsia="Calibri" w:hAnsi="Times New Roman" w:cs="Times New Roman"/>
            <w:color w:val="0000FF" w:themeColor="hyperlink"/>
            <w:sz w:val="24"/>
            <w:u w:val="single"/>
          </w:rPr>
          <w:t>ACCESSIBILITY@auburn.edu</w:t>
        </w:r>
      </w:hyperlink>
      <w:r w:rsidRPr="00510161">
        <w:rPr>
          <w:rFonts w:ascii="Times New Roman" w:eastAsia="Calibri" w:hAnsi="Times New Roman" w:cs="Times New Roman"/>
          <w:sz w:val="24"/>
        </w:rPr>
        <w:t> or </w:t>
      </w:r>
      <w:hyperlink r:id="rId10" w:tgtFrame="_blank" w:history="1">
        <w:r w:rsidRPr="00510161">
          <w:rPr>
            <w:rFonts w:ascii="Times New Roman" w:eastAsia="Calibri" w:hAnsi="Times New Roman" w:cs="Times New Roman"/>
            <w:color w:val="0000FF" w:themeColor="hyperlink"/>
            <w:sz w:val="24"/>
            <w:u w:val="single"/>
          </w:rPr>
          <w:t>(334) 844-2096</w:t>
        </w:r>
      </w:hyperlink>
      <w:r w:rsidRPr="00510161">
        <w:rPr>
          <w:rFonts w:ascii="Times New Roman" w:eastAsia="Calibri" w:hAnsi="Times New Roman" w:cs="Times New Roman"/>
          <w:sz w:val="24"/>
        </w:rPr>
        <w:t xml:space="preserve"> (V/TT). The Office of Accessibility </w:t>
      </w:r>
      <w:proofErr w:type="gramStart"/>
      <w:r w:rsidRPr="00510161">
        <w:rPr>
          <w:rFonts w:ascii="Times New Roman" w:eastAsia="Calibri" w:hAnsi="Times New Roman" w:cs="Times New Roman"/>
          <w:sz w:val="24"/>
        </w:rPr>
        <w:t>is located in</w:t>
      </w:r>
      <w:proofErr w:type="gramEnd"/>
      <w:r w:rsidRPr="00510161">
        <w:rPr>
          <w:rFonts w:ascii="Times New Roman" w:eastAsia="Calibri" w:hAnsi="Times New Roman" w:cs="Times New Roman"/>
          <w:sz w:val="24"/>
        </w:rPr>
        <w:t xml:space="preserve"> Haley Center 1228.</w:t>
      </w:r>
    </w:p>
    <w:p w14:paraId="50DC6D87"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Class Communication:</w:t>
      </w:r>
      <w:r w:rsidRPr="00510161">
        <w:rPr>
          <w:rFonts w:ascii="Times New Roman" w:eastAsia="Calibri" w:hAnsi="Times New Roman" w:cs="Times New Roman"/>
          <w:sz w:val="24"/>
        </w:rPr>
        <w:t xml:space="preserve"> Communication will occur via Canvas. If you are new to Canvas, please see this link to a 7 minute: </w:t>
      </w:r>
      <w:hyperlink r:id="rId11" w:tgtFrame="_blank" w:history="1">
        <w:r w:rsidRPr="00510161">
          <w:rPr>
            <w:rFonts w:ascii="Times New Roman" w:eastAsia="Calibri" w:hAnsi="Times New Roman" w:cs="Times New Roman"/>
            <w:color w:val="0000FF" w:themeColor="hyperlink"/>
            <w:sz w:val="24"/>
            <w:u w:val="single"/>
          </w:rPr>
          <w:t>“Getting Started with Canvas” video (and transcript)</w:t>
        </w:r>
      </w:hyperlink>
      <w:r w:rsidRPr="00510161">
        <w:rPr>
          <w:rFonts w:ascii="Times New Roman" w:eastAsia="Calibri" w:hAnsi="Times New Roman" w:cs="Times New Roman"/>
          <w:sz w:val="24"/>
        </w:rPr>
        <w:t>. Communication via Canvas will appear in your Auburn email and on Canvas. You are responsible for regularly checking class emails and Canvas.</w:t>
      </w:r>
    </w:p>
    <w:p w14:paraId="3362B227"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Emergency Contingency:</w:t>
      </w:r>
      <w:r w:rsidRPr="00510161">
        <w:rPr>
          <w:rFonts w:ascii="Times New Roman" w:eastAsia="Calibri" w:hAnsi="Times New Roman" w:cs="Times New Roman"/>
          <w:sz w:val="24"/>
        </w:rPr>
        <w:t xml:space="preserve"> If normal class and/or lab activities are disrupted due to illness, emergency, or </w:t>
      </w:r>
      <w:proofErr w:type="gramStart"/>
      <w:r w:rsidRPr="00510161">
        <w:rPr>
          <w:rFonts w:ascii="Times New Roman" w:eastAsia="Calibri" w:hAnsi="Times New Roman" w:cs="Times New Roman"/>
          <w:sz w:val="24"/>
        </w:rPr>
        <w:t>crisis situation</w:t>
      </w:r>
      <w:proofErr w:type="gramEnd"/>
      <w:r w:rsidRPr="00510161">
        <w:rPr>
          <w:rFonts w:ascii="Times New Roman" w:eastAsia="Calibri" w:hAnsi="Times New Roman" w:cs="Times New Roman"/>
          <w:sz w:val="24"/>
        </w:rPr>
        <w:t>, the syllabus and other course plans and assignments may be modified to allow completion of the course. If this occurs, an addendum to your syllabus and/or course assignments will replace the original materials.</w:t>
      </w:r>
    </w:p>
    <w:p w14:paraId="6C596166"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 xml:space="preserve">Professionalism: </w:t>
      </w:r>
      <w:r w:rsidRPr="00510161">
        <w:rPr>
          <w:rFonts w:ascii="Times New Roman" w:eastAsia="Calibri" w:hAnsi="Times New Roman" w:cs="Times New Roman"/>
          <w:sz w:val="24"/>
        </w:rPr>
        <w:t>The Auburn University Classroom Behavior Policy is strictly followed in the course; please refer to the </w:t>
      </w:r>
      <w:hyperlink r:id="rId12" w:tgtFrame="_blank" w:history="1">
        <w:r w:rsidRPr="00510161">
          <w:rPr>
            <w:rFonts w:ascii="Times New Roman" w:eastAsia="Calibri" w:hAnsi="Times New Roman" w:cs="Times New Roman"/>
            <w:color w:val="0000FF" w:themeColor="hyperlink"/>
            <w:sz w:val="24"/>
            <w:u w:val="single"/>
          </w:rPr>
          <w:t xml:space="preserve">Student Policy </w:t>
        </w:r>
        <w:proofErr w:type="spellStart"/>
        <w:r w:rsidRPr="00510161">
          <w:rPr>
            <w:rFonts w:ascii="Times New Roman" w:eastAsia="Calibri" w:hAnsi="Times New Roman" w:cs="Times New Roman"/>
            <w:color w:val="0000FF" w:themeColor="hyperlink"/>
            <w:sz w:val="24"/>
            <w:u w:val="single"/>
          </w:rPr>
          <w:t>eHandbook</w:t>
        </w:r>
        <w:proofErr w:type="spellEnd"/>
      </w:hyperlink>
      <w:r w:rsidRPr="00510161">
        <w:rPr>
          <w:rFonts w:ascii="Times New Roman" w:eastAsia="Calibri" w:hAnsi="Times New Roman" w:cs="Times New Roman"/>
          <w:sz w:val="24"/>
        </w:rPr>
        <w:t> for details of this policy.</w:t>
      </w:r>
    </w:p>
    <w:p w14:paraId="3BFA8116" w14:textId="77777777" w:rsidR="00510161" w:rsidRPr="00510161" w:rsidRDefault="00510161" w:rsidP="00510161">
      <w:pPr>
        <w:ind w:left="720"/>
        <w:rPr>
          <w:rFonts w:ascii="Times New Roman" w:eastAsia="Calibri" w:hAnsi="Times New Roman" w:cs="Times New Roman"/>
          <w:sz w:val="24"/>
        </w:rPr>
      </w:pPr>
      <w:r w:rsidRPr="00510161">
        <w:rPr>
          <w:rFonts w:ascii="Cambria" w:eastAsia="Calibri" w:hAnsi="Cambria" w:cs="Times New Roman"/>
          <w:color w:val="243F60" w:themeColor="accent1" w:themeShade="7F"/>
          <w:sz w:val="24"/>
          <w:szCs w:val="24"/>
        </w:rPr>
        <w:t>AI Policy: Not Permitted in this Course</w:t>
      </w:r>
      <w:r w:rsidRPr="00510161">
        <w:rPr>
          <w:rFonts w:ascii="Times New Roman" w:eastAsia="Calibri" w:hAnsi="Times New Roman" w:cs="Times New Roman"/>
          <w:sz w:val="24"/>
        </w:rPr>
        <w:t xml:space="preserve">: In this course, it is expected that all submitted work </w:t>
      </w:r>
      <w:proofErr w:type="gramStart"/>
      <w:r w:rsidRPr="00510161">
        <w:rPr>
          <w:rFonts w:ascii="Times New Roman" w:eastAsia="Calibri" w:hAnsi="Times New Roman" w:cs="Times New Roman"/>
          <w:sz w:val="24"/>
        </w:rPr>
        <w:t>is</w:t>
      </w:r>
      <w:proofErr w:type="gramEnd"/>
      <w:r w:rsidRPr="00510161">
        <w:rPr>
          <w:rFonts w:ascii="Times New Roman" w:eastAsia="Calibri" w:hAnsi="Times New Roman" w:cs="Times New Roman"/>
          <w:sz w:val="24"/>
        </w:rPr>
        <w:t xml:space="preserve"> produced by the students themselves, whether individually or collaboratively. Students must not seek the assistance of Generative AI Tools like ChatGPT or Copilot. Use of a Generative AI Tool to complete an assignment constitutes academic dishonesty.</w:t>
      </w:r>
    </w:p>
    <w:p w14:paraId="14370CBA" w14:textId="77777777" w:rsidR="00510161" w:rsidRPr="00510161" w:rsidRDefault="00510161" w:rsidP="00510161">
      <w:pPr>
        <w:keepNext/>
        <w:keepLines/>
        <w:spacing w:before="40" w:after="0"/>
        <w:outlineLvl w:val="1"/>
        <w:rPr>
          <w:rFonts w:ascii="Cambria" w:eastAsia="Times New Roman" w:hAnsi="Cambria" w:cs="Times New Roman"/>
          <w:color w:val="365F91" w:themeColor="accent1" w:themeShade="BF"/>
          <w:sz w:val="26"/>
          <w:szCs w:val="26"/>
        </w:rPr>
      </w:pPr>
      <w:r w:rsidRPr="00510161">
        <w:rPr>
          <w:rFonts w:ascii="Cambria" w:eastAsia="Times New Roman" w:hAnsi="Cambria" w:cs="Times New Roman"/>
          <w:color w:val="365F91" w:themeColor="accent1" w:themeShade="BF"/>
          <w:sz w:val="26"/>
          <w:szCs w:val="26"/>
        </w:rPr>
        <w:t xml:space="preserve">Mental Health: </w:t>
      </w:r>
    </w:p>
    <w:p w14:paraId="1EEFE5FB" w14:textId="77777777" w:rsidR="00510161" w:rsidRPr="00510161" w:rsidRDefault="00510161" w:rsidP="00510161">
      <w:pPr>
        <w:ind w:left="720"/>
        <w:rPr>
          <w:rFonts w:ascii="Times New Roman" w:eastAsia="Calibri" w:hAnsi="Times New Roman" w:cs="Times New Roman"/>
          <w:sz w:val="24"/>
          <w:szCs w:val="24"/>
        </w:rPr>
      </w:pPr>
      <w:r w:rsidRPr="00510161">
        <w:rPr>
          <w:rFonts w:ascii="Times New Roman" w:eastAsia="Calibri" w:hAnsi="Times New Roman" w:cs="Times New Roman"/>
          <w:sz w:val="24"/>
          <w:szCs w:val="24"/>
        </w:rPr>
        <w:t>If you or someone you know needs support, you are encouraged to contact Auburn Cares at 334-844-1305 or auburn.edu/</w:t>
      </w:r>
      <w:proofErr w:type="spellStart"/>
      <w:r w:rsidRPr="00510161">
        <w:rPr>
          <w:rFonts w:ascii="Times New Roman" w:eastAsia="Calibri" w:hAnsi="Times New Roman" w:cs="Times New Roman"/>
          <w:sz w:val="24"/>
          <w:szCs w:val="24"/>
        </w:rPr>
        <w:t>auburncares</w:t>
      </w:r>
      <w:proofErr w:type="spellEnd"/>
      <w:r w:rsidRPr="00510161">
        <w:rPr>
          <w:rFonts w:ascii="Times New Roman" w:eastAsia="Calibri" w:hAnsi="Times New Roman" w:cs="Times New Roman"/>
          <w:sz w:val="24"/>
          <w:szCs w:val="24"/>
        </w:rPr>
        <w:t>. Auburn Cares will help you navigate any difficult circumstances you may be facing by connecting you with the appropriate resources or services.</w:t>
      </w:r>
    </w:p>
    <w:p w14:paraId="7456A0AD" w14:textId="77777777" w:rsidR="00510161" w:rsidRPr="00510161" w:rsidRDefault="00510161" w:rsidP="00510161">
      <w:pPr>
        <w:ind w:left="720"/>
        <w:rPr>
          <w:rFonts w:ascii="Times New Roman" w:eastAsia="Calibri" w:hAnsi="Times New Roman" w:cs="Times New Roman"/>
          <w:sz w:val="24"/>
          <w:szCs w:val="24"/>
        </w:rPr>
      </w:pPr>
      <w:r w:rsidRPr="00510161">
        <w:rPr>
          <w:rFonts w:ascii="Times New Roman" w:eastAsia="Calibri" w:hAnsi="Times New Roman" w:cs="Times New Roman"/>
          <w:sz w:val="24"/>
          <w:szCs w:val="24"/>
        </w:rPr>
        <w:lastRenderedPageBreak/>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510161">
        <w:rPr>
          <w:rFonts w:ascii="Times New Roman" w:eastAsia="Calibri" w:hAnsi="Times New Roman" w:cs="Times New Roman"/>
          <w:sz w:val="24"/>
          <w:szCs w:val="24"/>
        </w:rPr>
        <w:t>scps</w:t>
      </w:r>
      <w:proofErr w:type="spellEnd"/>
      <w:r w:rsidRPr="00510161">
        <w:rPr>
          <w:rFonts w:ascii="Times New Roman" w:eastAsia="Calibri" w:hAnsi="Times New Roman" w:cs="Times New Roman"/>
          <w:sz w:val="24"/>
          <w:szCs w:val="24"/>
        </w:rPr>
        <w:t>.</w:t>
      </w:r>
    </w:p>
    <w:p w14:paraId="3A5F0C87" w14:textId="77777777" w:rsidR="00510161" w:rsidRPr="00510161" w:rsidRDefault="00510161" w:rsidP="00510161">
      <w:pPr>
        <w:keepNext/>
        <w:keepLines/>
        <w:spacing w:before="40" w:after="0"/>
        <w:outlineLvl w:val="1"/>
        <w:rPr>
          <w:rFonts w:ascii="Cambria" w:eastAsia="Times New Roman" w:hAnsi="Cambria" w:cs="Times New Roman"/>
          <w:color w:val="365F91" w:themeColor="accent1" w:themeShade="BF"/>
          <w:sz w:val="26"/>
          <w:szCs w:val="26"/>
        </w:rPr>
      </w:pPr>
      <w:r w:rsidRPr="00510161">
        <w:rPr>
          <w:rFonts w:ascii="Cambria" w:eastAsia="Times New Roman" w:hAnsi="Cambria" w:cs="Times New Roman"/>
          <w:color w:val="365F91" w:themeColor="accent1" w:themeShade="BF"/>
          <w:sz w:val="26"/>
          <w:szCs w:val="26"/>
        </w:rPr>
        <w:t xml:space="preserve">Basic Needs: </w:t>
      </w:r>
    </w:p>
    <w:p w14:paraId="6B705E4C" w14:textId="454BAA22" w:rsidR="00510161" w:rsidRPr="00510161" w:rsidRDefault="00510161" w:rsidP="00510161">
      <w:pPr>
        <w:ind w:left="720"/>
        <w:rPr>
          <w:rFonts w:ascii="Times New Roman" w:eastAsia="Calibri" w:hAnsi="Times New Roman" w:cs="Times New Roman"/>
          <w:color w:val="464646"/>
          <w:sz w:val="24"/>
          <w:szCs w:val="24"/>
          <w:shd w:val="clear" w:color="auto" w:fill="FFFFFF"/>
        </w:rPr>
      </w:pPr>
      <w:r w:rsidRPr="00510161">
        <w:rPr>
          <w:rFonts w:ascii="Times New Roman" w:eastAsia="Calibri" w:hAnsi="Times New Roman" w:cs="Times New Roman"/>
          <w:color w:val="464646"/>
          <w:sz w:val="24"/>
          <w:szCs w:val="24"/>
          <w:shd w:val="clear" w:color="auto" w:fill="FFFFFF"/>
        </w:rPr>
        <w:t xml:space="preserve">Any student experiencing food insecurity or an unexpected financial crisis is encouraged to contact Auburn Cares at 334-844-1305 </w:t>
      </w:r>
      <w:r w:rsidRPr="00057316">
        <w:rPr>
          <w:rFonts w:ascii="Times New Roman" w:eastAsia="Calibri" w:hAnsi="Times New Roman" w:cs="Times New Roman"/>
          <w:color w:val="464646"/>
          <w:sz w:val="24"/>
          <w:szCs w:val="24"/>
          <w:shd w:val="clear" w:color="auto" w:fill="FFFFFF"/>
        </w:rPr>
        <w:t>or </w:t>
      </w:r>
      <w:hyperlink r:id="rId13" w:history="1">
        <w:r w:rsidR="00057316" w:rsidRPr="00057316">
          <w:rPr>
            <w:rStyle w:val="Hyperlink"/>
            <w:rFonts w:ascii="Times New Roman" w:hAnsi="Times New Roman" w:cs="Times New Roman"/>
            <w:sz w:val="24"/>
            <w:szCs w:val="24"/>
          </w:rPr>
          <w:t>https://studentaffairs.auburn.edu/acsc/how-to/contact-auburn-cares.php</w:t>
        </w:r>
      </w:hyperlink>
      <w:r w:rsidR="00057316" w:rsidRPr="00057316">
        <w:rPr>
          <w:rFonts w:ascii="Times New Roman" w:hAnsi="Times New Roman" w:cs="Times New Roman"/>
          <w:sz w:val="24"/>
          <w:szCs w:val="24"/>
        </w:rPr>
        <w:t xml:space="preserve"> </w:t>
      </w:r>
      <w:r w:rsidRPr="00057316">
        <w:rPr>
          <w:rFonts w:ascii="Times New Roman" w:eastAsia="Calibri" w:hAnsi="Times New Roman" w:cs="Times New Roman"/>
          <w:color w:val="464646"/>
          <w:sz w:val="24"/>
          <w:szCs w:val="24"/>
          <w:shd w:val="clear" w:color="auto" w:fill="FFFFFF"/>
        </w:rPr>
        <w:t>for r</w:t>
      </w:r>
      <w:r w:rsidRPr="00510161">
        <w:rPr>
          <w:rFonts w:ascii="Times New Roman" w:eastAsia="Calibri" w:hAnsi="Times New Roman" w:cs="Times New Roman"/>
          <w:color w:val="464646"/>
          <w:sz w:val="24"/>
          <w:szCs w:val="24"/>
          <w:shd w:val="clear" w:color="auto" w:fill="FFFFFF"/>
        </w:rPr>
        <w:t>esources and support.</w:t>
      </w:r>
    </w:p>
    <w:p w14:paraId="50DE7FD8" w14:textId="77777777" w:rsidR="00510161" w:rsidRPr="00510161" w:rsidRDefault="00510161" w:rsidP="00510161">
      <w:pPr>
        <w:keepNext/>
        <w:keepLines/>
        <w:spacing w:before="40" w:after="0"/>
        <w:outlineLvl w:val="1"/>
        <w:rPr>
          <w:rFonts w:ascii="Times New Roman" w:eastAsia="Times New Roman" w:hAnsi="Times New Roman" w:cs="Times New Roman"/>
          <w:color w:val="464646"/>
          <w:sz w:val="24"/>
          <w:szCs w:val="24"/>
          <w:shd w:val="clear" w:color="auto" w:fill="FFFFFF"/>
        </w:rPr>
      </w:pPr>
      <w:r w:rsidRPr="00510161">
        <w:rPr>
          <w:rFonts w:ascii="Cambria" w:eastAsia="Times New Roman" w:hAnsi="Cambria" w:cs="Times New Roman"/>
          <w:color w:val="365F91" w:themeColor="accent1" w:themeShade="BF"/>
          <w:sz w:val="26"/>
          <w:szCs w:val="26"/>
        </w:rPr>
        <w:t>Sexual Misconduct Resources:</w:t>
      </w:r>
    </w:p>
    <w:p w14:paraId="02DB7397" w14:textId="77777777" w:rsidR="00510161" w:rsidRPr="00510161" w:rsidRDefault="00510161" w:rsidP="00510161">
      <w:pPr>
        <w:ind w:left="720"/>
        <w:rPr>
          <w:rFonts w:ascii="Times New Roman" w:eastAsia="Calibri" w:hAnsi="Times New Roman" w:cs="Times New Roman"/>
          <w:sz w:val="24"/>
          <w:szCs w:val="24"/>
        </w:rPr>
      </w:pPr>
      <w:r w:rsidRPr="00510161">
        <w:rPr>
          <w:rFonts w:ascii="Times New Roman" w:eastAsia="Calibri" w:hAnsi="Times New Roman" w:cs="Times New Roman"/>
          <w:sz w:val="24"/>
          <w:szCs w:val="24"/>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510161">
        <w:rPr>
          <w:rFonts w:ascii="Times New Roman" w:eastAsia="Calibri" w:hAnsi="Times New Roman" w:cs="Times New Roman"/>
          <w:sz w:val="24"/>
          <w:szCs w:val="24"/>
        </w:rPr>
        <w:t>titleix</w:t>
      </w:r>
      <w:proofErr w:type="spellEnd"/>
      <w:r w:rsidRPr="00510161">
        <w:rPr>
          <w:rFonts w:ascii="Times New Roman" w:eastAsia="Calibri" w:hAnsi="Times New Roman" w:cs="Times New Roman"/>
          <w:sz w:val="24"/>
          <w:szCs w:val="24"/>
        </w:rPr>
        <w:t>. </w:t>
      </w:r>
    </w:p>
    <w:p w14:paraId="37EE0D78" w14:textId="77777777" w:rsidR="00510161" w:rsidRPr="00510161" w:rsidRDefault="00510161" w:rsidP="00510161">
      <w:pPr>
        <w:ind w:left="720"/>
        <w:rPr>
          <w:rFonts w:ascii="Times New Roman" w:eastAsia="Calibri" w:hAnsi="Times New Roman" w:cs="Times New Roman"/>
          <w:sz w:val="24"/>
          <w:szCs w:val="24"/>
        </w:rPr>
      </w:pPr>
      <w:r w:rsidRPr="00510161">
        <w:rPr>
          <w:rFonts w:ascii="Times New Roman" w:eastAsia="Calibri" w:hAnsi="Times New Roman" w:cs="Times New Roman"/>
          <w:sz w:val="24"/>
          <w:szCs w:val="24"/>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510161">
        <w:rPr>
          <w:rFonts w:ascii="Times New Roman" w:eastAsia="Calibri" w:hAnsi="Times New Roman" w:cs="Times New Roman"/>
          <w:sz w:val="24"/>
          <w:szCs w:val="24"/>
        </w:rPr>
        <w:t>safeharbor</w:t>
      </w:r>
      <w:proofErr w:type="spellEnd"/>
      <w:r w:rsidRPr="00510161">
        <w:rPr>
          <w:rFonts w:ascii="Times New Roman" w:eastAsia="Calibri" w:hAnsi="Times New Roman" w:cs="Times New Roman"/>
          <w:sz w:val="24"/>
          <w:szCs w:val="24"/>
        </w:rPr>
        <w:t>.</w:t>
      </w:r>
    </w:p>
    <w:p w14:paraId="4287957B" w14:textId="77777777" w:rsidR="00510161" w:rsidRPr="00510161" w:rsidRDefault="00510161" w:rsidP="00510161">
      <w:pPr>
        <w:rPr>
          <w:rFonts w:ascii="Times New Roman" w:eastAsia="Calibri" w:hAnsi="Times New Roman" w:cs="Times New Roman"/>
          <w:sz w:val="24"/>
          <w:szCs w:val="24"/>
        </w:rPr>
      </w:pPr>
    </w:p>
    <w:p w14:paraId="667E54D7" w14:textId="77777777" w:rsidR="00510161" w:rsidRPr="00510161" w:rsidRDefault="00510161" w:rsidP="00510161">
      <w:pPr>
        <w:keepNext/>
        <w:keepLines/>
        <w:spacing w:before="40" w:after="0"/>
        <w:outlineLvl w:val="1"/>
        <w:rPr>
          <w:rFonts w:ascii="Cambria" w:eastAsia="Times New Roman" w:hAnsi="Cambria" w:cs="Times New Roman"/>
          <w:color w:val="365F91" w:themeColor="accent1" w:themeShade="BF"/>
          <w:sz w:val="26"/>
          <w:szCs w:val="26"/>
        </w:rPr>
      </w:pPr>
      <w:r w:rsidRPr="00510161">
        <w:rPr>
          <w:rFonts w:ascii="Cambria" w:eastAsia="Times New Roman" w:hAnsi="Cambria" w:cs="Times New Roman"/>
          <w:color w:val="365F91" w:themeColor="accent1" w:themeShade="BF"/>
          <w:sz w:val="26"/>
          <w:szCs w:val="26"/>
        </w:rPr>
        <w:t>Bias, Incidents, Concerns, or Complaints:</w:t>
      </w:r>
    </w:p>
    <w:p w14:paraId="1789AF0C" w14:textId="77777777" w:rsidR="00510161" w:rsidRPr="00510161" w:rsidRDefault="00510161" w:rsidP="00510161">
      <w:pPr>
        <w:ind w:left="720"/>
        <w:rPr>
          <w:rFonts w:ascii="Calibri" w:eastAsia="Calibri" w:hAnsi="Calibri" w:cs="Times New Roman"/>
        </w:rPr>
      </w:pPr>
      <w:r w:rsidRPr="00510161">
        <w:rPr>
          <w:rFonts w:ascii="Times New Roman" w:eastAsia="Calibri" w:hAnsi="Times New Roman" w:cs="Times New Roman"/>
          <w:sz w:val="24"/>
          <w:szCs w:val="24"/>
        </w:rPr>
        <w:t xml:space="preserve">For information about reporting concerning or worrisome behavior, a student conduct violation, hazing, crimes, or academic, non-academic, or general complaints, please visit </w:t>
      </w:r>
      <w:hyperlink r:id="rId14" w:history="1">
        <w:r w:rsidRPr="00510161">
          <w:rPr>
            <w:rFonts w:ascii="Times New Roman" w:eastAsia="Calibri" w:hAnsi="Times New Roman" w:cs="Times New Roman"/>
            <w:color w:val="0000FF" w:themeColor="hyperlink"/>
            <w:sz w:val="24"/>
            <w:szCs w:val="24"/>
            <w:u w:val="single"/>
          </w:rPr>
          <w:t>https://studentaffairs.auburn.edu/complaint-concern/</w:t>
        </w:r>
      </w:hyperlink>
      <w:r w:rsidRPr="00510161">
        <w:rPr>
          <w:rFonts w:ascii="Times New Roman" w:eastAsia="Calibri" w:hAnsi="Times New Roman" w:cs="Times New Roman"/>
          <w:sz w:val="24"/>
          <w:szCs w:val="24"/>
        </w:rPr>
        <w:t xml:space="preserve">. </w:t>
      </w:r>
    </w:p>
    <w:p w14:paraId="180D2B44" w14:textId="77777777" w:rsidR="00510161" w:rsidRPr="00510161" w:rsidRDefault="00510161" w:rsidP="00510161">
      <w:pPr>
        <w:ind w:left="720"/>
        <w:rPr>
          <w:rFonts w:ascii="Times New Roman" w:eastAsia="Calibri" w:hAnsi="Times New Roman" w:cs="Times New Roman"/>
          <w:sz w:val="24"/>
          <w:szCs w:val="24"/>
        </w:rPr>
      </w:pPr>
      <w:r w:rsidRPr="00510161">
        <w:rPr>
          <w:rFonts w:ascii="Times New Roman" w:eastAsia="Calibri" w:hAnsi="Times New Roman" w:cs="Times New Roman"/>
          <w:sz w:val="24"/>
          <w:szCs w:val="24"/>
        </w:rPr>
        <w:t xml:space="preserve">Regarding bias, Auburn University values freedom of expression and the open exchange of ideas. While openness protects the expression of controversial ideas, there are times when actions or </w:t>
      </w:r>
      <w:proofErr w:type="gramStart"/>
      <w:r w:rsidRPr="00510161">
        <w:rPr>
          <w:rFonts w:ascii="Times New Roman" w:eastAsia="Calibri" w:hAnsi="Times New Roman" w:cs="Times New Roman"/>
          <w:sz w:val="24"/>
          <w:szCs w:val="24"/>
        </w:rPr>
        <w:t>expression</w:t>
      </w:r>
      <w:proofErr w:type="gramEnd"/>
      <w:r w:rsidRPr="00510161">
        <w:rPr>
          <w:rFonts w:ascii="Times New Roman" w:eastAsia="Calibri" w:hAnsi="Times New Roman" w:cs="Times New Roman"/>
          <w:sz w:val="24"/>
          <w:szCs w:val="24"/>
        </w:rPr>
        <w:t xml:space="preserve">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4C418341" w14:textId="77777777" w:rsidR="00510161" w:rsidRPr="00510161" w:rsidRDefault="00510161" w:rsidP="00510161">
      <w:pPr>
        <w:ind w:left="720"/>
        <w:rPr>
          <w:rFonts w:ascii="Times New Roman" w:eastAsia="Calibri" w:hAnsi="Times New Roman" w:cs="Times New Roman"/>
          <w:sz w:val="24"/>
          <w:szCs w:val="24"/>
        </w:rPr>
      </w:pPr>
      <w:r w:rsidRPr="00510161">
        <w:rPr>
          <w:rFonts w:ascii="Times New Roman" w:eastAsia="Calibri" w:hAnsi="Times New Roman" w:cs="Times New Roman"/>
          <w:sz w:val="24"/>
          <w:szCs w:val="24"/>
        </w:rPr>
        <w:lastRenderedPageBreak/>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5" w:history="1">
        <w:r w:rsidRPr="00510161">
          <w:rPr>
            <w:rFonts w:ascii="Times New Roman" w:eastAsia="Calibri" w:hAnsi="Times New Roman" w:cs="Times New Roman"/>
            <w:color w:val="0000FF" w:themeColor="hyperlink"/>
            <w:sz w:val="24"/>
            <w:szCs w:val="24"/>
            <w:u w:val="single"/>
          </w:rPr>
          <w:t>https://studentaffairs.auburn.edu/bert/</w:t>
        </w:r>
      </w:hyperlink>
      <w:r w:rsidRPr="00510161">
        <w:rPr>
          <w:rFonts w:ascii="Times New Roman" w:eastAsia="Calibri" w:hAnsi="Times New Roman" w:cs="Times New Roman"/>
          <w:sz w:val="24"/>
          <w:szCs w:val="24"/>
        </w:rPr>
        <w:t xml:space="preserve">. </w:t>
      </w:r>
    </w:p>
    <w:p w14:paraId="65058720" w14:textId="06F247CA" w:rsidR="00FE306C" w:rsidRPr="00FE306C" w:rsidRDefault="00FE306C" w:rsidP="00FE306C"/>
    <w:p w14:paraId="19AA1F4B" w14:textId="77777777" w:rsidR="00521F88" w:rsidRPr="00465E62" w:rsidRDefault="00521F88" w:rsidP="00521F88">
      <w:pPr>
        <w:rPr>
          <w:rFonts w:ascii="Times New Roman" w:hAnsi="Times New Roman" w:cs="Times New Roman"/>
          <w:sz w:val="24"/>
          <w:szCs w:val="24"/>
        </w:rPr>
      </w:pPr>
    </w:p>
    <w:p w14:paraId="2E7F3512" w14:textId="77777777" w:rsidR="00521F88" w:rsidRPr="00465E62" w:rsidRDefault="00521F88" w:rsidP="00521F88">
      <w:pPr>
        <w:ind w:left="720"/>
        <w:rPr>
          <w:rFonts w:ascii="Times New Roman" w:hAnsi="Times New Roman" w:cs="Times New Roman"/>
          <w:sz w:val="24"/>
          <w:u w:val="single"/>
        </w:rPr>
      </w:pPr>
    </w:p>
    <w:p w14:paraId="4D1FC2C2" w14:textId="77777777" w:rsidR="00EE18A2" w:rsidRPr="00D80EC3" w:rsidRDefault="00EE18A2" w:rsidP="00955F80">
      <w:pPr>
        <w:rPr>
          <w:rFonts w:ascii="Times New Roman" w:hAnsi="Times New Roman" w:cs="Times New Roman"/>
          <w:sz w:val="24"/>
        </w:rPr>
      </w:pPr>
    </w:p>
    <w:sectPr w:rsidR="00EE18A2" w:rsidRPr="00D80EC3" w:rsidSect="00625E11">
      <w:headerReference w:type="first" r:id="rId1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4C91" w14:textId="77777777" w:rsidR="00087614" w:rsidRDefault="00087614" w:rsidP="00DF72DF">
      <w:pPr>
        <w:spacing w:after="0" w:line="240" w:lineRule="auto"/>
      </w:pPr>
      <w:r>
        <w:separator/>
      </w:r>
    </w:p>
  </w:endnote>
  <w:endnote w:type="continuationSeparator" w:id="0">
    <w:p w14:paraId="21956A12" w14:textId="77777777" w:rsidR="00087614" w:rsidRDefault="00087614"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1D06" w14:textId="77777777" w:rsidR="00087614" w:rsidRDefault="00087614" w:rsidP="00DF72DF">
      <w:pPr>
        <w:spacing w:after="0" w:line="240" w:lineRule="auto"/>
      </w:pPr>
      <w:r>
        <w:separator/>
      </w:r>
    </w:p>
  </w:footnote>
  <w:footnote w:type="continuationSeparator" w:id="0">
    <w:p w14:paraId="1FE041F2" w14:textId="77777777" w:rsidR="00087614" w:rsidRDefault="00087614"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8F8"/>
    <w:multiLevelType w:val="hybridMultilevel"/>
    <w:tmpl w:val="23886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559F3"/>
    <w:multiLevelType w:val="hybridMultilevel"/>
    <w:tmpl w:val="214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14C09"/>
    <w:multiLevelType w:val="hybridMultilevel"/>
    <w:tmpl w:val="74FEC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A99"/>
    <w:multiLevelType w:val="hybridMultilevel"/>
    <w:tmpl w:val="F376B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B1524"/>
    <w:multiLevelType w:val="hybridMultilevel"/>
    <w:tmpl w:val="61429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16973"/>
    <w:multiLevelType w:val="hybridMultilevel"/>
    <w:tmpl w:val="51FA4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92E32"/>
    <w:multiLevelType w:val="hybridMultilevel"/>
    <w:tmpl w:val="61685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52EFA"/>
    <w:multiLevelType w:val="hybridMultilevel"/>
    <w:tmpl w:val="F3209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70808"/>
    <w:multiLevelType w:val="hybridMultilevel"/>
    <w:tmpl w:val="7D989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A6856"/>
    <w:multiLevelType w:val="hybridMultilevel"/>
    <w:tmpl w:val="F79CE0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6708">
    <w:abstractNumId w:val="30"/>
  </w:num>
  <w:num w:numId="2" w16cid:durableId="272977212">
    <w:abstractNumId w:val="28"/>
  </w:num>
  <w:num w:numId="3" w16cid:durableId="1727293805">
    <w:abstractNumId w:val="3"/>
  </w:num>
  <w:num w:numId="4" w16cid:durableId="867185333">
    <w:abstractNumId w:val="12"/>
  </w:num>
  <w:num w:numId="5" w16cid:durableId="323315686">
    <w:abstractNumId w:val="25"/>
  </w:num>
  <w:num w:numId="6" w16cid:durableId="758062461">
    <w:abstractNumId w:val="20"/>
  </w:num>
  <w:num w:numId="7" w16cid:durableId="26955015">
    <w:abstractNumId w:val="15"/>
  </w:num>
  <w:num w:numId="8" w16cid:durableId="1566136904">
    <w:abstractNumId w:val="29"/>
  </w:num>
  <w:num w:numId="9" w16cid:durableId="215555260">
    <w:abstractNumId w:val="18"/>
  </w:num>
  <w:num w:numId="10" w16cid:durableId="1767001565">
    <w:abstractNumId w:val="14"/>
  </w:num>
  <w:num w:numId="11" w16cid:durableId="934558871">
    <w:abstractNumId w:val="32"/>
  </w:num>
  <w:num w:numId="12" w16cid:durableId="739451132">
    <w:abstractNumId w:val="0"/>
  </w:num>
  <w:num w:numId="13" w16cid:durableId="393238631">
    <w:abstractNumId w:val="23"/>
  </w:num>
  <w:num w:numId="14" w16cid:durableId="698624516">
    <w:abstractNumId w:val="19"/>
  </w:num>
  <w:num w:numId="15" w16cid:durableId="304164745">
    <w:abstractNumId w:val="17"/>
  </w:num>
  <w:num w:numId="16" w16cid:durableId="544175795">
    <w:abstractNumId w:val="1"/>
  </w:num>
  <w:num w:numId="17" w16cid:durableId="1238049778">
    <w:abstractNumId w:val="9"/>
  </w:num>
  <w:num w:numId="18" w16cid:durableId="1934122048">
    <w:abstractNumId w:val="21"/>
  </w:num>
  <w:num w:numId="19" w16cid:durableId="658459845">
    <w:abstractNumId w:val="16"/>
  </w:num>
  <w:num w:numId="20" w16cid:durableId="491408499">
    <w:abstractNumId w:val="35"/>
  </w:num>
  <w:num w:numId="21" w16cid:durableId="604730348">
    <w:abstractNumId w:val="31"/>
  </w:num>
  <w:num w:numId="22" w16cid:durableId="1030687476">
    <w:abstractNumId w:val="6"/>
  </w:num>
  <w:num w:numId="23" w16cid:durableId="2065063942">
    <w:abstractNumId w:val="33"/>
  </w:num>
  <w:num w:numId="24" w16cid:durableId="1933510113">
    <w:abstractNumId w:val="24"/>
  </w:num>
  <w:num w:numId="25" w16cid:durableId="1452164504">
    <w:abstractNumId w:val="11"/>
  </w:num>
  <w:num w:numId="26" w16cid:durableId="686325594">
    <w:abstractNumId w:val="22"/>
  </w:num>
  <w:num w:numId="27" w16cid:durableId="1690988849">
    <w:abstractNumId w:val="7"/>
  </w:num>
  <w:num w:numId="28" w16cid:durableId="1363746267">
    <w:abstractNumId w:val="5"/>
  </w:num>
  <w:num w:numId="29" w16cid:durableId="337194459">
    <w:abstractNumId w:val="13"/>
  </w:num>
  <w:num w:numId="30" w16cid:durableId="696124869">
    <w:abstractNumId w:val="8"/>
  </w:num>
  <w:num w:numId="31" w16cid:durableId="1077166893">
    <w:abstractNumId w:val="27"/>
  </w:num>
  <w:num w:numId="32" w16cid:durableId="91173628">
    <w:abstractNumId w:val="10"/>
  </w:num>
  <w:num w:numId="33" w16cid:durableId="1086808891">
    <w:abstractNumId w:val="2"/>
  </w:num>
  <w:num w:numId="34" w16cid:durableId="593831170">
    <w:abstractNumId w:val="34"/>
  </w:num>
  <w:num w:numId="35" w16cid:durableId="1427456723">
    <w:abstractNumId w:val="26"/>
  </w:num>
  <w:num w:numId="36" w16cid:durableId="909997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364BB"/>
    <w:rsid w:val="00055DC7"/>
    <w:rsid w:val="00057316"/>
    <w:rsid w:val="00066C3D"/>
    <w:rsid w:val="00067225"/>
    <w:rsid w:val="000748C3"/>
    <w:rsid w:val="00074B66"/>
    <w:rsid w:val="0007622A"/>
    <w:rsid w:val="00077C7F"/>
    <w:rsid w:val="00087614"/>
    <w:rsid w:val="000969D5"/>
    <w:rsid w:val="000A0E0A"/>
    <w:rsid w:val="000A1898"/>
    <w:rsid w:val="000A4246"/>
    <w:rsid w:val="000B2498"/>
    <w:rsid w:val="000B270A"/>
    <w:rsid w:val="000C46FD"/>
    <w:rsid w:val="000E4AD0"/>
    <w:rsid w:val="000E6845"/>
    <w:rsid w:val="000E698A"/>
    <w:rsid w:val="000F2B25"/>
    <w:rsid w:val="000F42DC"/>
    <w:rsid w:val="000F5511"/>
    <w:rsid w:val="00106A7A"/>
    <w:rsid w:val="0011149D"/>
    <w:rsid w:val="00111E6F"/>
    <w:rsid w:val="00113394"/>
    <w:rsid w:val="00115CE1"/>
    <w:rsid w:val="00116728"/>
    <w:rsid w:val="00126305"/>
    <w:rsid w:val="00130998"/>
    <w:rsid w:val="001439B0"/>
    <w:rsid w:val="001461E5"/>
    <w:rsid w:val="00152E81"/>
    <w:rsid w:val="00154D59"/>
    <w:rsid w:val="00163DBB"/>
    <w:rsid w:val="001640A1"/>
    <w:rsid w:val="001668B7"/>
    <w:rsid w:val="00170E2E"/>
    <w:rsid w:val="001744A5"/>
    <w:rsid w:val="0018419F"/>
    <w:rsid w:val="0018713E"/>
    <w:rsid w:val="00194B48"/>
    <w:rsid w:val="00196851"/>
    <w:rsid w:val="001A1552"/>
    <w:rsid w:val="001B79E2"/>
    <w:rsid w:val="001C22CA"/>
    <w:rsid w:val="001C5BA9"/>
    <w:rsid w:val="001E2737"/>
    <w:rsid w:val="00201244"/>
    <w:rsid w:val="0021392F"/>
    <w:rsid w:val="00216ABC"/>
    <w:rsid w:val="00226494"/>
    <w:rsid w:val="002319CF"/>
    <w:rsid w:val="00234A98"/>
    <w:rsid w:val="00237AE0"/>
    <w:rsid w:val="00244FDB"/>
    <w:rsid w:val="00247C8C"/>
    <w:rsid w:val="002518F2"/>
    <w:rsid w:val="00252A0D"/>
    <w:rsid w:val="00254D51"/>
    <w:rsid w:val="00264F3C"/>
    <w:rsid w:val="00267955"/>
    <w:rsid w:val="002709CE"/>
    <w:rsid w:val="00277425"/>
    <w:rsid w:val="00281588"/>
    <w:rsid w:val="00293390"/>
    <w:rsid w:val="00295471"/>
    <w:rsid w:val="002A1AC9"/>
    <w:rsid w:val="002A63E1"/>
    <w:rsid w:val="002A674A"/>
    <w:rsid w:val="002B0EA5"/>
    <w:rsid w:val="002B6B49"/>
    <w:rsid w:val="002E05AA"/>
    <w:rsid w:val="002E0A5F"/>
    <w:rsid w:val="002F3176"/>
    <w:rsid w:val="0030643E"/>
    <w:rsid w:val="00306C3A"/>
    <w:rsid w:val="003241C7"/>
    <w:rsid w:val="00330CEC"/>
    <w:rsid w:val="003318E4"/>
    <w:rsid w:val="00345A60"/>
    <w:rsid w:val="003777EE"/>
    <w:rsid w:val="00384B5B"/>
    <w:rsid w:val="00384BC5"/>
    <w:rsid w:val="00391F7D"/>
    <w:rsid w:val="003A15A0"/>
    <w:rsid w:val="003C2F61"/>
    <w:rsid w:val="003C453C"/>
    <w:rsid w:val="003D67AE"/>
    <w:rsid w:val="003E0B90"/>
    <w:rsid w:val="003E6DA9"/>
    <w:rsid w:val="00410CA6"/>
    <w:rsid w:val="00412119"/>
    <w:rsid w:val="00421BD9"/>
    <w:rsid w:val="00425A83"/>
    <w:rsid w:val="0043321A"/>
    <w:rsid w:val="00434CF3"/>
    <w:rsid w:val="0043775A"/>
    <w:rsid w:val="00457BF0"/>
    <w:rsid w:val="0046137E"/>
    <w:rsid w:val="00464B8B"/>
    <w:rsid w:val="00466590"/>
    <w:rsid w:val="00482E35"/>
    <w:rsid w:val="00490A76"/>
    <w:rsid w:val="00491F04"/>
    <w:rsid w:val="00492832"/>
    <w:rsid w:val="004B0821"/>
    <w:rsid w:val="004D71F2"/>
    <w:rsid w:val="004E4702"/>
    <w:rsid w:val="004E6139"/>
    <w:rsid w:val="004E6885"/>
    <w:rsid w:val="004F0CFB"/>
    <w:rsid w:val="004F3925"/>
    <w:rsid w:val="004F3FB6"/>
    <w:rsid w:val="004F6CED"/>
    <w:rsid w:val="004F6D01"/>
    <w:rsid w:val="005023EB"/>
    <w:rsid w:val="0050399D"/>
    <w:rsid w:val="00510161"/>
    <w:rsid w:val="00514C30"/>
    <w:rsid w:val="00521F88"/>
    <w:rsid w:val="00524ACC"/>
    <w:rsid w:val="00535A39"/>
    <w:rsid w:val="00546718"/>
    <w:rsid w:val="00550005"/>
    <w:rsid w:val="005616AD"/>
    <w:rsid w:val="00566EAC"/>
    <w:rsid w:val="00574A1D"/>
    <w:rsid w:val="00574E47"/>
    <w:rsid w:val="00577BCC"/>
    <w:rsid w:val="00587D71"/>
    <w:rsid w:val="00590049"/>
    <w:rsid w:val="00592E15"/>
    <w:rsid w:val="00593E05"/>
    <w:rsid w:val="005A2336"/>
    <w:rsid w:val="005B2A13"/>
    <w:rsid w:val="005B75ED"/>
    <w:rsid w:val="005C29B4"/>
    <w:rsid w:val="005C6625"/>
    <w:rsid w:val="005C7A64"/>
    <w:rsid w:val="005D66B3"/>
    <w:rsid w:val="005E06F5"/>
    <w:rsid w:val="005E0F94"/>
    <w:rsid w:val="005E1CB6"/>
    <w:rsid w:val="005E3B2D"/>
    <w:rsid w:val="00600056"/>
    <w:rsid w:val="00601E91"/>
    <w:rsid w:val="00605067"/>
    <w:rsid w:val="00625E11"/>
    <w:rsid w:val="00626CBE"/>
    <w:rsid w:val="006404F5"/>
    <w:rsid w:val="0064431D"/>
    <w:rsid w:val="00655854"/>
    <w:rsid w:val="0067360F"/>
    <w:rsid w:val="006918E1"/>
    <w:rsid w:val="00693310"/>
    <w:rsid w:val="00697208"/>
    <w:rsid w:val="006A138A"/>
    <w:rsid w:val="006A6B47"/>
    <w:rsid w:val="006B0075"/>
    <w:rsid w:val="006B343F"/>
    <w:rsid w:val="006C6EC0"/>
    <w:rsid w:val="006C716E"/>
    <w:rsid w:val="006D052D"/>
    <w:rsid w:val="006E1005"/>
    <w:rsid w:val="006E18C9"/>
    <w:rsid w:val="006E786E"/>
    <w:rsid w:val="006E78DC"/>
    <w:rsid w:val="006F26E1"/>
    <w:rsid w:val="006F2A6A"/>
    <w:rsid w:val="006F44CD"/>
    <w:rsid w:val="006F5BB7"/>
    <w:rsid w:val="007040E1"/>
    <w:rsid w:val="007216D8"/>
    <w:rsid w:val="007239F4"/>
    <w:rsid w:val="007335E9"/>
    <w:rsid w:val="00744B2E"/>
    <w:rsid w:val="007506E1"/>
    <w:rsid w:val="00750C6C"/>
    <w:rsid w:val="00755529"/>
    <w:rsid w:val="00761E7F"/>
    <w:rsid w:val="00765417"/>
    <w:rsid w:val="0077122A"/>
    <w:rsid w:val="00775497"/>
    <w:rsid w:val="00787BD2"/>
    <w:rsid w:val="007944EC"/>
    <w:rsid w:val="007A2368"/>
    <w:rsid w:val="007B7F7E"/>
    <w:rsid w:val="007C7074"/>
    <w:rsid w:val="007E256C"/>
    <w:rsid w:val="007E4CF9"/>
    <w:rsid w:val="007F63CC"/>
    <w:rsid w:val="00802C0C"/>
    <w:rsid w:val="008041A9"/>
    <w:rsid w:val="008124A1"/>
    <w:rsid w:val="0081253C"/>
    <w:rsid w:val="00813C04"/>
    <w:rsid w:val="00813DE1"/>
    <w:rsid w:val="008318D8"/>
    <w:rsid w:val="0084460B"/>
    <w:rsid w:val="00855337"/>
    <w:rsid w:val="008563B4"/>
    <w:rsid w:val="008578A8"/>
    <w:rsid w:val="00862628"/>
    <w:rsid w:val="00864EAD"/>
    <w:rsid w:val="00867C38"/>
    <w:rsid w:val="0087255A"/>
    <w:rsid w:val="00872A87"/>
    <w:rsid w:val="008731C4"/>
    <w:rsid w:val="00874A42"/>
    <w:rsid w:val="00875059"/>
    <w:rsid w:val="008833BF"/>
    <w:rsid w:val="00886728"/>
    <w:rsid w:val="00895881"/>
    <w:rsid w:val="00897EE8"/>
    <w:rsid w:val="008A04CB"/>
    <w:rsid w:val="008C506F"/>
    <w:rsid w:val="008D700B"/>
    <w:rsid w:val="008D7FCC"/>
    <w:rsid w:val="008E3447"/>
    <w:rsid w:val="008F16A5"/>
    <w:rsid w:val="008F1D78"/>
    <w:rsid w:val="008F3B6A"/>
    <w:rsid w:val="00912CCB"/>
    <w:rsid w:val="00915B90"/>
    <w:rsid w:val="00923F65"/>
    <w:rsid w:val="00941220"/>
    <w:rsid w:val="00955D5D"/>
    <w:rsid w:val="00955F80"/>
    <w:rsid w:val="0096672E"/>
    <w:rsid w:val="00986233"/>
    <w:rsid w:val="00990157"/>
    <w:rsid w:val="00994932"/>
    <w:rsid w:val="0099610B"/>
    <w:rsid w:val="009A232F"/>
    <w:rsid w:val="009A4EB3"/>
    <w:rsid w:val="009B0F17"/>
    <w:rsid w:val="009E230A"/>
    <w:rsid w:val="00A00D79"/>
    <w:rsid w:val="00A00E6B"/>
    <w:rsid w:val="00A0119D"/>
    <w:rsid w:val="00A01D17"/>
    <w:rsid w:val="00A023BC"/>
    <w:rsid w:val="00A057C3"/>
    <w:rsid w:val="00A05DF4"/>
    <w:rsid w:val="00A10B2F"/>
    <w:rsid w:val="00A259E2"/>
    <w:rsid w:val="00A26867"/>
    <w:rsid w:val="00A343D9"/>
    <w:rsid w:val="00A440A4"/>
    <w:rsid w:val="00A44DE3"/>
    <w:rsid w:val="00A4587C"/>
    <w:rsid w:val="00A550E6"/>
    <w:rsid w:val="00A55611"/>
    <w:rsid w:val="00A72580"/>
    <w:rsid w:val="00A732E0"/>
    <w:rsid w:val="00A77298"/>
    <w:rsid w:val="00AA2B0E"/>
    <w:rsid w:val="00AA6CDB"/>
    <w:rsid w:val="00AB2CA8"/>
    <w:rsid w:val="00AB45A2"/>
    <w:rsid w:val="00AC5C10"/>
    <w:rsid w:val="00AD2DE0"/>
    <w:rsid w:val="00AE6B64"/>
    <w:rsid w:val="00AE7434"/>
    <w:rsid w:val="00AF31FA"/>
    <w:rsid w:val="00AF42EB"/>
    <w:rsid w:val="00B02BCD"/>
    <w:rsid w:val="00B033C4"/>
    <w:rsid w:val="00B038E5"/>
    <w:rsid w:val="00B03B34"/>
    <w:rsid w:val="00B1340B"/>
    <w:rsid w:val="00B14721"/>
    <w:rsid w:val="00B17C3D"/>
    <w:rsid w:val="00B2304D"/>
    <w:rsid w:val="00B23793"/>
    <w:rsid w:val="00B2605C"/>
    <w:rsid w:val="00B32115"/>
    <w:rsid w:val="00B333A2"/>
    <w:rsid w:val="00B44A44"/>
    <w:rsid w:val="00B453A9"/>
    <w:rsid w:val="00B5192D"/>
    <w:rsid w:val="00B53A85"/>
    <w:rsid w:val="00B54355"/>
    <w:rsid w:val="00B56BE6"/>
    <w:rsid w:val="00B5750B"/>
    <w:rsid w:val="00B606A5"/>
    <w:rsid w:val="00B67462"/>
    <w:rsid w:val="00B72548"/>
    <w:rsid w:val="00B759E0"/>
    <w:rsid w:val="00B76D1C"/>
    <w:rsid w:val="00B77892"/>
    <w:rsid w:val="00B77F93"/>
    <w:rsid w:val="00B82A90"/>
    <w:rsid w:val="00B910C8"/>
    <w:rsid w:val="00B94187"/>
    <w:rsid w:val="00BA3387"/>
    <w:rsid w:val="00BA4D40"/>
    <w:rsid w:val="00BB0E12"/>
    <w:rsid w:val="00BB64A0"/>
    <w:rsid w:val="00BC5BDE"/>
    <w:rsid w:val="00BC744C"/>
    <w:rsid w:val="00BD43F2"/>
    <w:rsid w:val="00BD6C78"/>
    <w:rsid w:val="00BE2408"/>
    <w:rsid w:val="00BF346F"/>
    <w:rsid w:val="00BF4C34"/>
    <w:rsid w:val="00C009F1"/>
    <w:rsid w:val="00C066AC"/>
    <w:rsid w:val="00C07744"/>
    <w:rsid w:val="00C1596F"/>
    <w:rsid w:val="00C16D72"/>
    <w:rsid w:val="00C25CE0"/>
    <w:rsid w:val="00C3071F"/>
    <w:rsid w:val="00C31A40"/>
    <w:rsid w:val="00C34BF7"/>
    <w:rsid w:val="00C41D1E"/>
    <w:rsid w:val="00C43650"/>
    <w:rsid w:val="00C469A1"/>
    <w:rsid w:val="00C50D81"/>
    <w:rsid w:val="00C72345"/>
    <w:rsid w:val="00C85850"/>
    <w:rsid w:val="00C85B49"/>
    <w:rsid w:val="00C91488"/>
    <w:rsid w:val="00CA5139"/>
    <w:rsid w:val="00CA657B"/>
    <w:rsid w:val="00CA7871"/>
    <w:rsid w:val="00CB4FD3"/>
    <w:rsid w:val="00CD3DDB"/>
    <w:rsid w:val="00CD7569"/>
    <w:rsid w:val="00CE7287"/>
    <w:rsid w:val="00CF07AA"/>
    <w:rsid w:val="00CF6B83"/>
    <w:rsid w:val="00D05758"/>
    <w:rsid w:val="00D13199"/>
    <w:rsid w:val="00D17B37"/>
    <w:rsid w:val="00D2026F"/>
    <w:rsid w:val="00D22921"/>
    <w:rsid w:val="00D25E39"/>
    <w:rsid w:val="00D36B00"/>
    <w:rsid w:val="00D4045C"/>
    <w:rsid w:val="00D42EBE"/>
    <w:rsid w:val="00D55ECC"/>
    <w:rsid w:val="00D6496F"/>
    <w:rsid w:val="00D70E80"/>
    <w:rsid w:val="00D72031"/>
    <w:rsid w:val="00D72121"/>
    <w:rsid w:val="00D80EC3"/>
    <w:rsid w:val="00D84392"/>
    <w:rsid w:val="00D90294"/>
    <w:rsid w:val="00D95D63"/>
    <w:rsid w:val="00DA5941"/>
    <w:rsid w:val="00DA6AD3"/>
    <w:rsid w:val="00DB214D"/>
    <w:rsid w:val="00DB4E1C"/>
    <w:rsid w:val="00DC590D"/>
    <w:rsid w:val="00DC7E77"/>
    <w:rsid w:val="00DD4BAB"/>
    <w:rsid w:val="00DE354C"/>
    <w:rsid w:val="00DF72DF"/>
    <w:rsid w:val="00E02B00"/>
    <w:rsid w:val="00E02D49"/>
    <w:rsid w:val="00E02DD8"/>
    <w:rsid w:val="00E04DBD"/>
    <w:rsid w:val="00E04E06"/>
    <w:rsid w:val="00E051DB"/>
    <w:rsid w:val="00E05824"/>
    <w:rsid w:val="00E06666"/>
    <w:rsid w:val="00E158CB"/>
    <w:rsid w:val="00E17463"/>
    <w:rsid w:val="00E20A8F"/>
    <w:rsid w:val="00E25902"/>
    <w:rsid w:val="00E305C9"/>
    <w:rsid w:val="00E43C56"/>
    <w:rsid w:val="00E448FE"/>
    <w:rsid w:val="00E470F3"/>
    <w:rsid w:val="00E5413D"/>
    <w:rsid w:val="00E7767D"/>
    <w:rsid w:val="00E96BD3"/>
    <w:rsid w:val="00E972A5"/>
    <w:rsid w:val="00EA03EA"/>
    <w:rsid w:val="00EA4862"/>
    <w:rsid w:val="00EB126E"/>
    <w:rsid w:val="00EB15CF"/>
    <w:rsid w:val="00EB4305"/>
    <w:rsid w:val="00EC2547"/>
    <w:rsid w:val="00EE1097"/>
    <w:rsid w:val="00EE1565"/>
    <w:rsid w:val="00EE18A2"/>
    <w:rsid w:val="00EE34E9"/>
    <w:rsid w:val="00EF22C4"/>
    <w:rsid w:val="00EF6C42"/>
    <w:rsid w:val="00F355D2"/>
    <w:rsid w:val="00F6185A"/>
    <w:rsid w:val="00F677AF"/>
    <w:rsid w:val="00F67E4D"/>
    <w:rsid w:val="00F750F2"/>
    <w:rsid w:val="00F75112"/>
    <w:rsid w:val="00F8701E"/>
    <w:rsid w:val="00FA12FB"/>
    <w:rsid w:val="00FB7755"/>
    <w:rsid w:val="00FE306C"/>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 w:type="paragraph" w:customStyle="1" w:styleId="spaced">
    <w:name w:val="spaced"/>
    <w:basedOn w:val="Normal"/>
    <w:rsid w:val="00521F8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1F88"/>
    <w:rPr>
      <w:color w:val="605E5C"/>
      <w:shd w:val="clear" w:color="auto" w:fill="E1DFDD"/>
    </w:rPr>
  </w:style>
  <w:style w:type="paragraph" w:styleId="NormalWeb">
    <w:name w:val="Normal (Web)"/>
    <w:basedOn w:val="Normal"/>
    <w:uiPriority w:val="99"/>
    <w:semiHidden/>
    <w:unhideWhenUsed/>
    <w:rsid w:val="00FE306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B0F17"/>
    <w:rPr>
      <w:sz w:val="16"/>
      <w:szCs w:val="16"/>
    </w:rPr>
  </w:style>
  <w:style w:type="paragraph" w:styleId="CommentText">
    <w:name w:val="annotation text"/>
    <w:basedOn w:val="Normal"/>
    <w:link w:val="CommentTextChar"/>
    <w:uiPriority w:val="99"/>
    <w:unhideWhenUsed/>
    <w:rsid w:val="009B0F17"/>
    <w:pPr>
      <w:spacing w:line="240" w:lineRule="auto"/>
    </w:pPr>
    <w:rPr>
      <w:sz w:val="20"/>
      <w:szCs w:val="20"/>
    </w:rPr>
  </w:style>
  <w:style w:type="character" w:customStyle="1" w:styleId="CommentTextChar">
    <w:name w:val="Comment Text Char"/>
    <w:basedOn w:val="DefaultParagraphFont"/>
    <w:link w:val="CommentText"/>
    <w:uiPriority w:val="99"/>
    <w:rsid w:val="009B0F17"/>
    <w:rPr>
      <w:sz w:val="20"/>
      <w:szCs w:val="20"/>
    </w:rPr>
  </w:style>
  <w:style w:type="paragraph" w:styleId="CommentSubject">
    <w:name w:val="annotation subject"/>
    <w:basedOn w:val="CommentText"/>
    <w:next w:val="CommentText"/>
    <w:link w:val="CommentSubjectChar"/>
    <w:uiPriority w:val="99"/>
    <w:semiHidden/>
    <w:unhideWhenUsed/>
    <w:rsid w:val="009B0F17"/>
    <w:rPr>
      <w:b/>
      <w:bCs/>
    </w:rPr>
  </w:style>
  <w:style w:type="character" w:customStyle="1" w:styleId="CommentSubjectChar">
    <w:name w:val="Comment Subject Char"/>
    <w:basedOn w:val="CommentTextChar"/>
    <w:link w:val="CommentSubject"/>
    <w:uiPriority w:val="99"/>
    <w:semiHidden/>
    <w:rsid w:val="009B0F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108474926">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0235">
      <w:bodyDiv w:val="1"/>
      <w:marLeft w:val="0"/>
      <w:marRight w:val="0"/>
      <w:marTop w:val="0"/>
      <w:marBottom w:val="0"/>
      <w:divBdr>
        <w:top w:val="none" w:sz="0" w:space="0" w:color="auto"/>
        <w:left w:val="none" w:sz="0" w:space="0" w:color="auto"/>
        <w:bottom w:val="none" w:sz="0" w:space="0" w:color="auto"/>
        <w:right w:val="none" w:sz="0" w:space="0" w:color="auto"/>
      </w:divBdr>
    </w:div>
    <w:div w:id="861824691">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1792213405">
      <w:bodyDiv w:val="1"/>
      <w:marLeft w:val="0"/>
      <w:marRight w:val="0"/>
      <w:marTop w:val="0"/>
      <w:marBottom w:val="0"/>
      <w:divBdr>
        <w:top w:val="none" w:sz="0" w:space="0" w:color="auto"/>
        <w:left w:val="none" w:sz="0" w:space="0" w:color="auto"/>
        <w:bottom w:val="none" w:sz="0" w:space="0" w:color="auto"/>
        <w:right w:val="none" w:sz="0" w:space="0" w:color="auto"/>
      </w:divBdr>
    </w:div>
    <w:div w:id="1840609552">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studentaffairs.auburn.edu/acsc/how-to/contact-auburn-cares.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74677642" TargetMode="External"/><Relationship Id="rId5" Type="http://schemas.openxmlformats.org/officeDocument/2006/relationships/webSettings" Target="webSettings.xml"/><Relationship Id="rId15" Type="http://schemas.openxmlformats.org/officeDocument/2006/relationships/hyperlink" Target="https://studentaffairs.auburn.edu/bert/" TargetMode="External"/><Relationship Id="rId10" Type="http://schemas.openxmlformats.org/officeDocument/2006/relationships/hyperlink" Target="tel:(334)844-2096" TargetMode="External"/><Relationship Id="rId4" Type="http://schemas.openxmlformats.org/officeDocument/2006/relationships/settings" Target="settings.xml"/><Relationship Id="rId9" Type="http://schemas.openxmlformats.org/officeDocument/2006/relationships/hyperlink" Target="mailto:ACCESSIBILITY@auburn.edu" TargetMode="External"/><Relationship Id="rId14" Type="http://schemas.openxmlformats.org/officeDocument/2006/relationships/hyperlink" Target="https://studentaffairs.auburn.edu/complaint-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2025-08-01T15:44:00Z</dcterms:created>
  <dcterms:modified xsi:type="dcterms:W3CDTF">2025-08-01T15:44:00Z</dcterms:modified>
</cp:coreProperties>
</file>