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382D" w14:textId="77777777" w:rsidR="002046C9" w:rsidRDefault="002046C9" w:rsidP="002046C9">
      <w:pPr>
        <w:autoSpaceDE w:val="0"/>
        <w:autoSpaceDN w:val="0"/>
        <w:adjustRightInd w:val="0"/>
        <w:ind w:left="2160" w:hanging="2070"/>
        <w:jc w:val="center"/>
        <w:rPr>
          <w:rFonts w:ascii="Times New Roman" w:hAnsi="Times New Roman" w:cs="Times New Roman"/>
          <w:b/>
          <w:bCs/>
          <w:color w:val="000000"/>
        </w:rPr>
      </w:pPr>
    </w:p>
    <w:p w14:paraId="09BBC93A" w14:textId="77777777" w:rsidR="002046C9" w:rsidRPr="009753D6" w:rsidRDefault="002046C9" w:rsidP="002046C9">
      <w:pPr>
        <w:autoSpaceDE w:val="0"/>
        <w:autoSpaceDN w:val="0"/>
        <w:adjustRightInd w:val="0"/>
        <w:ind w:left="2160" w:hanging="2070"/>
        <w:jc w:val="center"/>
        <w:rPr>
          <w:rFonts w:ascii="Times New Roman" w:hAnsi="Times New Roman" w:cs="Times New Roman"/>
          <w:b/>
          <w:bCs/>
          <w:color w:val="000000"/>
        </w:rPr>
      </w:pPr>
      <w:r w:rsidRPr="009753D6">
        <w:rPr>
          <w:rFonts w:ascii="Times New Roman" w:hAnsi="Times New Roman" w:cs="Times New Roman"/>
          <w:b/>
          <w:bCs/>
          <w:color w:val="000000"/>
        </w:rPr>
        <w:t>Introduction to Prevention and Mental Health Promotion</w:t>
      </w:r>
    </w:p>
    <w:p w14:paraId="0423765D" w14:textId="77777777" w:rsidR="002046C9" w:rsidRPr="009753D6" w:rsidRDefault="002046C9" w:rsidP="002046C9">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Spring 2025</w:t>
      </w:r>
    </w:p>
    <w:p w14:paraId="5F807B6A" w14:textId="77777777" w:rsidR="002046C9" w:rsidRPr="009753D6" w:rsidRDefault="002046C9" w:rsidP="002046C9">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SYLLABUS</w:t>
      </w:r>
    </w:p>
    <w:p w14:paraId="5F0B8319" w14:textId="77777777" w:rsidR="002046C9" w:rsidRPr="009753D6" w:rsidRDefault="002046C9" w:rsidP="002046C9">
      <w:pPr>
        <w:autoSpaceDE w:val="0"/>
        <w:autoSpaceDN w:val="0"/>
        <w:adjustRightInd w:val="0"/>
        <w:ind w:left="90"/>
        <w:jc w:val="center"/>
        <w:rPr>
          <w:rFonts w:ascii="Times New Roman" w:hAnsi="Times New Roman" w:cs="Times New Roman"/>
          <w:color w:val="000000"/>
        </w:rPr>
      </w:pPr>
    </w:p>
    <w:p w14:paraId="57B13E02" w14:textId="77777777" w:rsidR="002046C9" w:rsidRPr="009753D6" w:rsidRDefault="002046C9" w:rsidP="002046C9">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Course Number</w:t>
      </w:r>
      <w:proofErr w:type="gramStart"/>
      <w:r w:rsidRPr="009753D6">
        <w:rPr>
          <w:rFonts w:ascii="Times New Roman" w:hAnsi="Times New Roman" w:cs="Times New Roman"/>
          <w:color w:val="000000"/>
        </w:rPr>
        <w:t>:</w:t>
      </w:r>
      <w:r w:rsidRPr="009753D6">
        <w:rPr>
          <w:rFonts w:ascii="Times New Roman" w:hAnsi="Times New Roman" w:cs="Times New Roman"/>
          <w:color w:val="000000"/>
        </w:rPr>
        <w:tab/>
      </w:r>
      <w:r w:rsidRPr="009753D6">
        <w:rPr>
          <w:rFonts w:ascii="Times New Roman" w:hAnsi="Times New Roman" w:cs="Times New Roman"/>
          <w:color w:val="000000"/>
        </w:rPr>
        <w:tab/>
        <w:t>COUN</w:t>
      </w:r>
      <w:proofErr w:type="gramEnd"/>
      <w:r w:rsidRPr="009753D6">
        <w:rPr>
          <w:rFonts w:ascii="Times New Roman" w:hAnsi="Times New Roman" w:cs="Times New Roman"/>
          <w:color w:val="000000"/>
        </w:rPr>
        <w:t xml:space="preserve"> 4010</w:t>
      </w:r>
      <w:r>
        <w:rPr>
          <w:rFonts w:ascii="Times New Roman" w:hAnsi="Times New Roman" w:cs="Times New Roman"/>
          <w:color w:val="000000"/>
        </w:rPr>
        <w:t xml:space="preserve"> (D01)</w:t>
      </w:r>
    </w:p>
    <w:p w14:paraId="45A4AA18" w14:textId="77777777" w:rsidR="002046C9" w:rsidRPr="009753D6" w:rsidRDefault="002046C9" w:rsidP="002046C9">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Prerequisites:</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r>
      <w:r w:rsidRPr="009753D6">
        <w:rPr>
          <w:rFonts w:ascii="Times New Roman" w:hAnsi="Times New Roman" w:cs="Times New Roman"/>
          <w:color w:val="000000"/>
        </w:rPr>
        <w:tab/>
        <w:t>COUN 2000 or COUN 2007</w:t>
      </w:r>
    </w:p>
    <w:p w14:paraId="591E2C9D" w14:textId="77777777" w:rsidR="002046C9" w:rsidRPr="009753D6" w:rsidRDefault="002046C9" w:rsidP="002046C9">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Credit Hours:</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t>3 Semester hours credits/Graded</w:t>
      </w:r>
    </w:p>
    <w:p w14:paraId="75A27154" w14:textId="77777777" w:rsidR="002046C9" w:rsidRPr="009753D6" w:rsidRDefault="002046C9" w:rsidP="002046C9">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Meeting Times:</w:t>
      </w:r>
      <w:r w:rsidRPr="009753D6">
        <w:rPr>
          <w:rFonts w:ascii="Times New Roman" w:hAnsi="Times New Roman" w:cs="Times New Roman"/>
          <w:color w:val="000000"/>
        </w:rPr>
        <w:tab/>
      </w:r>
      <w:r>
        <w:rPr>
          <w:rFonts w:ascii="Times New Roman" w:hAnsi="Times New Roman" w:cs="Times New Roman"/>
          <w:color w:val="000000"/>
        </w:rPr>
        <w:t>M/W/F</w:t>
      </w:r>
      <w:r w:rsidRPr="009753D6">
        <w:rPr>
          <w:rFonts w:ascii="Times New Roman" w:hAnsi="Times New Roman" w:cs="Times New Roman"/>
          <w:color w:val="000000"/>
        </w:rPr>
        <w:t xml:space="preserve"> 11:00 – 1</w:t>
      </w:r>
      <w:r>
        <w:rPr>
          <w:rFonts w:ascii="Times New Roman" w:hAnsi="Times New Roman" w:cs="Times New Roman"/>
          <w:color w:val="000000"/>
        </w:rPr>
        <w:t>1:50</w:t>
      </w:r>
    </w:p>
    <w:p w14:paraId="73E28BBD" w14:textId="4F78087F" w:rsidR="002046C9" w:rsidRPr="009753D6" w:rsidRDefault="002046C9" w:rsidP="002046C9">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Class Location:</w:t>
      </w:r>
      <w:r w:rsidRPr="009753D6">
        <w:rPr>
          <w:rFonts w:ascii="Times New Roman" w:hAnsi="Times New Roman" w:cs="Times New Roman"/>
          <w:color w:val="000000"/>
        </w:rPr>
        <w:tab/>
        <w:t xml:space="preserve">         </w:t>
      </w:r>
      <w:r w:rsidRPr="009753D6">
        <w:rPr>
          <w:rFonts w:ascii="Times New Roman" w:hAnsi="Times New Roman" w:cs="Times New Roman"/>
          <w:color w:val="000000"/>
        </w:rPr>
        <w:tab/>
      </w:r>
      <w:r>
        <w:rPr>
          <w:rFonts w:ascii="Times New Roman" w:hAnsi="Times New Roman" w:cs="Times New Roman"/>
          <w:color w:val="000000"/>
        </w:rPr>
        <w:t>Online</w:t>
      </w:r>
      <w:r w:rsidR="00AD488D">
        <w:rPr>
          <w:rFonts w:ascii="Times New Roman" w:hAnsi="Times New Roman" w:cs="Times New Roman"/>
          <w:color w:val="000000"/>
        </w:rPr>
        <w:t xml:space="preserve">: </w:t>
      </w:r>
      <w:r w:rsidR="00AD488D" w:rsidRPr="00AD488D">
        <w:rPr>
          <w:rFonts w:ascii="Times New Roman" w:hAnsi="Times New Roman" w:cs="Times New Roman"/>
          <w:color w:val="000000"/>
        </w:rPr>
        <w:t>https://auburn.zoom.us/j/4720418728</w:t>
      </w:r>
    </w:p>
    <w:p w14:paraId="5517C4F9" w14:textId="77777777" w:rsidR="002046C9" w:rsidRPr="009753D6" w:rsidRDefault="002046C9" w:rsidP="002046C9">
      <w:pPr>
        <w:autoSpaceDE w:val="0"/>
        <w:autoSpaceDN w:val="0"/>
        <w:adjustRightInd w:val="0"/>
        <w:ind w:left="90"/>
        <w:jc w:val="both"/>
        <w:rPr>
          <w:rFonts w:ascii="Times New Roman" w:hAnsi="Times New Roman" w:cs="Times New Roman"/>
          <w:b/>
          <w:bCs/>
          <w:color w:val="000000"/>
        </w:rPr>
      </w:pPr>
      <w:r w:rsidRPr="009753D6">
        <w:rPr>
          <w:rFonts w:ascii="Times New Roman" w:hAnsi="Times New Roman" w:cs="Times New Roman"/>
          <w:color w:val="000000"/>
        </w:rPr>
        <w:t>Instructor:</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r>
      <w:r>
        <w:rPr>
          <w:rFonts w:ascii="Times New Roman" w:hAnsi="Times New Roman" w:cs="Times New Roman"/>
          <w:color w:val="000000"/>
        </w:rPr>
        <w:t xml:space="preserve">Rasheed A. Adeyemo </w:t>
      </w:r>
    </w:p>
    <w:p w14:paraId="0BEC7348" w14:textId="77777777" w:rsidR="002046C9" w:rsidRPr="009753D6" w:rsidRDefault="002046C9" w:rsidP="002046C9">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 xml:space="preserve">Office Hours: </w:t>
      </w:r>
      <w:r w:rsidRPr="009753D6">
        <w:rPr>
          <w:rFonts w:ascii="Times New Roman" w:hAnsi="Times New Roman" w:cs="Times New Roman"/>
          <w:color w:val="000000"/>
        </w:rPr>
        <w:tab/>
      </w:r>
      <w:r w:rsidRPr="009753D6">
        <w:rPr>
          <w:rFonts w:ascii="Times New Roman" w:hAnsi="Times New Roman" w:cs="Times New Roman"/>
          <w:color w:val="000000"/>
        </w:rPr>
        <w:tab/>
        <w:t>By appointment only</w:t>
      </w:r>
    </w:p>
    <w:p w14:paraId="090F3713" w14:textId="77777777" w:rsidR="002046C9" w:rsidRPr="009753D6" w:rsidRDefault="002046C9" w:rsidP="002046C9">
      <w:pPr>
        <w:autoSpaceDE w:val="0"/>
        <w:autoSpaceDN w:val="0"/>
        <w:adjustRightInd w:val="0"/>
        <w:ind w:left="90"/>
        <w:jc w:val="both"/>
        <w:rPr>
          <w:rFonts w:ascii="Times New Roman" w:hAnsi="Times New Roman" w:cs="Times New Roman"/>
          <w:color w:val="000000"/>
        </w:rPr>
      </w:pPr>
      <w:r w:rsidRPr="009753D6">
        <w:rPr>
          <w:rFonts w:ascii="Times New Roman" w:hAnsi="Times New Roman" w:cs="Times New Roman"/>
          <w:color w:val="000000"/>
        </w:rPr>
        <w:t>E-mail:</w:t>
      </w:r>
      <w:r w:rsidRPr="009753D6">
        <w:rPr>
          <w:rFonts w:ascii="Times New Roman" w:hAnsi="Times New Roman" w:cs="Times New Roman"/>
          <w:color w:val="000000"/>
        </w:rPr>
        <w:tab/>
      </w:r>
      <w:r w:rsidRPr="009753D6">
        <w:rPr>
          <w:rFonts w:ascii="Times New Roman" w:hAnsi="Times New Roman" w:cs="Times New Roman"/>
          <w:color w:val="000000"/>
        </w:rPr>
        <w:tab/>
      </w:r>
      <w:r w:rsidRPr="009753D6">
        <w:rPr>
          <w:rFonts w:ascii="Times New Roman" w:hAnsi="Times New Roman" w:cs="Times New Roman"/>
          <w:color w:val="000000"/>
        </w:rPr>
        <w:tab/>
      </w:r>
      <w:r>
        <w:rPr>
          <w:rFonts w:ascii="Times New Roman" w:hAnsi="Times New Roman" w:cs="Times New Roman"/>
          <w:color w:val="000000"/>
        </w:rPr>
        <w:t>raa0050</w:t>
      </w:r>
      <w:r w:rsidRPr="009753D6">
        <w:rPr>
          <w:rFonts w:ascii="Times New Roman" w:hAnsi="Times New Roman" w:cs="Times New Roman"/>
          <w:color w:val="000000"/>
        </w:rPr>
        <w:t>@auburn.edu</w:t>
      </w:r>
    </w:p>
    <w:p w14:paraId="27C083EF" w14:textId="77777777" w:rsidR="002046C9" w:rsidRPr="009753D6" w:rsidRDefault="002046C9" w:rsidP="002046C9">
      <w:pPr>
        <w:autoSpaceDE w:val="0"/>
        <w:autoSpaceDN w:val="0"/>
        <w:adjustRightInd w:val="0"/>
        <w:ind w:left="90"/>
        <w:rPr>
          <w:rFonts w:ascii="Times New Roman" w:hAnsi="Times New Roman" w:cs="Times New Roman"/>
          <w:b/>
          <w:bCs/>
          <w:color w:val="000000"/>
        </w:rPr>
      </w:pPr>
    </w:p>
    <w:p w14:paraId="1F922BDD" w14:textId="77777777" w:rsidR="002046C9" w:rsidRPr="009753D6" w:rsidRDefault="002046C9" w:rsidP="002046C9">
      <w:pPr>
        <w:autoSpaceDE w:val="0"/>
        <w:autoSpaceDN w:val="0"/>
        <w:adjustRightInd w:val="0"/>
        <w:ind w:left="90"/>
        <w:rPr>
          <w:rFonts w:ascii="Times New Roman" w:hAnsi="Times New Roman" w:cs="Times New Roman"/>
          <w:b/>
          <w:bCs/>
          <w:i/>
          <w:iCs/>
          <w:color w:val="000000"/>
        </w:rPr>
      </w:pPr>
      <w:r w:rsidRPr="009753D6">
        <w:rPr>
          <w:rFonts w:ascii="Times New Roman" w:hAnsi="Times New Roman" w:cs="Times New Roman"/>
          <w:i/>
          <w:iCs/>
          <w:color w:val="000000"/>
        </w:rPr>
        <w:t>The syllabus (revised in January 2025) outlines the course plan but may be adjusted as needed, with any changes communicated promptly.</w:t>
      </w:r>
    </w:p>
    <w:p w14:paraId="45A96E10" w14:textId="77777777" w:rsidR="002046C9" w:rsidRPr="009753D6" w:rsidRDefault="002046C9" w:rsidP="002046C9">
      <w:pPr>
        <w:autoSpaceDE w:val="0"/>
        <w:autoSpaceDN w:val="0"/>
        <w:adjustRightInd w:val="0"/>
        <w:ind w:left="90"/>
        <w:jc w:val="center"/>
        <w:rPr>
          <w:rFonts w:ascii="Times New Roman" w:hAnsi="Times New Roman" w:cs="Times New Roman"/>
          <w:b/>
          <w:bCs/>
          <w:color w:val="000000"/>
        </w:rPr>
      </w:pPr>
    </w:p>
    <w:p w14:paraId="0FF03F2C" w14:textId="77777777" w:rsidR="002046C9" w:rsidRPr="009753D6" w:rsidRDefault="002046C9" w:rsidP="002046C9">
      <w:pPr>
        <w:autoSpaceDE w:val="0"/>
        <w:autoSpaceDN w:val="0"/>
        <w:adjustRightInd w:val="0"/>
        <w:rPr>
          <w:rFonts w:ascii="Times New Roman" w:hAnsi="Times New Roman" w:cs="Times New Roman"/>
          <w:b/>
          <w:bCs/>
          <w:color w:val="000000"/>
          <w:kern w:val="1"/>
          <w:u w:color="000000"/>
        </w:rPr>
      </w:pPr>
      <w:r w:rsidRPr="009753D6">
        <w:rPr>
          <w:rFonts w:ascii="Times New Roman" w:hAnsi="Times New Roman" w:cs="Times New Roman"/>
          <w:b/>
          <w:bCs/>
          <w:color w:val="000000"/>
          <w:u w:val="single" w:color="000000"/>
        </w:rPr>
        <w:t>Course</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p</w:t>
      </w:r>
      <w:r w:rsidRPr="009753D6">
        <w:rPr>
          <w:rFonts w:ascii="Times New Roman" w:hAnsi="Times New Roman" w:cs="Times New Roman"/>
          <w:b/>
          <w:bCs/>
          <w:color w:val="000000"/>
          <w:kern w:val="1"/>
          <w:u w:val="single" w:color="000000"/>
        </w:rPr>
        <w:t>tion:</w:t>
      </w:r>
      <w:r w:rsidRPr="009753D6">
        <w:rPr>
          <w:rFonts w:ascii="Times New Roman" w:hAnsi="Times New Roman" w:cs="Times New Roman"/>
          <w:b/>
          <w:bCs/>
          <w:color w:val="000000"/>
          <w:kern w:val="1"/>
          <w:u w:color="000000"/>
        </w:rPr>
        <w:t xml:space="preserve">  </w:t>
      </w:r>
    </w:p>
    <w:p w14:paraId="0EB428EB"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3092801C"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bookmarkStart w:id="0" w:name="OLE_LINK1"/>
      <w:r w:rsidRPr="009753D6">
        <w:rPr>
          <w:rFonts w:ascii="Times New Roman" w:hAnsi="Times New Roman" w:cs="Times New Roman"/>
          <w:color w:val="000000"/>
          <w:kern w:val="1"/>
          <w:u w:color="000000"/>
        </w:rPr>
        <w:t>This course explores prevention and health promotion in counseling psychology, focusing on topics such as play, stress, body image, meditation, social justice, and advocacy.</w:t>
      </w:r>
    </w:p>
    <w:p w14:paraId="7F49899C"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433124E6" w14:textId="77777777" w:rsidR="002046C9" w:rsidRPr="009753D6" w:rsidRDefault="002046C9" w:rsidP="002046C9">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 aim to create a learning environment that values and respects the unique perspectives each student brings. Your input is welcomed to improve the course for you and your peers.</w:t>
      </w:r>
    </w:p>
    <w:p w14:paraId="4F6175E1" w14:textId="77777777" w:rsidR="002046C9" w:rsidRPr="009753D6" w:rsidRDefault="002046C9" w:rsidP="002046C9">
      <w:pPr>
        <w:tabs>
          <w:tab w:val="left" w:pos="360"/>
          <w:tab w:val="left" w:pos="720"/>
        </w:tabs>
        <w:autoSpaceDE w:val="0"/>
        <w:autoSpaceDN w:val="0"/>
        <w:adjustRightInd w:val="0"/>
        <w:jc w:val="both"/>
        <w:rPr>
          <w:rFonts w:ascii="Times New Roman" w:hAnsi="Times New Roman" w:cs="Times New Roman"/>
          <w:color w:val="000000"/>
          <w:kern w:val="1"/>
          <w:u w:color="000000"/>
        </w:rPr>
      </w:pPr>
    </w:p>
    <w:p w14:paraId="68F408E9" w14:textId="77777777" w:rsidR="002046C9" w:rsidRPr="009753D6" w:rsidRDefault="002046C9" w:rsidP="002046C9">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Our classroom should be a space for open and respectful dialogue. Some topics may evoke strong emotions—please be mindful of your reactions and considerate of others. If anything </w:t>
      </w:r>
      <w:proofErr w:type="gramStart"/>
      <w:r w:rsidRPr="009753D6">
        <w:rPr>
          <w:rFonts w:ascii="Times New Roman" w:hAnsi="Times New Roman" w:cs="Times New Roman"/>
          <w:color w:val="000000"/>
          <w:kern w:val="1"/>
          <w:u w:color="000000"/>
        </w:rPr>
        <w:t>said</w:t>
      </w:r>
      <w:proofErr w:type="gramEnd"/>
      <w:r w:rsidRPr="009753D6">
        <w:rPr>
          <w:rFonts w:ascii="Times New Roman" w:hAnsi="Times New Roman" w:cs="Times New Roman"/>
          <w:color w:val="000000"/>
          <w:kern w:val="1"/>
          <w:u w:color="000000"/>
        </w:rPr>
        <w:t xml:space="preserve"> or done during the course causes discomfort, you can:</w:t>
      </w:r>
    </w:p>
    <w:p w14:paraId="7506BA1E" w14:textId="77777777" w:rsidR="002046C9" w:rsidRPr="009753D6" w:rsidRDefault="002046C9" w:rsidP="002046C9">
      <w:pPr>
        <w:numPr>
          <w:ilvl w:val="0"/>
          <w:numId w:val="1"/>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Speak with me privately</w:t>
      </w:r>
      <w:r w:rsidRPr="009753D6">
        <w:rPr>
          <w:rFonts w:ascii="Times New Roman" w:hAnsi="Times New Roman" w:cs="Times New Roman"/>
          <w:color w:val="000000"/>
          <w:kern w:val="1"/>
          <w:u w:color="000000"/>
        </w:rPr>
        <w:t>: I’m here to listen and address concerns collaboratively.</w:t>
      </w:r>
    </w:p>
    <w:p w14:paraId="1E1F0B2F" w14:textId="77777777" w:rsidR="002046C9" w:rsidRPr="009753D6" w:rsidRDefault="002046C9" w:rsidP="002046C9">
      <w:pPr>
        <w:numPr>
          <w:ilvl w:val="0"/>
          <w:numId w:val="1"/>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Bring it up with the class</w:t>
      </w:r>
      <w:r w:rsidRPr="009753D6">
        <w:rPr>
          <w:rFonts w:ascii="Times New Roman" w:hAnsi="Times New Roman" w:cs="Times New Roman"/>
          <w:color w:val="000000"/>
          <w:kern w:val="1"/>
          <w:u w:color="000000"/>
        </w:rPr>
        <w:t>: Sharing your experience may help others understand the material and foster collective growth.</w:t>
      </w:r>
    </w:p>
    <w:p w14:paraId="27FCCE56" w14:textId="77777777" w:rsidR="002046C9" w:rsidRPr="009753D6" w:rsidRDefault="002046C9" w:rsidP="002046C9">
      <w:pPr>
        <w:numPr>
          <w:ilvl w:val="0"/>
          <w:numId w:val="1"/>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Seek support elsewhere</w:t>
      </w:r>
      <w:r w:rsidRPr="009753D6">
        <w:rPr>
          <w:rFonts w:ascii="Times New Roman" w:hAnsi="Times New Roman" w:cs="Times New Roman"/>
          <w:color w:val="000000"/>
          <w:kern w:val="1"/>
          <w:u w:color="000000"/>
        </w:rPr>
        <w:t>: You may discuss the issue with your advisor, a trusted faculty member, or a peer who can help address it on your behalf.</w:t>
      </w:r>
    </w:p>
    <w:p w14:paraId="28847EED" w14:textId="77777777" w:rsidR="002046C9" w:rsidRPr="009753D6" w:rsidRDefault="002046C9" w:rsidP="002046C9">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The intention is to create an inclusive and supportive space while acknowledging and addressing the impact of classroom experiences.</w:t>
      </w:r>
    </w:p>
    <w:bookmarkEnd w:id="0"/>
    <w:p w14:paraId="7E062116" w14:textId="77777777" w:rsidR="002046C9" w:rsidRPr="009753D6" w:rsidRDefault="002046C9" w:rsidP="002046C9">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p>
    <w:p w14:paraId="4C3044C6" w14:textId="77777777" w:rsidR="002046C9" w:rsidRPr="009753D6" w:rsidRDefault="002046C9" w:rsidP="002046C9">
      <w:pPr>
        <w:tabs>
          <w:tab w:val="left" w:pos="360"/>
          <w:tab w:val="left" w:pos="720"/>
        </w:tabs>
        <w:autoSpaceDE w:val="0"/>
        <w:autoSpaceDN w:val="0"/>
        <w:adjustRightInd w:val="0"/>
        <w:jc w:val="both"/>
        <w:rPr>
          <w:rFonts w:ascii="Times New Roman" w:hAnsi="Times New Roman" w:cs="Times New Roman"/>
          <w:color w:val="000000"/>
          <w:kern w:val="1"/>
          <w:sz w:val="18"/>
          <w:szCs w:val="18"/>
          <w:u w:color="000000"/>
        </w:rPr>
      </w:pPr>
      <w:r w:rsidRPr="009753D6">
        <w:rPr>
          <w:rFonts w:ascii="Times New Roman" w:hAnsi="Times New Roman" w:cs="Times New Roman"/>
          <w:i/>
          <w:iCs/>
          <w:color w:val="000000"/>
          <w:kern w:val="1"/>
          <w:sz w:val="18"/>
          <w:szCs w:val="18"/>
          <w:u w:color="000000"/>
        </w:rPr>
        <w:t xml:space="preserve">Statement Adapted from Lynn Hernandez, Behavioral and Social Sciences, School of Public Health, Brown University </w:t>
      </w:r>
    </w:p>
    <w:p w14:paraId="72CB3C77"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p>
    <w:p w14:paraId="79DB8794" w14:textId="77777777" w:rsidR="002046C9" w:rsidRPr="009753D6" w:rsidRDefault="002046C9" w:rsidP="002046C9">
      <w:pPr>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Student Learning Outcomes</w:t>
      </w:r>
      <w:r w:rsidRPr="009753D6">
        <w:rPr>
          <w:rFonts w:ascii="Times New Roman" w:hAnsi="Times New Roman" w:cs="Times New Roman"/>
          <w:color w:val="000000"/>
          <w:kern w:val="1"/>
          <w:u w:val="single" w:color="000000"/>
        </w:rPr>
        <w:t>:</w:t>
      </w:r>
    </w:p>
    <w:p w14:paraId="75ED3DC3" w14:textId="77777777" w:rsidR="002046C9" w:rsidRPr="009753D6" w:rsidRDefault="002046C9" w:rsidP="002046C9">
      <w:pPr>
        <w:autoSpaceDE w:val="0"/>
        <w:autoSpaceDN w:val="0"/>
        <w:adjustRightInd w:val="0"/>
        <w:rPr>
          <w:rFonts w:ascii="Times New Roman" w:hAnsi="Times New Roman" w:cs="Times New Roman"/>
          <w:color w:val="000000"/>
          <w:kern w:val="1"/>
          <w:u w:val="single" w:color="000000"/>
        </w:rPr>
      </w:pPr>
    </w:p>
    <w:p w14:paraId="29674B91"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Understand how prevention and promotion concepts apply to counseling psychology.</w:t>
      </w:r>
    </w:p>
    <w:p w14:paraId="7ACAB88A"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Identify scientifically supported practices for promoting well-being.</w:t>
      </w:r>
    </w:p>
    <w:p w14:paraId="4E166F2F"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Recognize scientifically supported approaches for preventing harm.</w:t>
      </w:r>
    </w:p>
    <w:p w14:paraId="4DB42B06"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Develop a cross-cultural understanding of health, growth, and community.</w:t>
      </w:r>
    </w:p>
    <w:p w14:paraId="13E373ED" w14:textId="77777777" w:rsidR="002046C9" w:rsidRPr="009753D6" w:rsidRDefault="002046C9" w:rsidP="002046C9">
      <w:pPr>
        <w:numPr>
          <w:ilvl w:val="0"/>
          <w:numId w:val="2"/>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Explore the role of social justice and advocacy in fostering well-being.</w:t>
      </w:r>
    </w:p>
    <w:p w14:paraId="17E31069" w14:textId="77777777" w:rsidR="002046C9" w:rsidRDefault="002046C9" w:rsidP="002046C9">
      <w:pPr>
        <w:tabs>
          <w:tab w:val="left" w:pos="860"/>
        </w:tabs>
        <w:autoSpaceDE w:val="0"/>
        <w:autoSpaceDN w:val="0"/>
        <w:adjustRightInd w:val="0"/>
        <w:rPr>
          <w:rFonts w:ascii="Times New Roman" w:hAnsi="Times New Roman" w:cs="Times New Roman"/>
          <w:color w:val="000000"/>
          <w:kern w:val="1"/>
          <w:u w:color="000000"/>
        </w:rPr>
      </w:pPr>
    </w:p>
    <w:p w14:paraId="7CF9404B" w14:textId="77777777" w:rsidR="002046C9" w:rsidRPr="009753D6" w:rsidRDefault="002046C9" w:rsidP="002046C9">
      <w:pPr>
        <w:tabs>
          <w:tab w:val="left" w:pos="860"/>
        </w:tabs>
        <w:autoSpaceDE w:val="0"/>
        <w:autoSpaceDN w:val="0"/>
        <w:adjustRightInd w:val="0"/>
        <w:rPr>
          <w:rFonts w:ascii="Times New Roman" w:hAnsi="Times New Roman" w:cs="Times New Roman"/>
          <w:color w:val="000000"/>
          <w:kern w:val="1"/>
          <w:u w:color="000000"/>
        </w:rPr>
      </w:pPr>
    </w:p>
    <w:p w14:paraId="01246746" w14:textId="77777777" w:rsidR="002046C9" w:rsidRPr="009753D6" w:rsidRDefault="002046C9" w:rsidP="002046C9">
      <w:pPr>
        <w:tabs>
          <w:tab w:val="left" w:pos="860"/>
        </w:tabs>
        <w:autoSpaceDE w:val="0"/>
        <w:autoSpaceDN w:val="0"/>
        <w:adjustRightInd w:val="0"/>
        <w:rPr>
          <w:rFonts w:ascii="Times New Roman" w:hAnsi="Times New Roman" w:cs="Times New Roman"/>
          <w:color w:val="000000"/>
          <w:kern w:val="1"/>
          <w:u w:color="000000"/>
        </w:rPr>
      </w:pPr>
    </w:p>
    <w:p w14:paraId="6C9A9CCD" w14:textId="77777777" w:rsidR="002046C9" w:rsidRPr="009753D6" w:rsidRDefault="002046C9" w:rsidP="002046C9">
      <w:pPr>
        <w:tabs>
          <w:tab w:val="left" w:pos="860"/>
        </w:tabs>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qu</w:t>
      </w:r>
      <w:r w:rsidRPr="009753D6">
        <w:rPr>
          <w:rFonts w:ascii="Times New Roman" w:hAnsi="Times New Roman" w:cs="Times New Roman"/>
          <w:b/>
          <w:bCs/>
          <w:color w:val="000000"/>
          <w:kern w:val="1"/>
          <w:u w:val="single" w:color="000000"/>
        </w:rPr>
        <w:t>ir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g (textbook and articles)</w:t>
      </w:r>
    </w:p>
    <w:p w14:paraId="027E6368" w14:textId="77777777" w:rsidR="002046C9" w:rsidRPr="009753D6" w:rsidRDefault="002046C9" w:rsidP="002046C9">
      <w:pPr>
        <w:tabs>
          <w:tab w:val="left" w:pos="860"/>
        </w:tabs>
        <w:autoSpaceDE w:val="0"/>
        <w:autoSpaceDN w:val="0"/>
        <w:adjustRightInd w:val="0"/>
        <w:rPr>
          <w:rFonts w:ascii="Times New Roman" w:hAnsi="Times New Roman" w:cs="Times New Roman"/>
          <w:b/>
          <w:bCs/>
          <w:color w:val="000000"/>
          <w:kern w:val="1"/>
          <w:u w:val="single" w:color="000000"/>
        </w:rPr>
      </w:pPr>
      <w:r w:rsidRPr="009753D6">
        <w:rPr>
          <w:rFonts w:ascii="Times New Roman" w:eastAsia="Times New Roman" w:hAnsi="Times New Roman" w:cs="Times New Roman"/>
          <w:b/>
          <w:bCs/>
          <w:caps/>
          <w:noProof/>
          <w:color w:val="000000"/>
        </w:rPr>
        <w:drawing>
          <wp:anchor distT="0" distB="0" distL="114300" distR="114300" simplePos="0" relativeHeight="251659264" behindDoc="0" locked="0" layoutInCell="1" allowOverlap="1" wp14:anchorId="1C3AA22A" wp14:editId="106BF7E8">
            <wp:simplePos x="0" y="0"/>
            <wp:positionH relativeFrom="column">
              <wp:posOffset>106304</wp:posOffset>
            </wp:positionH>
            <wp:positionV relativeFrom="paragraph">
              <wp:posOffset>112592</wp:posOffset>
            </wp:positionV>
            <wp:extent cx="1235075" cy="1766570"/>
            <wp:effectExtent l="0" t="0" r="0" b="0"/>
            <wp:wrapSquare wrapText="bothSides"/>
            <wp:docPr id="1558345263" name="Picture 1" descr="A book cover with a blue and black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45263" name="Picture 1" descr="A book cover with a blue and black cov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5075" cy="176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84042" w14:textId="77777777" w:rsidR="002046C9" w:rsidRPr="009753D6" w:rsidRDefault="002046C9" w:rsidP="002046C9">
      <w:pPr>
        <w:textAlignment w:val="top"/>
        <w:rPr>
          <w:rFonts w:ascii="Times New Roman" w:eastAsia="Times New Roman" w:hAnsi="Times New Roman" w:cs="Times New Roman"/>
          <w:b/>
          <w:bCs/>
          <w:color w:val="000000"/>
        </w:rPr>
      </w:pPr>
      <w:r w:rsidRPr="009753D6">
        <w:rPr>
          <w:rFonts w:ascii="Times New Roman" w:eastAsia="Times New Roman" w:hAnsi="Times New Roman" w:cs="Times New Roman"/>
          <w:b/>
          <w:bCs/>
          <w:color w:val="333333"/>
        </w:rPr>
        <w:t xml:space="preserve">Key Concepts </w:t>
      </w:r>
      <w:proofErr w:type="gramStart"/>
      <w:r w:rsidRPr="009753D6">
        <w:rPr>
          <w:rFonts w:ascii="Times New Roman" w:eastAsia="Times New Roman" w:hAnsi="Times New Roman" w:cs="Times New Roman"/>
          <w:b/>
          <w:bCs/>
          <w:color w:val="333333"/>
        </w:rPr>
        <w:t>In</w:t>
      </w:r>
      <w:proofErr w:type="gramEnd"/>
      <w:r w:rsidRPr="009753D6">
        <w:rPr>
          <w:rFonts w:ascii="Times New Roman" w:eastAsia="Times New Roman" w:hAnsi="Times New Roman" w:cs="Times New Roman"/>
          <w:b/>
          <w:bCs/>
          <w:color w:val="333333"/>
        </w:rPr>
        <w:t xml:space="preserve"> Mental Health</w:t>
      </w:r>
      <w:r w:rsidRPr="009753D6">
        <w:rPr>
          <w:rFonts w:ascii="Times New Roman" w:eastAsia="Times New Roman" w:hAnsi="Times New Roman" w:cs="Times New Roman"/>
          <w:b/>
          <w:bCs/>
          <w:color w:val="000000"/>
        </w:rPr>
        <w:t xml:space="preserve"> </w:t>
      </w:r>
      <w:r w:rsidRPr="009753D6">
        <w:rPr>
          <w:rFonts w:ascii="Times New Roman" w:eastAsia="Times New Roman" w:hAnsi="Times New Roman" w:cs="Times New Roman"/>
          <w:b/>
          <w:bCs/>
          <w:color w:val="666666"/>
        </w:rPr>
        <w:t>Pilgrim, David</w:t>
      </w:r>
    </w:p>
    <w:p w14:paraId="4885F5A7" w14:textId="77777777" w:rsidR="002046C9" w:rsidRPr="009753D6" w:rsidRDefault="002046C9" w:rsidP="002046C9">
      <w:pPr>
        <w:textAlignment w:val="baseline"/>
        <w:outlineLvl w:val="2"/>
        <w:rPr>
          <w:rFonts w:ascii="Times New Roman" w:eastAsia="Times New Roman" w:hAnsi="Times New Roman" w:cs="Times New Roman"/>
          <w:b/>
          <w:bCs/>
          <w:caps/>
          <w:color w:val="666666"/>
        </w:rPr>
      </w:pPr>
      <w:r w:rsidRPr="009753D6">
        <w:rPr>
          <w:rFonts w:ascii="Times New Roman" w:eastAsia="Times New Roman" w:hAnsi="Times New Roman" w:cs="Times New Roman"/>
          <w:b/>
          <w:bCs/>
          <w:color w:val="666666"/>
        </w:rPr>
        <w:t>Publisher: Sage Publications, Limited</w:t>
      </w:r>
    </w:p>
    <w:p w14:paraId="562DD1B2" w14:textId="77777777" w:rsidR="002046C9" w:rsidRPr="009753D6" w:rsidRDefault="002046C9" w:rsidP="002046C9">
      <w:pPr>
        <w:textAlignment w:val="baseline"/>
        <w:outlineLvl w:val="2"/>
        <w:rPr>
          <w:rFonts w:ascii="Times New Roman" w:eastAsia="Times New Roman" w:hAnsi="Times New Roman" w:cs="Times New Roman"/>
          <w:b/>
          <w:bCs/>
          <w:caps/>
          <w:color w:val="666666"/>
        </w:rPr>
      </w:pPr>
      <w:r w:rsidRPr="009753D6">
        <w:rPr>
          <w:rFonts w:ascii="Times New Roman" w:eastAsia="Times New Roman" w:hAnsi="Times New Roman" w:cs="Times New Roman"/>
          <w:b/>
          <w:bCs/>
          <w:color w:val="666666"/>
        </w:rPr>
        <w:t>Edition: 5th</w:t>
      </w:r>
    </w:p>
    <w:p w14:paraId="36D28530" w14:textId="77777777" w:rsidR="002046C9" w:rsidRPr="009753D6" w:rsidRDefault="002046C9" w:rsidP="002046C9">
      <w:pPr>
        <w:textAlignment w:val="baseline"/>
        <w:outlineLvl w:val="2"/>
        <w:rPr>
          <w:rFonts w:ascii="Times New Roman" w:eastAsia="Times New Roman" w:hAnsi="Times New Roman" w:cs="Times New Roman"/>
          <w:b/>
          <w:bCs/>
          <w:caps/>
          <w:color w:val="666666"/>
        </w:rPr>
      </w:pPr>
      <w:r w:rsidRPr="009753D6">
        <w:rPr>
          <w:rFonts w:ascii="Times New Roman" w:eastAsia="Times New Roman" w:hAnsi="Times New Roman" w:cs="Times New Roman"/>
          <w:b/>
          <w:bCs/>
          <w:color w:val="666666"/>
        </w:rPr>
        <w:t>Pub Date: January 01, 2019</w:t>
      </w:r>
    </w:p>
    <w:p w14:paraId="454C4F04"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1B80185C"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1C3334FA"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73840D18"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2BF74D5A" w14:textId="77777777" w:rsidR="002046C9" w:rsidRPr="009753D6" w:rsidRDefault="002046C9" w:rsidP="002046C9">
      <w:pPr>
        <w:autoSpaceDE w:val="0"/>
        <w:autoSpaceDN w:val="0"/>
        <w:adjustRightInd w:val="0"/>
        <w:rPr>
          <w:rFonts w:ascii="Times New Roman" w:hAnsi="Times New Roman" w:cs="Times New Roman"/>
          <w:b/>
          <w:bCs/>
          <w:i/>
          <w:iCs/>
          <w:color w:val="000000"/>
          <w:kern w:val="1"/>
          <w:u w:color="000000"/>
        </w:rPr>
      </w:pPr>
    </w:p>
    <w:p w14:paraId="495F4472" w14:textId="77777777" w:rsidR="002046C9" w:rsidRPr="009753D6" w:rsidRDefault="002046C9" w:rsidP="002046C9">
      <w:pPr>
        <w:autoSpaceDE w:val="0"/>
        <w:autoSpaceDN w:val="0"/>
        <w:adjustRightInd w:val="0"/>
        <w:rPr>
          <w:rFonts w:ascii="Times New Roman" w:hAnsi="Times New Roman" w:cs="Times New Roman"/>
          <w:b/>
          <w:bCs/>
          <w:i/>
          <w:iCs/>
          <w:color w:val="000000"/>
          <w:kern w:val="1"/>
          <w:u w:color="000000"/>
        </w:rPr>
      </w:pPr>
    </w:p>
    <w:p w14:paraId="66D19F94" w14:textId="77777777" w:rsidR="002046C9" w:rsidRPr="009753D6" w:rsidRDefault="002046C9" w:rsidP="002046C9">
      <w:pPr>
        <w:autoSpaceDE w:val="0"/>
        <w:autoSpaceDN w:val="0"/>
        <w:adjustRightInd w:val="0"/>
        <w:rPr>
          <w:rFonts w:ascii="Times New Roman" w:hAnsi="Times New Roman" w:cs="Times New Roman"/>
          <w:b/>
          <w:bCs/>
          <w:i/>
          <w:iCs/>
          <w:color w:val="000000"/>
          <w:kern w:val="1"/>
          <w:u w:color="000000"/>
        </w:rPr>
      </w:pPr>
      <w:r w:rsidRPr="009753D6">
        <w:rPr>
          <w:rFonts w:ascii="Times New Roman" w:hAnsi="Times New Roman" w:cs="Times New Roman"/>
          <w:b/>
          <w:bCs/>
          <w:i/>
          <w:iCs/>
          <w:color w:val="000000"/>
          <w:kern w:val="1"/>
          <w:u w:color="000000"/>
        </w:rPr>
        <w:t>Assigned articles will be uploaded to Canvas. Please ensure you read them before class.</w:t>
      </w:r>
    </w:p>
    <w:p w14:paraId="12E3ECA0" w14:textId="77777777" w:rsidR="002046C9" w:rsidRPr="009753D6" w:rsidRDefault="002046C9" w:rsidP="002046C9">
      <w:pPr>
        <w:autoSpaceDE w:val="0"/>
        <w:autoSpaceDN w:val="0"/>
        <w:adjustRightInd w:val="0"/>
        <w:rPr>
          <w:rFonts w:ascii="Times New Roman" w:hAnsi="Times New Roman" w:cs="Times New Roman"/>
          <w:b/>
          <w:bCs/>
          <w:i/>
          <w:iCs/>
          <w:color w:val="000000"/>
          <w:kern w:val="1"/>
          <w:u w:color="000000"/>
        </w:rPr>
      </w:pPr>
    </w:p>
    <w:p w14:paraId="4CF97344" w14:textId="77777777" w:rsidR="002046C9" w:rsidRPr="009753D6" w:rsidRDefault="002046C9" w:rsidP="002046C9">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9753D6">
        <w:rPr>
          <w:rFonts w:ascii="Times New Roman" w:hAnsi="Times New Roman" w:cs="Times New Roman"/>
          <w:i/>
          <w:iCs/>
          <w:color w:val="000000"/>
          <w:kern w:val="1"/>
          <w:u w:color="000000"/>
        </w:rPr>
        <w:t>International Journal of Play Therapy</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31</w:t>
      </w:r>
      <w:r w:rsidRPr="009753D6">
        <w:rPr>
          <w:rFonts w:ascii="Times New Roman" w:hAnsi="Times New Roman" w:cs="Times New Roman"/>
          <w:color w:val="000000"/>
          <w:kern w:val="1"/>
          <w:u w:color="000000"/>
        </w:rPr>
        <w:t>(3), 143–152. https://doi-org.spot.lib.auburn.edu/10.1037/pla0000172</w:t>
      </w:r>
    </w:p>
    <w:p w14:paraId="18C7D9F0" w14:textId="77777777" w:rsidR="002046C9" w:rsidRDefault="002046C9" w:rsidP="002046C9">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9753D6">
        <w:rPr>
          <w:rFonts w:ascii="Times New Roman" w:hAnsi="Times New Roman" w:cs="Times New Roman"/>
          <w:i/>
          <w:iCs/>
          <w:color w:val="000000"/>
          <w:kern w:val="1"/>
          <w:u w:color="000000"/>
        </w:rPr>
        <w:t>Higher Education (00181560)</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84</w:t>
      </w:r>
      <w:r w:rsidRPr="009753D6">
        <w:rPr>
          <w:rFonts w:ascii="Times New Roman" w:hAnsi="Times New Roman" w:cs="Times New Roman"/>
          <w:color w:val="000000"/>
          <w:kern w:val="1"/>
          <w:u w:color="000000"/>
        </w:rPr>
        <w:t xml:space="preserve">(1), 211–224. </w:t>
      </w:r>
      <w:hyperlink r:id="rId6" w:history="1">
        <w:r w:rsidRPr="00953BE3">
          <w:rPr>
            <w:rStyle w:val="Hyperlink"/>
            <w:rFonts w:ascii="Times New Roman" w:hAnsi="Times New Roman" w:cs="Times New Roman"/>
            <w:kern w:val="1"/>
          </w:rPr>
          <w:t>https://doi-org.spot.lib.auburn.edu/10.1007/s10734-021-00774-9</w:t>
        </w:r>
      </w:hyperlink>
    </w:p>
    <w:p w14:paraId="460084AF" w14:textId="77777777" w:rsidR="002046C9" w:rsidRDefault="002046C9" w:rsidP="002046C9">
      <w:pPr>
        <w:rPr>
          <w:rFonts w:ascii="Times New Roman" w:hAnsi="Times New Roman" w:cs="Times New Roman"/>
          <w:color w:val="000000"/>
          <w:kern w:val="1"/>
          <w:u w:color="000000"/>
        </w:rPr>
      </w:pPr>
    </w:p>
    <w:p w14:paraId="1CEF05C4" w14:textId="77777777" w:rsidR="002046C9" w:rsidRPr="009753D6" w:rsidRDefault="002046C9" w:rsidP="002046C9">
      <w:pPr>
        <w:rPr>
          <w:rFonts w:ascii="Times New Roman" w:hAnsi="Times New Roman" w:cs="Times New Roman"/>
          <w:color w:val="000000"/>
          <w:kern w:val="1"/>
          <w:u w:color="00000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4335"/>
        <w:gridCol w:w="1701"/>
        <w:gridCol w:w="1984"/>
      </w:tblGrid>
      <w:tr w:rsidR="002046C9" w:rsidRPr="009753D6" w14:paraId="26038782" w14:textId="77777777" w:rsidTr="004E4A19">
        <w:tc>
          <w:tcPr>
            <w:tcW w:w="9180" w:type="dxa"/>
            <w:gridSpan w:val="4"/>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8BD0207" w14:textId="77777777" w:rsidR="002046C9" w:rsidRPr="009753D6" w:rsidRDefault="002046C9" w:rsidP="004E4A19">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COURSE CONTENT OUTLINE</w:t>
            </w:r>
          </w:p>
        </w:tc>
      </w:tr>
      <w:tr w:rsidR="002046C9" w:rsidRPr="009753D6" w14:paraId="6B59EA45" w14:textId="77777777" w:rsidTr="004E4A19">
        <w:tblPrEx>
          <w:tblBorders>
            <w:top w:val="none" w:sz="0" w:space="0" w:color="auto"/>
          </w:tblBorders>
        </w:tblPrEx>
        <w:tc>
          <w:tcPr>
            <w:tcW w:w="5495"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0724C35" w14:textId="77777777" w:rsidR="002046C9" w:rsidRPr="009753D6" w:rsidRDefault="002046C9" w:rsidP="004E4A19">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spacing w:val="1"/>
                <w:kern w:val="1"/>
                <w:position w:val="2"/>
                <w:u w:color="000000"/>
              </w:rPr>
              <w:t>T</w:t>
            </w:r>
            <w:r w:rsidRPr="009753D6">
              <w:rPr>
                <w:rFonts w:ascii="Times New Roman" w:hAnsi="Times New Roman" w:cs="Times New Roman"/>
                <w:b/>
                <w:bCs/>
                <w:color w:val="FFFFFF"/>
                <w:spacing w:val="-2"/>
                <w:kern w:val="1"/>
                <w:position w:val="2"/>
                <w:u w:color="000000"/>
              </w:rPr>
              <w:t>op</w:t>
            </w:r>
            <w:r w:rsidRPr="009753D6">
              <w:rPr>
                <w:rFonts w:ascii="Times New Roman" w:hAnsi="Times New Roman" w:cs="Times New Roman"/>
                <w:b/>
                <w:bCs/>
                <w:color w:val="FFFFFF"/>
                <w:spacing w:val="1"/>
                <w:kern w:val="1"/>
                <w:position w:val="2"/>
                <w:u w:color="000000"/>
              </w:rPr>
              <w:t>i</w:t>
            </w:r>
            <w:r w:rsidRPr="009753D6">
              <w:rPr>
                <w:rFonts w:ascii="Times New Roman" w:hAnsi="Times New Roman" w:cs="Times New Roman"/>
                <w:b/>
                <w:bCs/>
                <w:color w:val="FFFFFF"/>
                <w:kern w:val="1"/>
                <w:position w:val="2"/>
                <w:u w:color="000000"/>
              </w:rPr>
              <w:t>c</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6BE2801E" w14:textId="77777777" w:rsidR="002046C9" w:rsidRPr="009753D6" w:rsidRDefault="002046C9" w:rsidP="004E4A19">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A</w:t>
            </w:r>
            <w:r w:rsidRPr="009753D6">
              <w:rPr>
                <w:rFonts w:ascii="Times New Roman" w:hAnsi="Times New Roman" w:cs="Times New Roman"/>
                <w:b/>
                <w:bCs/>
                <w:color w:val="FFFFFF"/>
                <w:spacing w:val="1"/>
                <w:kern w:val="1"/>
                <w:position w:val="2"/>
                <w:u w:color="000000"/>
              </w:rPr>
              <w:t>s</w:t>
            </w:r>
            <w:r w:rsidRPr="009753D6">
              <w:rPr>
                <w:rFonts w:ascii="Times New Roman" w:hAnsi="Times New Roman" w:cs="Times New Roman"/>
                <w:b/>
                <w:bCs/>
                <w:color w:val="FFFFFF"/>
                <w:spacing w:val="-3"/>
                <w:kern w:val="1"/>
                <w:position w:val="2"/>
                <w:u w:color="000000"/>
              </w:rPr>
              <w:t>s</w:t>
            </w:r>
            <w:r w:rsidRPr="009753D6">
              <w:rPr>
                <w:rFonts w:ascii="Times New Roman" w:hAnsi="Times New Roman" w:cs="Times New Roman"/>
                <w:b/>
                <w:bCs/>
                <w:color w:val="FFFFFF"/>
                <w:spacing w:val="1"/>
                <w:kern w:val="1"/>
                <w:position w:val="2"/>
                <w:u w:color="000000"/>
              </w:rPr>
              <w:t>ig</w:t>
            </w:r>
            <w:r w:rsidRPr="009753D6">
              <w:rPr>
                <w:rFonts w:ascii="Times New Roman" w:hAnsi="Times New Roman" w:cs="Times New Roman"/>
                <w:b/>
                <w:bCs/>
                <w:color w:val="FFFFFF"/>
                <w:spacing w:val="-4"/>
                <w:kern w:val="1"/>
                <w:position w:val="2"/>
                <w:u w:color="000000"/>
              </w:rPr>
              <w:t>n</w:t>
            </w:r>
            <w:r w:rsidRPr="009753D6">
              <w:rPr>
                <w:rFonts w:ascii="Times New Roman" w:hAnsi="Times New Roman" w:cs="Times New Roman"/>
                <w:b/>
                <w:bCs/>
                <w:color w:val="FFFFFF"/>
                <w:kern w:val="1"/>
                <w:position w:val="2"/>
                <w:u w:color="000000"/>
              </w:rPr>
              <w:t>me</w:t>
            </w:r>
            <w:r w:rsidRPr="009753D6">
              <w:rPr>
                <w:rFonts w:ascii="Times New Roman" w:hAnsi="Times New Roman" w:cs="Times New Roman"/>
                <w:b/>
                <w:bCs/>
                <w:color w:val="FFFFFF"/>
                <w:spacing w:val="-2"/>
                <w:kern w:val="1"/>
                <w:position w:val="2"/>
                <w:u w:color="000000"/>
              </w:rPr>
              <w:t>n</w:t>
            </w:r>
            <w:r w:rsidRPr="009753D6">
              <w:rPr>
                <w:rFonts w:ascii="Times New Roman" w:hAnsi="Times New Roman" w:cs="Times New Roman"/>
                <w:b/>
                <w:bCs/>
                <w:color w:val="FFFFFF"/>
                <w:kern w:val="1"/>
                <w:position w:val="2"/>
                <w:u w:color="000000"/>
              </w:rPr>
              <w:t>ts and Readings</w:t>
            </w:r>
          </w:p>
        </w:tc>
      </w:tr>
      <w:tr w:rsidR="002046C9" w:rsidRPr="009753D6" w14:paraId="26C5ECA2"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37D3E24"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1 </w:t>
            </w:r>
          </w:p>
        </w:tc>
      </w:tr>
      <w:tr w:rsidR="002046C9" w:rsidRPr="009753D6" w14:paraId="312ED153"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213B894"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07</w:t>
            </w:r>
          </w:p>
        </w:tc>
        <w:tc>
          <w:tcPr>
            <w:tcW w:w="433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CC24F" w14:textId="77777777" w:rsidR="002046C9" w:rsidRPr="009753D6" w:rsidRDefault="002046C9" w:rsidP="004E4A19">
            <w:pPr>
              <w:autoSpaceDE w:val="0"/>
              <w:autoSpaceDN w:val="0"/>
              <w:adjustRightInd w:val="0"/>
              <w:rPr>
                <w:rFonts w:ascii="Times New Roman" w:hAnsi="Times New Roman" w:cs="Times New Roman"/>
                <w:kern w:val="1"/>
                <w:u w:color="000000"/>
              </w:rPr>
            </w:pPr>
            <w:proofErr w:type="gramStart"/>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spacing w:val="-2"/>
                <w:kern w:val="1"/>
                <w:u w:color="000000"/>
              </w:rPr>
              <w:t>n</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spacing w:val="-3"/>
                <w:kern w:val="1"/>
                <w:u w:color="000000"/>
              </w:rPr>
              <w:t>r</w:t>
            </w:r>
            <w:r w:rsidRPr="009753D6">
              <w:rPr>
                <w:rFonts w:ascii="Times New Roman" w:hAnsi="Times New Roman" w:cs="Times New Roman"/>
                <w:color w:val="000000"/>
                <w:spacing w:val="1"/>
                <w:kern w:val="1"/>
                <w:u w:color="000000"/>
              </w:rPr>
              <w:t>o</w:t>
            </w:r>
            <w:r w:rsidRPr="009753D6">
              <w:rPr>
                <w:rFonts w:ascii="Times New Roman" w:hAnsi="Times New Roman" w:cs="Times New Roman"/>
                <w:color w:val="000000"/>
                <w:spacing w:val="-2"/>
                <w:kern w:val="1"/>
                <w:u w:color="000000"/>
              </w:rPr>
              <w:t>d</w:t>
            </w:r>
            <w:r w:rsidRPr="009753D6">
              <w:rPr>
                <w:rFonts w:ascii="Times New Roman" w:hAnsi="Times New Roman" w:cs="Times New Roman"/>
                <w:color w:val="000000"/>
                <w:spacing w:val="-4"/>
                <w:kern w:val="1"/>
                <w:u w:color="000000"/>
              </w:rPr>
              <w:t>u</w:t>
            </w:r>
            <w:r w:rsidRPr="009753D6">
              <w:rPr>
                <w:rFonts w:ascii="Times New Roman" w:hAnsi="Times New Roman" w:cs="Times New Roman"/>
                <w:color w:val="000000"/>
                <w:spacing w:val="1"/>
                <w:kern w:val="1"/>
                <w:u w:color="000000"/>
              </w:rPr>
              <w:t>ctio</w:t>
            </w:r>
            <w:r w:rsidRPr="009753D6">
              <w:rPr>
                <w:rFonts w:ascii="Times New Roman" w:hAnsi="Times New Roman" w:cs="Times New Roman"/>
                <w:color w:val="000000"/>
                <w:spacing w:val="-2"/>
                <w:kern w:val="1"/>
                <w:u w:color="000000"/>
              </w:rPr>
              <w:t>n</w:t>
            </w:r>
            <w:r w:rsidRPr="009753D6">
              <w:rPr>
                <w:rFonts w:ascii="Times New Roman" w:hAnsi="Times New Roman" w:cs="Times New Roman"/>
                <w:color w:val="000000"/>
                <w:spacing w:val="1"/>
                <w:kern w:val="1"/>
                <w:u w:color="000000"/>
              </w:rPr>
              <w:t>s;</w:t>
            </w:r>
            <w:proofErr w:type="gramEnd"/>
            <w:r w:rsidRPr="009753D6">
              <w:rPr>
                <w:rFonts w:ascii="Times New Roman" w:hAnsi="Times New Roman" w:cs="Times New Roman"/>
                <w:color w:val="000000"/>
                <w:spacing w:val="1"/>
                <w:kern w:val="1"/>
                <w:u w:color="000000"/>
              </w:rPr>
              <w:t xml:space="preserve"> Re</w:t>
            </w:r>
            <w:r w:rsidRPr="009753D6">
              <w:rPr>
                <w:rFonts w:ascii="Times New Roman" w:hAnsi="Times New Roman" w:cs="Times New Roman"/>
                <w:color w:val="000000"/>
                <w:spacing w:val="2"/>
                <w:kern w:val="1"/>
                <w:u w:color="000000"/>
              </w:rPr>
              <w:t>v</w:t>
            </w:r>
            <w:r w:rsidRPr="009753D6">
              <w:rPr>
                <w:rFonts w:ascii="Times New Roman" w:hAnsi="Times New Roman" w:cs="Times New Roman"/>
                <w:color w:val="000000"/>
                <w:spacing w:val="-4"/>
                <w:kern w:val="1"/>
                <w:u w:color="000000"/>
              </w:rPr>
              <w:t>i</w:t>
            </w:r>
            <w:r w:rsidRPr="009753D6">
              <w:rPr>
                <w:rFonts w:ascii="Times New Roman" w:hAnsi="Times New Roman" w:cs="Times New Roman"/>
                <w:color w:val="000000"/>
                <w:spacing w:val="1"/>
                <w:kern w:val="1"/>
                <w:u w:color="000000"/>
              </w:rPr>
              <w:t>ew</w:t>
            </w:r>
            <w:r w:rsidRPr="009753D6">
              <w:rPr>
                <w:rFonts w:ascii="Times New Roman" w:hAnsi="Times New Roman" w:cs="Times New Roman"/>
                <w:color w:val="000000"/>
                <w:spacing w:val="-2"/>
                <w:kern w:val="1"/>
                <w:u w:color="000000"/>
              </w:rPr>
              <w:t xml:space="preserve"> </w:t>
            </w:r>
            <w:r w:rsidRPr="009753D6">
              <w:rPr>
                <w:rFonts w:ascii="Times New Roman" w:hAnsi="Times New Roman" w:cs="Times New Roman"/>
                <w:color w:val="000000"/>
                <w:spacing w:val="1"/>
                <w:kern w:val="1"/>
                <w:u w:color="000000"/>
              </w:rPr>
              <w:t xml:space="preserve">of </w:t>
            </w:r>
            <w:r w:rsidRPr="009753D6">
              <w:rPr>
                <w:rFonts w:ascii="Times New Roman" w:hAnsi="Times New Roman" w:cs="Times New Roman"/>
                <w:color w:val="000000"/>
                <w:spacing w:val="-4"/>
                <w:kern w:val="1"/>
                <w:u w:color="000000"/>
              </w:rPr>
              <w:t>S</w:t>
            </w:r>
            <w:r w:rsidRPr="009753D6">
              <w:rPr>
                <w:rFonts w:ascii="Times New Roman" w:hAnsi="Times New Roman" w:cs="Times New Roman"/>
                <w:color w:val="000000"/>
                <w:spacing w:val="1"/>
                <w:kern w:val="1"/>
                <w:u w:color="000000"/>
              </w:rPr>
              <w:t>ylla</w:t>
            </w:r>
            <w:r w:rsidRPr="009753D6">
              <w:rPr>
                <w:rFonts w:ascii="Times New Roman" w:hAnsi="Times New Roman" w:cs="Times New Roman"/>
                <w:color w:val="000000"/>
                <w:spacing w:val="-2"/>
                <w:kern w:val="1"/>
                <w:u w:color="000000"/>
              </w:rPr>
              <w:t>bu</w:t>
            </w:r>
            <w:r w:rsidRPr="009753D6">
              <w:rPr>
                <w:rFonts w:ascii="Times New Roman" w:hAnsi="Times New Roman" w:cs="Times New Roman"/>
                <w:color w:val="000000"/>
                <w:spacing w:val="1"/>
                <w:kern w:val="1"/>
                <w:u w:color="000000"/>
              </w:rPr>
              <w:t>s</w:t>
            </w:r>
            <w:r w:rsidRPr="009753D6">
              <w:rPr>
                <w:rFonts w:ascii="Times New Roman" w:hAnsi="Times New Roman" w:cs="Times New Roman"/>
                <w:color w:val="000000"/>
                <w:spacing w:val="1"/>
                <w:kern w:val="1"/>
                <w:position w:val="2"/>
                <w:u w:color="000000"/>
              </w:rPr>
              <w:t xml:space="preserve"> </w:t>
            </w:r>
          </w:p>
        </w:tc>
        <w:tc>
          <w:tcPr>
            <w:tcW w:w="3685"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7218C"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54A851F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C213258"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09</w:t>
            </w:r>
          </w:p>
        </w:tc>
        <w:tc>
          <w:tcPr>
            <w:tcW w:w="4335"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09547F6" w14:textId="77777777" w:rsidR="002046C9" w:rsidRPr="009753D6" w:rsidRDefault="002046C9" w:rsidP="004E4A19">
            <w:pPr>
              <w:autoSpaceDE w:val="0"/>
              <w:autoSpaceDN w:val="0"/>
              <w:adjustRightInd w:val="0"/>
              <w:rPr>
                <w:rFonts w:ascii="Times New Roman" w:hAnsi="Times New Roman" w:cs="Times New Roman"/>
                <w:color w:val="000000"/>
                <w:spacing w:val="1"/>
                <w:kern w:val="1"/>
                <w:u w:color="000000"/>
              </w:rPr>
            </w:pPr>
            <w:r w:rsidRPr="009753D6">
              <w:rPr>
                <w:rFonts w:ascii="Times New Roman" w:hAnsi="Times New Roman" w:cs="Times New Roman"/>
                <w:color w:val="000000"/>
                <w:kern w:val="1"/>
                <w:position w:val="2"/>
                <w:u w:color="000000"/>
              </w:rPr>
              <w:t>Mental health promotion and prevention</w:t>
            </w:r>
          </w:p>
        </w:tc>
        <w:tc>
          <w:tcPr>
            <w:tcW w:w="3685"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F69B16"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1, pages 3-18</w:t>
            </w:r>
          </w:p>
        </w:tc>
      </w:tr>
      <w:tr w:rsidR="002046C9" w:rsidRPr="009753D6" w14:paraId="325E31F4"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85E3D30" w14:textId="77777777" w:rsidR="002046C9" w:rsidRPr="009D5FD4"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2</w:t>
            </w:r>
          </w:p>
        </w:tc>
      </w:tr>
      <w:tr w:rsidR="002046C9" w:rsidRPr="009753D6" w14:paraId="77D94494"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4" w:space="0" w:color="auto"/>
            </w:tcBorders>
            <w:tcMar>
              <w:top w:w="80" w:type="nil"/>
              <w:left w:w="80" w:type="nil"/>
              <w:bottom w:w="80" w:type="nil"/>
              <w:right w:w="80" w:type="nil"/>
            </w:tcMar>
            <w:vAlign w:val="center"/>
          </w:tcPr>
          <w:p w14:paraId="62AF3D79"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12</w:t>
            </w:r>
          </w:p>
        </w:tc>
        <w:tc>
          <w:tcPr>
            <w:tcW w:w="4335" w:type="dxa"/>
            <w:vMerge w:val="restart"/>
            <w:tcBorders>
              <w:top w:val="single" w:sz="4" w:space="0" w:color="auto"/>
              <w:left w:val="single" w:sz="4" w:space="0" w:color="auto"/>
              <w:bottom w:val="single" w:sz="4" w:space="0" w:color="auto"/>
              <w:right w:val="single" w:sz="4" w:space="0" w:color="auto"/>
            </w:tcBorders>
            <w:tcMar>
              <w:top w:w="80" w:type="nil"/>
              <w:left w:w="80" w:type="nil"/>
              <w:bottom w:w="80" w:type="nil"/>
              <w:right w:w="80" w:type="nil"/>
            </w:tcMar>
            <w:vAlign w:val="center"/>
          </w:tcPr>
          <w:p w14:paraId="77D63102" w14:textId="77777777" w:rsidR="002046C9" w:rsidRPr="009753D6" w:rsidRDefault="002046C9" w:rsidP="004E4A19">
            <w:pPr>
              <w:autoSpaceDE w:val="0"/>
              <w:autoSpaceDN w:val="0"/>
              <w:adjustRightInd w:val="0"/>
              <w:rPr>
                <w:rFonts w:ascii="Times New Roman" w:hAnsi="Times New Roman" w:cs="Times New Roman"/>
                <w:color w:val="000000"/>
                <w:kern w:val="1"/>
                <w:position w:val="2"/>
                <w:u w:color="000000"/>
              </w:rPr>
            </w:pPr>
            <w:r w:rsidRPr="009753D6">
              <w:rPr>
                <w:rFonts w:ascii="Times New Roman" w:hAnsi="Times New Roman" w:cs="Times New Roman"/>
                <w:color w:val="000000"/>
                <w:kern w:val="1"/>
                <w:position w:val="2"/>
                <w:u w:color="000000"/>
              </w:rPr>
              <w:t>Neuroscience in Action</w:t>
            </w:r>
          </w:p>
          <w:p w14:paraId="6F2302B3" w14:textId="77777777" w:rsidR="002046C9" w:rsidRPr="009D5FD4"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spacing w:val="1"/>
                <w:kern w:val="1"/>
                <w:position w:val="2"/>
                <w:u w:color="000000"/>
              </w:rPr>
              <w:t xml:space="preserve">Autonomic Nervous System &amp; </w:t>
            </w:r>
            <w:r w:rsidRPr="009753D6">
              <w:rPr>
                <w:rFonts w:ascii="Times New Roman" w:hAnsi="Times New Roman" w:cs="Times New Roman"/>
                <w:color w:val="000000"/>
                <w:kern w:val="1"/>
                <w:position w:val="2"/>
                <w:u w:color="000000"/>
              </w:rPr>
              <w:t>Polyvagal Theory</w:t>
            </w:r>
          </w:p>
        </w:tc>
        <w:tc>
          <w:tcPr>
            <w:tcW w:w="3685" w:type="dxa"/>
            <w:gridSpan w:val="2"/>
            <w:vMerge w:val="restart"/>
            <w:tcBorders>
              <w:top w:val="single" w:sz="8" w:space="0" w:color="000000"/>
              <w:left w:val="single" w:sz="4" w:space="0" w:color="auto"/>
              <w:right w:val="single" w:sz="8" w:space="0" w:color="000000"/>
            </w:tcBorders>
            <w:tcMar>
              <w:top w:w="80" w:type="nil"/>
              <w:left w:w="80" w:type="nil"/>
              <w:bottom w:w="80" w:type="nil"/>
              <w:right w:w="80" w:type="nil"/>
            </w:tcMar>
            <w:vAlign w:val="center"/>
          </w:tcPr>
          <w:p w14:paraId="2D2B794D" w14:textId="77777777" w:rsidR="002046C9" w:rsidRPr="009D5FD4"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9-38</w:t>
            </w:r>
          </w:p>
        </w:tc>
      </w:tr>
      <w:tr w:rsidR="002046C9" w:rsidRPr="009753D6" w14:paraId="6FDE5B0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4" w:space="0" w:color="auto"/>
            </w:tcBorders>
            <w:tcMar>
              <w:top w:w="80" w:type="nil"/>
              <w:left w:w="80" w:type="nil"/>
              <w:bottom w:w="80" w:type="nil"/>
              <w:right w:w="80" w:type="nil"/>
            </w:tcMar>
            <w:vAlign w:val="center"/>
          </w:tcPr>
          <w:p w14:paraId="6528D82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14</w:t>
            </w:r>
          </w:p>
        </w:tc>
        <w:tc>
          <w:tcPr>
            <w:tcW w:w="4335" w:type="dxa"/>
            <w:vMerge/>
            <w:tcBorders>
              <w:top w:val="single" w:sz="4" w:space="0" w:color="auto"/>
              <w:left w:val="single" w:sz="4" w:space="0" w:color="auto"/>
              <w:bottom w:val="nil"/>
              <w:right w:val="single" w:sz="4" w:space="0" w:color="auto"/>
            </w:tcBorders>
            <w:tcMar>
              <w:top w:w="80" w:type="nil"/>
              <w:left w:w="80" w:type="nil"/>
              <w:bottom w:w="80" w:type="nil"/>
              <w:right w:w="80" w:type="nil"/>
            </w:tcMar>
            <w:vAlign w:val="center"/>
          </w:tcPr>
          <w:p w14:paraId="6AF929B4"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4" w:space="0" w:color="auto"/>
              <w:bottom w:val="nil"/>
              <w:right w:val="single" w:sz="8" w:space="0" w:color="000000"/>
            </w:tcBorders>
            <w:tcMar>
              <w:top w:w="80" w:type="nil"/>
              <w:left w:w="80" w:type="nil"/>
              <w:bottom w:w="80" w:type="nil"/>
              <w:right w:w="80" w:type="nil"/>
            </w:tcMar>
            <w:vAlign w:val="center"/>
          </w:tcPr>
          <w:p w14:paraId="73C1E0EA"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0DD52AA8"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4" w:space="0" w:color="auto"/>
            </w:tcBorders>
            <w:tcMar>
              <w:top w:w="80" w:type="nil"/>
              <w:left w:w="80" w:type="nil"/>
              <w:bottom w:w="80" w:type="nil"/>
              <w:right w:w="80" w:type="nil"/>
            </w:tcMar>
            <w:vAlign w:val="center"/>
          </w:tcPr>
          <w:p w14:paraId="40571CA5"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1/16</w:t>
            </w:r>
          </w:p>
        </w:tc>
        <w:tc>
          <w:tcPr>
            <w:tcW w:w="4335" w:type="dxa"/>
            <w:tcBorders>
              <w:top w:val="nil"/>
              <w:left w:val="single" w:sz="4" w:space="0" w:color="auto"/>
              <w:bottom w:val="single" w:sz="4" w:space="0" w:color="auto"/>
              <w:right w:val="single" w:sz="4" w:space="0" w:color="auto"/>
            </w:tcBorders>
            <w:tcMar>
              <w:top w:w="80" w:type="nil"/>
              <w:left w:w="80" w:type="nil"/>
              <w:bottom w:w="80" w:type="nil"/>
              <w:right w:w="80" w:type="nil"/>
            </w:tcMar>
            <w:vAlign w:val="center"/>
          </w:tcPr>
          <w:p w14:paraId="68F2BE94"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4" w:space="0" w:color="auto"/>
              <w:bottom w:val="single" w:sz="8" w:space="0" w:color="000000"/>
              <w:right w:val="single" w:sz="8" w:space="0" w:color="000000"/>
            </w:tcBorders>
            <w:tcMar>
              <w:top w:w="80" w:type="nil"/>
              <w:left w:w="80" w:type="nil"/>
              <w:bottom w:w="80" w:type="nil"/>
              <w:right w:w="80" w:type="nil"/>
            </w:tcMar>
            <w:vAlign w:val="center"/>
          </w:tcPr>
          <w:p w14:paraId="43862F66"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2C9EE314"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5D23743"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 xml:space="preserve"> </w:t>
            </w:r>
          </w:p>
        </w:tc>
      </w:tr>
      <w:tr w:rsidR="002046C9" w:rsidRPr="009753D6" w14:paraId="26237DB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7A32A8"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u w:color="000000"/>
              </w:rPr>
              <w:t>1</w:t>
            </w:r>
            <w:r w:rsidRPr="009753D6">
              <w:rPr>
                <w:rFonts w:ascii="Times New Roman" w:hAnsi="Times New Roman" w:cs="Times New Roman"/>
                <w:b/>
                <w:bCs/>
                <w:color w:val="000000"/>
                <w:kern w:val="1"/>
                <w:u w:color="000000"/>
              </w:rPr>
              <w:t>/</w:t>
            </w:r>
            <w:r>
              <w:rPr>
                <w:rFonts w:ascii="Times New Roman" w:hAnsi="Times New Roman" w:cs="Times New Roman"/>
                <w:b/>
                <w:bCs/>
                <w:color w:val="000000"/>
                <w:kern w:val="1"/>
                <w:u w:color="000000"/>
              </w:rPr>
              <w:t>19 (MLK)</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F6404D" w14:textId="77777777" w:rsidR="002046C9" w:rsidRDefault="002046C9" w:rsidP="004E4A19">
            <w:pPr>
              <w:autoSpaceDE w:val="0"/>
              <w:autoSpaceDN w:val="0"/>
              <w:adjustRightInd w:val="0"/>
              <w:rPr>
                <w:rFonts w:ascii="Times New Roman" w:hAnsi="Times New Roman" w:cs="Times New Roman"/>
                <w:color w:val="000000"/>
                <w:kern w:val="1"/>
                <w:u w:color="000000"/>
              </w:rPr>
            </w:pPr>
            <w:r>
              <w:rPr>
                <w:rFonts w:ascii="Times New Roman" w:hAnsi="Times New Roman" w:cs="Times New Roman"/>
                <w:color w:val="000000"/>
                <w:kern w:val="1"/>
                <w:u w:color="000000"/>
              </w:rPr>
              <w:t>No Class</w:t>
            </w:r>
          </w:p>
          <w:p w14:paraId="1A0DD20C" w14:textId="77777777" w:rsidR="002046C9" w:rsidRDefault="002046C9" w:rsidP="004E4A19">
            <w:pPr>
              <w:autoSpaceDE w:val="0"/>
              <w:autoSpaceDN w:val="0"/>
              <w:adjustRightInd w:val="0"/>
              <w:rPr>
                <w:rFonts w:ascii="Times New Roman" w:hAnsi="Times New Roman" w:cs="Times New Roman"/>
                <w:color w:val="000000"/>
                <w:kern w:val="1"/>
                <w:u w:color="000000"/>
              </w:rPr>
            </w:pPr>
          </w:p>
          <w:p w14:paraId="1F3FC471" w14:textId="77777777" w:rsidR="002046C9" w:rsidRPr="009D5FD4" w:rsidRDefault="002046C9" w:rsidP="004E4A19">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kern w:val="1"/>
                <w:u w:color="000000"/>
              </w:rPr>
              <w:t>The Benefits of Play</w:t>
            </w:r>
          </w:p>
        </w:tc>
        <w:tc>
          <w:tcPr>
            <w:tcW w:w="3685" w:type="dxa"/>
            <w:gridSpan w:val="2"/>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C5FF1B9"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39-45</w:t>
            </w:r>
          </w:p>
          <w:p w14:paraId="37C93BC5"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Conroy, 2022</w:t>
            </w:r>
          </w:p>
          <w:p w14:paraId="3E06CE42" w14:textId="77777777" w:rsidR="002046C9" w:rsidRPr="009753D6" w:rsidRDefault="002046C9" w:rsidP="004E4A19">
            <w:pPr>
              <w:autoSpaceDE w:val="0"/>
              <w:autoSpaceDN w:val="0"/>
              <w:adjustRightInd w:val="0"/>
              <w:spacing w:after="100"/>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SUBMIT: Journal 1</w:t>
            </w:r>
          </w:p>
        </w:tc>
      </w:tr>
      <w:tr w:rsidR="002046C9" w:rsidRPr="009753D6" w14:paraId="6B20E578"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9A90C0"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u w:color="000000"/>
              </w:rPr>
              <w:t>1</w:t>
            </w:r>
            <w:r w:rsidRPr="009753D6">
              <w:rPr>
                <w:rFonts w:ascii="Times New Roman" w:hAnsi="Times New Roman" w:cs="Times New Roman"/>
                <w:b/>
                <w:bCs/>
                <w:color w:val="000000"/>
                <w:kern w:val="1"/>
                <w:u w:color="000000"/>
              </w:rPr>
              <w:t>/</w:t>
            </w:r>
            <w:r>
              <w:rPr>
                <w:rFonts w:ascii="Times New Roman" w:hAnsi="Times New Roman" w:cs="Times New Roman"/>
                <w:b/>
                <w:bCs/>
                <w:color w:val="000000"/>
                <w:kern w:val="1"/>
                <w:u w:color="000000"/>
              </w:rPr>
              <w:t>21</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56AFE33A"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34ACFADE"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7D05AE65"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103017" w14:textId="77777777" w:rsidR="002046C9" w:rsidRDefault="002046C9" w:rsidP="004E4A19">
            <w:pPr>
              <w:autoSpaceDE w:val="0"/>
              <w:autoSpaceDN w:val="0"/>
              <w:adjustRightInd w:val="0"/>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1/23</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011DA2A"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7EB681B"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4C17951E"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E0049AF"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4</w:t>
            </w:r>
            <w:r w:rsidRPr="009753D6">
              <w:rPr>
                <w:rFonts w:ascii="Times New Roman" w:hAnsi="Times New Roman" w:cs="Times New Roman"/>
                <w:b/>
                <w:bCs/>
                <w:color w:val="000000"/>
                <w:kern w:val="1"/>
                <w:position w:val="2"/>
                <w:u w:color="000000"/>
              </w:rPr>
              <w:t xml:space="preserve"> </w:t>
            </w:r>
          </w:p>
        </w:tc>
      </w:tr>
      <w:tr w:rsidR="002046C9" w:rsidRPr="009753D6" w14:paraId="339A6741"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071DF"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1</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26</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D46E9" w14:textId="77777777" w:rsidR="002046C9" w:rsidRPr="009753D6" w:rsidRDefault="002046C9" w:rsidP="004E4A19">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spacing w:val="1"/>
                <w:kern w:val="1"/>
                <w:position w:val="2"/>
                <w:u w:color="000000"/>
              </w:rPr>
              <w:t>Fostering Healthy Attachment</w:t>
            </w:r>
          </w:p>
          <w:p w14:paraId="47F63CC0" w14:textId="77777777" w:rsidR="002046C9" w:rsidRPr="009D5FD4"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Coping Skills and mental health promotion</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C855F00" w14:textId="77777777" w:rsidR="002046C9" w:rsidRPr="009D5FD4" w:rsidRDefault="002046C9" w:rsidP="004E4A19">
            <w:pPr>
              <w:autoSpaceDE w:val="0"/>
              <w:autoSpaceDN w:val="0"/>
              <w:adjustRightInd w:val="0"/>
              <w:spacing w:after="10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55-62</w:t>
            </w:r>
          </w:p>
        </w:tc>
      </w:tr>
      <w:tr w:rsidR="002046C9" w:rsidRPr="009753D6" w14:paraId="24698B84"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57803CD"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1</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28</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2836AB7D"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545D8FFC"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2AA463E9"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1A200C" w14:textId="77777777" w:rsidR="002046C9"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lastRenderedPageBreak/>
              <w:t>1/30</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054C1EB7"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443085B"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46C040F8"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F99B4F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5</w:t>
            </w:r>
          </w:p>
        </w:tc>
      </w:tr>
      <w:tr w:rsidR="002046C9" w:rsidRPr="009753D6" w14:paraId="26376F8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8950D2"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w:t>
            </w:r>
            <w:r>
              <w:rPr>
                <w:rFonts w:ascii="Times New Roman" w:hAnsi="Times New Roman" w:cs="Times New Roman"/>
                <w:b/>
                <w:bCs/>
                <w:color w:val="000000"/>
                <w:kern w:val="1"/>
                <w:u w:color="000000"/>
              </w:rPr>
              <w:t>02</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EE6341" w14:textId="77777777" w:rsidR="002046C9" w:rsidRPr="009753D6" w:rsidRDefault="002046C9" w:rsidP="004E4A19">
            <w:pPr>
              <w:autoSpaceDE w:val="0"/>
              <w:autoSpaceDN w:val="0"/>
              <w:adjustRightInd w:val="0"/>
              <w:rPr>
                <w:rFonts w:ascii="Times New Roman" w:hAnsi="Times New Roman" w:cs="Times New Roman"/>
                <w:color w:val="000000"/>
                <w:spacing w:val="1"/>
                <w:kern w:val="1"/>
                <w:position w:val="2"/>
                <w:u w:color="000000"/>
              </w:rPr>
            </w:pPr>
            <w:r w:rsidRPr="009753D6">
              <w:rPr>
                <w:rFonts w:ascii="Times New Roman" w:hAnsi="Times New Roman" w:cs="Times New Roman"/>
                <w:color w:val="000000"/>
                <w:spacing w:val="1"/>
                <w:kern w:val="1"/>
                <w:position w:val="2"/>
                <w:u w:color="000000"/>
              </w:rPr>
              <w:t>The Impact of Stress and Trauma</w:t>
            </w:r>
          </w:p>
          <w:p w14:paraId="22627BB9"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ACES, PTSD, C-PTSD</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37312A25" w14:textId="77777777" w:rsidR="002046C9" w:rsidRDefault="002046C9" w:rsidP="004E4A19">
            <w:pPr>
              <w:autoSpaceDE w:val="0"/>
              <w:autoSpaceDN w:val="0"/>
              <w:adjustRightInd w:val="0"/>
              <w:rPr>
                <w:rFonts w:ascii="Times New Roman" w:hAnsi="Times New Roman" w:cs="Times New Roman"/>
                <w:b/>
                <w:bCs/>
                <w:color w:val="000000"/>
                <w:kern w:val="1"/>
                <w:u w:color="000000"/>
              </w:rPr>
            </w:pPr>
            <w:r w:rsidRPr="009753D6">
              <w:rPr>
                <w:rFonts w:ascii="Times New Roman" w:hAnsi="Times New Roman" w:cs="Times New Roman"/>
                <w:b/>
                <w:bCs/>
                <w:color w:val="000000"/>
                <w:kern w:val="1"/>
                <w:u w:color="000000"/>
              </w:rPr>
              <w:t>SUBMIT: Journal 2</w:t>
            </w:r>
          </w:p>
          <w:p w14:paraId="742AA149"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1, pages 52-54</w:t>
            </w:r>
          </w:p>
          <w:p w14:paraId="227A512D"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Pilgrim, Part 2, pages 117-120</w:t>
            </w:r>
          </w:p>
          <w:p w14:paraId="4988F54D" w14:textId="77777777" w:rsidR="002046C9" w:rsidRPr="009D5FD4" w:rsidRDefault="002046C9" w:rsidP="004E4A1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spacing w:val="1"/>
                <w:kern w:val="1"/>
                <w:u w:color="000000"/>
              </w:rPr>
              <w:t>Davies, 2022</w:t>
            </w:r>
          </w:p>
        </w:tc>
      </w:tr>
      <w:tr w:rsidR="002046C9" w:rsidRPr="009753D6" w14:paraId="52F59A4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7BE5EBE"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w:t>
            </w:r>
            <w:r>
              <w:rPr>
                <w:rFonts w:ascii="Times New Roman" w:hAnsi="Times New Roman" w:cs="Times New Roman"/>
                <w:b/>
                <w:bCs/>
                <w:color w:val="000000"/>
                <w:kern w:val="1"/>
                <w:u w:color="000000"/>
              </w:rPr>
              <w:t>04</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1D456A8E"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0B1580A9"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0C250854"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32C6930" w14:textId="77777777" w:rsidR="002046C9" w:rsidRPr="009753D6" w:rsidRDefault="002046C9" w:rsidP="004E4A19">
            <w:pPr>
              <w:autoSpaceDE w:val="0"/>
              <w:autoSpaceDN w:val="0"/>
              <w:adjustRightInd w:val="0"/>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2/06</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49CC36A5"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3A593A79"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0F3BCC08"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3BD463A"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w:t>
            </w:r>
            <w:r>
              <w:rPr>
                <w:rFonts w:ascii="Times New Roman" w:hAnsi="Times New Roman" w:cs="Times New Roman"/>
                <w:b/>
                <w:bCs/>
                <w:color w:val="000000"/>
                <w:kern w:val="1"/>
                <w:position w:val="2"/>
                <w:u w:color="000000"/>
              </w:rPr>
              <w:t>6</w:t>
            </w:r>
          </w:p>
        </w:tc>
      </w:tr>
      <w:tr w:rsidR="002046C9" w:rsidRPr="009753D6" w14:paraId="626B0A7A"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0F01C9"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2/</w:t>
            </w:r>
            <w:r>
              <w:rPr>
                <w:rFonts w:ascii="Times New Roman" w:hAnsi="Times New Roman" w:cs="Times New Roman"/>
                <w:b/>
                <w:bCs/>
                <w:color w:val="000000"/>
                <w:kern w:val="1"/>
                <w:u w:color="000000"/>
              </w:rPr>
              <w:t>09</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EC43C4F" w14:textId="77777777" w:rsidR="002046C9" w:rsidRDefault="002046C9" w:rsidP="004E4A19">
            <w:pPr>
              <w:autoSpaceDE w:val="0"/>
              <w:autoSpaceDN w:val="0"/>
              <w:adjustRightInd w:val="0"/>
              <w:rPr>
                <w:rFonts w:ascii="Times New Roman" w:hAnsi="Times New Roman" w:cs="Times New Roman"/>
                <w:color w:val="000000"/>
                <w:spacing w:val="1"/>
                <w:kern w:val="1"/>
                <w:position w:val="2"/>
                <w:u w:color="000000"/>
              </w:rPr>
            </w:pPr>
          </w:p>
          <w:p w14:paraId="594A76B1"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Interview skills, relationship building and openness to giving/receiving feedback</w:t>
            </w:r>
          </w:p>
        </w:tc>
        <w:tc>
          <w:tcPr>
            <w:tcW w:w="3685" w:type="dxa"/>
            <w:gridSpan w:val="2"/>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8B855E5" w14:textId="77777777" w:rsidR="002046C9" w:rsidRDefault="002046C9" w:rsidP="004E4A19">
            <w:pPr>
              <w:autoSpaceDE w:val="0"/>
              <w:autoSpaceDN w:val="0"/>
              <w:adjustRightInd w:val="0"/>
              <w:rPr>
                <w:rFonts w:ascii="Times New Roman" w:hAnsi="Times New Roman" w:cs="Times New Roman"/>
                <w:b/>
                <w:bCs/>
                <w:kern w:val="1"/>
                <w:u w:color="000000"/>
              </w:rPr>
            </w:pPr>
            <w:r w:rsidRPr="009753D6">
              <w:rPr>
                <w:rFonts w:ascii="Times New Roman" w:hAnsi="Times New Roman" w:cs="Times New Roman"/>
                <w:b/>
                <w:bCs/>
                <w:kern w:val="1"/>
                <w:u w:color="000000"/>
              </w:rPr>
              <w:t>SUBMIT: Journal 3</w:t>
            </w:r>
          </w:p>
          <w:p w14:paraId="72C3F3C0"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Graded class project, see rubric</w:t>
            </w:r>
          </w:p>
        </w:tc>
      </w:tr>
      <w:tr w:rsidR="002046C9" w:rsidRPr="009753D6" w14:paraId="304CEB22"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7DE2BB"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2/</w:t>
            </w:r>
            <w:r>
              <w:rPr>
                <w:rFonts w:ascii="Times New Roman" w:hAnsi="Times New Roman" w:cs="Times New Roman"/>
                <w:b/>
                <w:bCs/>
                <w:color w:val="000000"/>
                <w:kern w:val="1"/>
                <w:position w:val="2"/>
                <w:u w:color="000000"/>
              </w:rPr>
              <w:t>11</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5B6FF5CD"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71359974"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25458466"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E531B9"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2/13</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20B14CCB"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4CDBBF44"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2ED056AA"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6F4F7B8"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w:t>
            </w:r>
            <w:r>
              <w:rPr>
                <w:rFonts w:ascii="Times New Roman" w:hAnsi="Times New Roman" w:cs="Times New Roman"/>
                <w:b/>
                <w:bCs/>
                <w:color w:val="000000"/>
                <w:spacing w:val="1"/>
                <w:kern w:val="1"/>
                <w:u w:color="000000"/>
              </w:rPr>
              <w:t>7</w:t>
            </w:r>
            <w:r w:rsidRPr="009753D6">
              <w:rPr>
                <w:rFonts w:ascii="Times New Roman" w:hAnsi="Times New Roman" w:cs="Times New Roman"/>
                <w:b/>
                <w:bCs/>
                <w:color w:val="000000"/>
                <w:spacing w:val="1"/>
                <w:kern w:val="1"/>
                <w:u w:color="000000"/>
              </w:rPr>
              <w:t xml:space="preserve"> </w:t>
            </w:r>
          </w:p>
        </w:tc>
      </w:tr>
      <w:tr w:rsidR="002046C9" w:rsidRPr="009753D6" w14:paraId="58DEC31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998550"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2</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16</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19C0176" w14:textId="77777777" w:rsidR="002046C9" w:rsidRDefault="002046C9" w:rsidP="004E4A19">
            <w:pPr>
              <w:autoSpaceDE w:val="0"/>
              <w:autoSpaceDN w:val="0"/>
              <w:adjustRightInd w:val="0"/>
              <w:rPr>
                <w:rFonts w:ascii="Times New Roman" w:hAnsi="Times New Roman" w:cs="Times New Roman"/>
                <w:color w:val="000000"/>
                <w:spacing w:val="1"/>
                <w:kern w:val="1"/>
                <w:position w:val="2"/>
                <w:u w:color="000000"/>
              </w:rPr>
            </w:pPr>
          </w:p>
          <w:p w14:paraId="38F0FCEF"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An overview of mental health services</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10243A57"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3, pages 131-145</w:t>
            </w:r>
          </w:p>
        </w:tc>
      </w:tr>
      <w:tr w:rsidR="002046C9" w:rsidRPr="009753D6" w14:paraId="142916A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EF3EFD" w14:textId="77777777" w:rsidR="002046C9" w:rsidRPr="009753D6"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2</w:t>
            </w:r>
            <w:r w:rsidRPr="009753D6">
              <w:rPr>
                <w:rFonts w:ascii="Times New Roman" w:hAnsi="Times New Roman" w:cs="Times New Roman"/>
                <w:b/>
                <w:bCs/>
                <w:kern w:val="1"/>
                <w:u w:color="000000"/>
              </w:rPr>
              <w:t>/</w:t>
            </w:r>
            <w:r>
              <w:rPr>
                <w:rFonts w:ascii="Times New Roman" w:hAnsi="Times New Roman" w:cs="Times New Roman"/>
                <w:b/>
                <w:bCs/>
                <w:kern w:val="1"/>
                <w:u w:color="000000"/>
              </w:rPr>
              <w:t>18</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195076DC"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3EEC8EA5"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68885BE2"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57B04F" w14:textId="77777777" w:rsidR="002046C9" w:rsidRPr="009753D6"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2/20</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4A1388C9"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A7368CC"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11073565"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239DE05"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w:t>
            </w:r>
            <w:r>
              <w:rPr>
                <w:rFonts w:ascii="Times New Roman" w:hAnsi="Times New Roman" w:cs="Times New Roman"/>
                <w:b/>
                <w:bCs/>
                <w:color w:val="000000"/>
                <w:spacing w:val="1"/>
                <w:kern w:val="1"/>
                <w:u w:color="000000"/>
              </w:rPr>
              <w:t>8</w:t>
            </w:r>
          </w:p>
        </w:tc>
      </w:tr>
      <w:tr w:rsidR="002046C9" w:rsidRPr="009753D6" w14:paraId="6EC89D4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C98136B" w14:textId="77777777" w:rsidR="002046C9" w:rsidRPr="009753D6"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2</w:t>
            </w:r>
            <w:r w:rsidRPr="009753D6">
              <w:rPr>
                <w:rFonts w:ascii="Times New Roman" w:hAnsi="Times New Roman" w:cs="Times New Roman"/>
                <w:b/>
                <w:bCs/>
                <w:kern w:val="1"/>
                <w:u w:color="000000"/>
              </w:rPr>
              <w:t>/</w:t>
            </w:r>
            <w:r>
              <w:rPr>
                <w:rFonts w:ascii="Times New Roman" w:hAnsi="Times New Roman" w:cs="Times New Roman"/>
                <w:b/>
                <w:bCs/>
                <w:kern w:val="1"/>
                <w:u w:color="000000"/>
              </w:rPr>
              <w:t>23</w:t>
            </w:r>
          </w:p>
        </w:tc>
        <w:tc>
          <w:tcPr>
            <w:tcW w:w="4335"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12DE4C2"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Interviews</w:t>
            </w:r>
            <w:r w:rsidRPr="009753D6">
              <w:rPr>
                <w:rFonts w:ascii="Times New Roman" w:hAnsi="Times New Roman" w:cs="Times New Roman"/>
                <w:kern w:val="1"/>
                <w:u w:color="000000"/>
              </w:rPr>
              <w:t xml:space="preserve"> &amp; </w:t>
            </w:r>
            <w:r w:rsidRPr="009753D6">
              <w:rPr>
                <w:rFonts w:ascii="Times New Roman" w:hAnsi="Times New Roman" w:cs="Times New Roman"/>
                <w:color w:val="000000"/>
                <w:spacing w:val="1"/>
                <w:kern w:val="1"/>
                <w:position w:val="2"/>
                <w:u w:color="000000"/>
              </w:rPr>
              <w:t>Podcast</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8ADCE1A"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Work at your own pace</w:t>
            </w:r>
          </w:p>
        </w:tc>
      </w:tr>
      <w:tr w:rsidR="002046C9" w:rsidRPr="009753D6" w14:paraId="1F46FCAC"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147755B"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2</w:t>
            </w:r>
            <w:r w:rsidRPr="009753D6">
              <w:rPr>
                <w:rFonts w:ascii="Times New Roman" w:hAnsi="Times New Roman" w:cs="Times New Roman"/>
                <w:b/>
                <w:bCs/>
                <w:color w:val="000000"/>
                <w:kern w:val="1"/>
                <w:position w:val="2"/>
                <w:u w:color="000000"/>
              </w:rPr>
              <w:t>/2</w:t>
            </w:r>
            <w:r>
              <w:rPr>
                <w:rFonts w:ascii="Times New Roman" w:hAnsi="Times New Roman" w:cs="Times New Roman"/>
                <w:b/>
                <w:bCs/>
                <w:color w:val="000000"/>
                <w:kern w:val="1"/>
                <w:position w:val="2"/>
                <w:u w:color="000000"/>
              </w:rPr>
              <w:t>5</w:t>
            </w:r>
          </w:p>
        </w:tc>
        <w:tc>
          <w:tcPr>
            <w:tcW w:w="4335" w:type="dxa"/>
            <w:vMerge/>
            <w:tcBorders>
              <w:left w:val="single" w:sz="8" w:space="0" w:color="000000"/>
              <w:bottom w:val="nil"/>
              <w:right w:val="single" w:sz="8" w:space="0" w:color="000000"/>
            </w:tcBorders>
            <w:tcMar>
              <w:top w:w="80" w:type="nil"/>
              <w:left w:w="80" w:type="nil"/>
              <w:bottom w:w="80" w:type="nil"/>
              <w:right w:w="80" w:type="nil"/>
            </w:tcMar>
            <w:vAlign w:val="center"/>
          </w:tcPr>
          <w:p w14:paraId="4D6DEA91"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0CCC9399"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3F70175C"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580CC8"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2/27</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29EF1446"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3E97D13"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1F01D863"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A3CF14C"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w:t>
            </w:r>
            <w:r>
              <w:rPr>
                <w:rFonts w:ascii="Times New Roman" w:hAnsi="Times New Roman" w:cs="Times New Roman"/>
                <w:b/>
                <w:bCs/>
                <w:color w:val="000000"/>
                <w:spacing w:val="1"/>
                <w:kern w:val="1"/>
                <w:u w:color="000000"/>
              </w:rPr>
              <w:t>9</w:t>
            </w:r>
            <w:r w:rsidRPr="009753D6">
              <w:rPr>
                <w:rFonts w:ascii="Times New Roman" w:hAnsi="Times New Roman" w:cs="Times New Roman"/>
                <w:b/>
                <w:bCs/>
                <w:color w:val="000000"/>
                <w:spacing w:val="1"/>
                <w:kern w:val="1"/>
                <w:u w:color="000000"/>
              </w:rPr>
              <w:t xml:space="preserve">  </w:t>
            </w:r>
          </w:p>
        </w:tc>
      </w:tr>
      <w:tr w:rsidR="002046C9" w:rsidRPr="009753D6" w14:paraId="6652BA13"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4D7176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3/</w:t>
            </w:r>
            <w:r>
              <w:rPr>
                <w:rFonts w:ascii="Times New Roman" w:hAnsi="Times New Roman" w:cs="Times New Roman"/>
                <w:b/>
                <w:bCs/>
                <w:color w:val="000000"/>
                <w:kern w:val="1"/>
                <w:position w:val="2"/>
                <w:u w:color="000000"/>
              </w:rPr>
              <w:t>02</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A957D4" w14:textId="77777777" w:rsidR="002046C9" w:rsidRDefault="002046C9" w:rsidP="004E4A19">
            <w:pPr>
              <w:autoSpaceDE w:val="0"/>
              <w:autoSpaceDN w:val="0"/>
              <w:adjustRightInd w:val="0"/>
              <w:rPr>
                <w:rFonts w:ascii="Times New Roman" w:hAnsi="Times New Roman" w:cs="Times New Roman"/>
                <w:color w:val="000000"/>
                <w:spacing w:val="1"/>
                <w:kern w:val="1"/>
                <w:position w:val="2"/>
                <w:u w:color="000000"/>
              </w:rPr>
            </w:pPr>
          </w:p>
          <w:p w14:paraId="7D9B4D8F"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Body image and eating disorders</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9FB5638"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u w:color="000000"/>
              </w:rPr>
              <w:t>SUBMIT: Podcast</w:t>
            </w:r>
          </w:p>
          <w:p w14:paraId="4A277224" w14:textId="77777777" w:rsidR="002046C9" w:rsidRPr="009753D6" w:rsidRDefault="002046C9" w:rsidP="004E4A19">
            <w:pPr>
              <w:tabs>
                <w:tab w:val="left" w:pos="767"/>
                <w:tab w:val="left" w:pos="842"/>
              </w:tabs>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 Interview</w:t>
            </w:r>
          </w:p>
        </w:tc>
      </w:tr>
      <w:tr w:rsidR="002046C9" w:rsidRPr="009753D6" w14:paraId="74876B20"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EB9536E"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3/</w:t>
            </w:r>
            <w:r>
              <w:rPr>
                <w:rFonts w:ascii="Times New Roman" w:hAnsi="Times New Roman" w:cs="Times New Roman"/>
                <w:b/>
                <w:bCs/>
                <w:color w:val="000000"/>
                <w:kern w:val="1"/>
                <w:position w:val="2"/>
                <w:u w:color="000000"/>
              </w:rPr>
              <w:t>04</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76C26558"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1AB6DEA0" w14:textId="77777777" w:rsidR="002046C9" w:rsidRPr="009753D6" w:rsidRDefault="002046C9" w:rsidP="004E4A19">
            <w:pPr>
              <w:tabs>
                <w:tab w:val="left" w:pos="767"/>
                <w:tab w:val="left" w:pos="842"/>
              </w:tabs>
              <w:autoSpaceDE w:val="0"/>
              <w:autoSpaceDN w:val="0"/>
              <w:adjustRightInd w:val="0"/>
              <w:rPr>
                <w:rFonts w:ascii="Times New Roman" w:hAnsi="Times New Roman" w:cs="Times New Roman"/>
                <w:kern w:val="1"/>
                <w:u w:color="000000"/>
              </w:rPr>
            </w:pPr>
          </w:p>
        </w:tc>
      </w:tr>
      <w:tr w:rsidR="002046C9" w:rsidRPr="009753D6" w14:paraId="06FAAF4B"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25A403"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3/06</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111C474"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A8D48" w14:textId="77777777" w:rsidR="002046C9" w:rsidRPr="009753D6" w:rsidRDefault="002046C9" w:rsidP="004E4A19">
            <w:pPr>
              <w:tabs>
                <w:tab w:val="left" w:pos="767"/>
                <w:tab w:val="left" w:pos="842"/>
              </w:tabs>
              <w:autoSpaceDE w:val="0"/>
              <w:autoSpaceDN w:val="0"/>
              <w:adjustRightInd w:val="0"/>
              <w:rPr>
                <w:rFonts w:ascii="Times New Roman" w:hAnsi="Times New Roman" w:cs="Times New Roman"/>
                <w:kern w:val="1"/>
                <w:u w:color="000000"/>
              </w:rPr>
            </w:pPr>
          </w:p>
        </w:tc>
      </w:tr>
      <w:tr w:rsidR="002046C9" w:rsidRPr="009753D6" w14:paraId="2ED3400B"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nil"/>
            </w:tcBorders>
            <w:tcMar>
              <w:top w:w="80" w:type="nil"/>
              <w:left w:w="80" w:type="nil"/>
              <w:bottom w:w="80" w:type="nil"/>
              <w:right w:w="80" w:type="nil"/>
            </w:tcMar>
            <w:vAlign w:val="center"/>
          </w:tcPr>
          <w:p w14:paraId="5A238333" w14:textId="77777777" w:rsidR="002046C9" w:rsidRDefault="002046C9" w:rsidP="004E4A19">
            <w:pPr>
              <w:autoSpaceDE w:val="0"/>
              <w:autoSpaceDN w:val="0"/>
              <w:adjustRightInd w:val="0"/>
              <w:rPr>
                <w:rFonts w:ascii="Times New Roman" w:hAnsi="Times New Roman" w:cs="Times New Roman"/>
                <w:b/>
                <w:bCs/>
                <w:color w:val="000000"/>
                <w:kern w:val="1"/>
                <w:position w:val="2"/>
                <w:u w:color="000000"/>
              </w:rPr>
            </w:pPr>
          </w:p>
        </w:tc>
        <w:tc>
          <w:tcPr>
            <w:tcW w:w="6036" w:type="dxa"/>
            <w:gridSpan w:val="2"/>
            <w:tcBorders>
              <w:top w:val="single" w:sz="8" w:space="0" w:color="000000"/>
              <w:left w:val="nil"/>
              <w:bottom w:val="single" w:sz="8" w:space="0" w:color="000000"/>
              <w:right w:val="nil"/>
            </w:tcBorders>
            <w:tcMar>
              <w:top w:w="80" w:type="nil"/>
              <w:left w:w="80" w:type="nil"/>
              <w:bottom w:w="80" w:type="nil"/>
              <w:right w:w="80" w:type="nil"/>
            </w:tcMar>
            <w:vAlign w:val="center"/>
          </w:tcPr>
          <w:p w14:paraId="1F6D19C8" w14:textId="77777777" w:rsidR="002046C9" w:rsidRPr="00A61D1D" w:rsidRDefault="002046C9" w:rsidP="004E4A19">
            <w:pPr>
              <w:autoSpaceDE w:val="0"/>
              <w:autoSpaceDN w:val="0"/>
              <w:adjustRightInd w:val="0"/>
              <w:jc w:val="center"/>
              <w:rPr>
                <w:rFonts w:ascii="Times New Roman" w:hAnsi="Times New Roman" w:cs="Times New Roman"/>
                <w:b/>
                <w:bCs/>
                <w:kern w:val="1"/>
                <w:u w:color="000000"/>
              </w:rPr>
            </w:pPr>
            <w:r>
              <w:rPr>
                <w:rFonts w:ascii="Times New Roman" w:hAnsi="Times New Roman" w:cs="Times New Roman"/>
                <w:b/>
                <w:bCs/>
                <w:kern w:val="1"/>
                <w:u w:color="000000"/>
              </w:rPr>
              <w:t>SPRING BREAK</w:t>
            </w:r>
          </w:p>
        </w:tc>
        <w:tc>
          <w:tcPr>
            <w:tcW w:w="1984" w:type="dxa"/>
            <w:tcBorders>
              <w:top w:val="nil"/>
              <w:left w:val="nil"/>
              <w:bottom w:val="single" w:sz="8" w:space="0" w:color="000000"/>
              <w:right w:val="single" w:sz="8" w:space="0" w:color="000000"/>
            </w:tcBorders>
            <w:tcMar>
              <w:top w:w="80" w:type="nil"/>
              <w:left w:w="80" w:type="nil"/>
              <w:bottom w:w="80" w:type="nil"/>
              <w:right w:w="80" w:type="nil"/>
            </w:tcMar>
            <w:vAlign w:val="center"/>
          </w:tcPr>
          <w:p w14:paraId="3782C52E" w14:textId="77777777" w:rsidR="002046C9" w:rsidRPr="009753D6" w:rsidRDefault="002046C9" w:rsidP="004E4A19">
            <w:pPr>
              <w:tabs>
                <w:tab w:val="left" w:pos="767"/>
                <w:tab w:val="left" w:pos="842"/>
              </w:tabs>
              <w:autoSpaceDE w:val="0"/>
              <w:autoSpaceDN w:val="0"/>
              <w:adjustRightInd w:val="0"/>
              <w:rPr>
                <w:rFonts w:ascii="Times New Roman" w:hAnsi="Times New Roman" w:cs="Times New Roman"/>
                <w:kern w:val="1"/>
                <w:u w:color="000000"/>
              </w:rPr>
            </w:pPr>
          </w:p>
        </w:tc>
      </w:tr>
      <w:tr w:rsidR="002046C9" w:rsidRPr="009753D6" w14:paraId="0BBC7C38"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94CA0A9"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w:t>
            </w:r>
            <w:r>
              <w:rPr>
                <w:rFonts w:ascii="Times New Roman" w:hAnsi="Times New Roman" w:cs="Times New Roman"/>
                <w:b/>
                <w:bCs/>
                <w:color w:val="000000"/>
                <w:spacing w:val="1"/>
                <w:kern w:val="1"/>
                <w:u w:color="000000"/>
              </w:rPr>
              <w:t>1</w:t>
            </w:r>
            <w:r w:rsidRPr="009753D6">
              <w:rPr>
                <w:rFonts w:ascii="Times New Roman" w:hAnsi="Times New Roman" w:cs="Times New Roman"/>
                <w:b/>
                <w:bCs/>
                <w:color w:val="000000"/>
                <w:spacing w:val="1"/>
                <w:kern w:val="1"/>
                <w:u w:color="000000"/>
              </w:rPr>
              <w:t xml:space="preserve"> </w:t>
            </w:r>
          </w:p>
        </w:tc>
      </w:tr>
      <w:tr w:rsidR="002046C9" w:rsidRPr="009753D6" w14:paraId="77125E9F"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F61788"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/1</w:t>
            </w:r>
            <w:r>
              <w:rPr>
                <w:rFonts w:ascii="Times New Roman" w:hAnsi="Times New Roman" w:cs="Times New Roman"/>
                <w:b/>
                <w:bCs/>
                <w:color w:val="000000"/>
                <w:kern w:val="1"/>
                <w:position w:val="2"/>
                <w:u w:color="000000"/>
              </w:rPr>
              <w:t>6</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3F1962B" w14:textId="77777777" w:rsidR="002046C9" w:rsidRDefault="002046C9" w:rsidP="004E4A19">
            <w:pPr>
              <w:autoSpaceDE w:val="0"/>
              <w:autoSpaceDN w:val="0"/>
              <w:adjustRightInd w:val="0"/>
              <w:rPr>
                <w:rFonts w:ascii="Times New Roman" w:hAnsi="Times New Roman" w:cs="Times New Roman"/>
                <w:kern w:val="1"/>
                <w:u w:color="000000"/>
              </w:rPr>
            </w:pPr>
          </w:p>
          <w:p w14:paraId="161AE0B1"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Mental health professionals</w:t>
            </w:r>
          </w:p>
          <w:p w14:paraId="202A9D8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Carers, caregivers, families, and partners</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1DE9F280" w14:textId="77777777" w:rsidR="002046C9" w:rsidRPr="009753D6" w:rsidRDefault="002046C9" w:rsidP="004E4A19">
            <w:pPr>
              <w:autoSpaceDE w:val="0"/>
              <w:autoSpaceDN w:val="0"/>
              <w:adjustRightInd w:val="0"/>
              <w:rPr>
                <w:rFonts w:ascii="Times New Roman" w:hAnsi="Times New Roman" w:cs="Times New Roman"/>
                <w:color w:val="000000"/>
                <w:spacing w:val="1"/>
                <w:kern w:val="1"/>
                <w:u w:color="000000"/>
              </w:rPr>
            </w:pPr>
            <w:r w:rsidRPr="009753D6">
              <w:rPr>
                <w:rFonts w:ascii="Times New Roman" w:hAnsi="Times New Roman" w:cs="Times New Roman"/>
                <w:color w:val="000000"/>
                <w:spacing w:val="1"/>
                <w:kern w:val="1"/>
                <w:u w:color="000000"/>
              </w:rPr>
              <w:t>Pilgrim, Part 3, pages 153-158</w:t>
            </w:r>
          </w:p>
          <w:p w14:paraId="3308E3A7"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 Journal 4</w:t>
            </w:r>
          </w:p>
        </w:tc>
      </w:tr>
      <w:tr w:rsidR="002046C9" w:rsidRPr="009753D6" w14:paraId="7CB963C6"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6C4FB9E"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18</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1DF587A2"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6F612445"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6BBF1E2B"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F3594BE"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3/20</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759839ED"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BF33181"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647136DA"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DF53EA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12</w:t>
            </w:r>
          </w:p>
        </w:tc>
      </w:tr>
      <w:tr w:rsidR="002046C9" w:rsidRPr="009753D6" w14:paraId="2DEE190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522D26"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23</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99AF07B" w14:textId="77777777" w:rsidR="002046C9" w:rsidRDefault="002046C9" w:rsidP="004E4A19">
            <w:pPr>
              <w:autoSpaceDE w:val="0"/>
              <w:autoSpaceDN w:val="0"/>
              <w:adjustRightInd w:val="0"/>
              <w:rPr>
                <w:rFonts w:ascii="Times New Roman" w:hAnsi="Times New Roman" w:cs="Times New Roman"/>
                <w:kern w:val="1"/>
                <w:u w:color="000000"/>
              </w:rPr>
            </w:pPr>
          </w:p>
          <w:p w14:paraId="48088B2E"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Biological &amp; psychological interventions</w:t>
            </w:r>
          </w:p>
          <w:p w14:paraId="0AD03E27"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Evidence-based practice</w:t>
            </w:r>
          </w:p>
        </w:tc>
        <w:tc>
          <w:tcPr>
            <w:tcW w:w="3685" w:type="dxa"/>
            <w:gridSpan w:val="2"/>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ED1ADB" w14:textId="77777777" w:rsidR="002046C9" w:rsidRPr="009753D6" w:rsidRDefault="002046C9" w:rsidP="004E4A19">
            <w:pPr>
              <w:autoSpaceDE w:val="0"/>
              <w:autoSpaceDN w:val="0"/>
              <w:adjustRightInd w:val="0"/>
              <w:rPr>
                <w:rFonts w:ascii="Times New Roman" w:hAnsi="Times New Roman" w:cs="Times New Roman"/>
                <w:color w:val="000000"/>
                <w:spacing w:val="1"/>
                <w:kern w:val="1"/>
                <w:u w:color="000000"/>
              </w:rPr>
            </w:pPr>
            <w:r w:rsidRPr="009753D6">
              <w:rPr>
                <w:rFonts w:ascii="Times New Roman" w:hAnsi="Times New Roman" w:cs="Times New Roman"/>
                <w:color w:val="000000"/>
                <w:spacing w:val="1"/>
                <w:kern w:val="1"/>
                <w:u w:color="000000"/>
              </w:rPr>
              <w:t>Pilgrim, Part 3, pages 159-166</w:t>
            </w:r>
          </w:p>
          <w:p w14:paraId="302C48B5" w14:textId="77777777" w:rsidR="002046C9" w:rsidRPr="009753D6" w:rsidRDefault="002046C9" w:rsidP="004E4A19">
            <w:pPr>
              <w:autoSpaceDE w:val="0"/>
              <w:autoSpaceDN w:val="0"/>
              <w:adjustRightInd w:val="0"/>
              <w:rPr>
                <w:rFonts w:ascii="Times New Roman" w:hAnsi="Times New Roman" w:cs="Times New Roman"/>
                <w:color w:val="000000"/>
                <w:spacing w:val="1"/>
                <w:kern w:val="1"/>
                <w:u w:color="000000"/>
              </w:rPr>
            </w:pPr>
            <w:r w:rsidRPr="009753D6">
              <w:rPr>
                <w:rFonts w:ascii="Times New Roman" w:hAnsi="Times New Roman" w:cs="Times New Roman"/>
                <w:color w:val="000000"/>
                <w:spacing w:val="1"/>
                <w:kern w:val="1"/>
                <w:u w:color="000000"/>
              </w:rPr>
              <w:t>Pilgrim, Part 3, pages 176-179</w:t>
            </w:r>
          </w:p>
        </w:tc>
      </w:tr>
      <w:tr w:rsidR="002046C9" w:rsidRPr="009753D6" w14:paraId="3AA1FBBA"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243E4A3"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25</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21A6FDAF"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1E5EEC75"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79A2AFEF"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342E363"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3/27</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81A3E7B"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1DBD5B7" w14:textId="77777777" w:rsidR="002046C9" w:rsidRPr="009753D6" w:rsidRDefault="002046C9" w:rsidP="004E4A19">
            <w:pPr>
              <w:autoSpaceDE w:val="0"/>
              <w:autoSpaceDN w:val="0"/>
              <w:adjustRightInd w:val="0"/>
              <w:rPr>
                <w:rFonts w:ascii="Times New Roman" w:hAnsi="Times New Roman" w:cs="Times New Roman"/>
                <w:kern w:val="1"/>
                <w:u w:color="000000"/>
              </w:rPr>
            </w:pPr>
          </w:p>
        </w:tc>
      </w:tr>
      <w:tr w:rsidR="002046C9" w:rsidRPr="009753D6" w14:paraId="65E107C1"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144579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13 </w:t>
            </w:r>
          </w:p>
        </w:tc>
      </w:tr>
      <w:tr w:rsidR="002046C9" w:rsidRPr="009753D6" w14:paraId="79412C8B"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F37778"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3</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30</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3AEFD8" w14:textId="77777777" w:rsidR="002046C9" w:rsidRDefault="002046C9" w:rsidP="004E4A19">
            <w:pPr>
              <w:autoSpaceDE w:val="0"/>
              <w:autoSpaceDN w:val="0"/>
              <w:adjustRightInd w:val="0"/>
              <w:rPr>
                <w:rFonts w:ascii="Times New Roman" w:hAnsi="Times New Roman" w:cs="Times New Roman"/>
                <w:kern w:val="1"/>
                <w:u w:color="000000"/>
              </w:rPr>
            </w:pPr>
          </w:p>
          <w:p w14:paraId="6F0FDC40"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Mental health policy</w:t>
            </w:r>
          </w:p>
          <w:p w14:paraId="4E81789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Race, sex, and social class</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7FBFDB7"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Pilgrim, Part 4, pages 199-206</w:t>
            </w:r>
          </w:p>
        </w:tc>
      </w:tr>
      <w:tr w:rsidR="002046C9" w:rsidRPr="009753D6" w14:paraId="14DD37E2"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56D33F" w14:textId="77777777" w:rsidR="002046C9" w:rsidRPr="009753D6" w:rsidRDefault="002046C9" w:rsidP="004E4A19">
            <w:pPr>
              <w:autoSpaceDE w:val="0"/>
              <w:autoSpaceDN w:val="0"/>
              <w:adjustRightInd w:val="0"/>
              <w:rPr>
                <w:rFonts w:ascii="Times New Roman" w:hAnsi="Times New Roman" w:cs="Times New Roman"/>
                <w:kern w:val="1"/>
                <w:u w:color="000000"/>
              </w:rPr>
            </w:pPr>
            <w:r>
              <w:rPr>
                <w:rFonts w:ascii="Times New Roman" w:hAnsi="Times New Roman" w:cs="Times New Roman"/>
                <w:b/>
                <w:bCs/>
                <w:color w:val="000000"/>
                <w:kern w:val="1"/>
                <w:position w:val="2"/>
                <w:u w:color="000000"/>
              </w:rPr>
              <w:t>4</w:t>
            </w:r>
            <w:r w:rsidRPr="009753D6">
              <w:rPr>
                <w:rFonts w:ascii="Times New Roman" w:hAnsi="Times New Roman" w:cs="Times New Roman"/>
                <w:b/>
                <w:bCs/>
                <w:color w:val="000000"/>
                <w:kern w:val="1"/>
                <w:position w:val="2"/>
                <w:u w:color="000000"/>
              </w:rPr>
              <w:t>/</w:t>
            </w:r>
            <w:r>
              <w:rPr>
                <w:rFonts w:ascii="Times New Roman" w:hAnsi="Times New Roman" w:cs="Times New Roman"/>
                <w:b/>
                <w:bCs/>
                <w:color w:val="000000"/>
                <w:kern w:val="1"/>
                <w:position w:val="2"/>
                <w:u w:color="000000"/>
              </w:rPr>
              <w:t>01</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21F2F061"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7FFC8091"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0A6C90D6"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B5A0A9"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4/03</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23E138C8"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124C0BC7"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6551D4F2"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1FD166C"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14 </w:t>
            </w:r>
          </w:p>
        </w:tc>
      </w:tr>
      <w:tr w:rsidR="002046C9" w:rsidRPr="009753D6" w14:paraId="4AAFCB6F"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632C19"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w:t>
            </w:r>
            <w:r>
              <w:rPr>
                <w:rFonts w:ascii="Times New Roman" w:hAnsi="Times New Roman" w:cs="Times New Roman"/>
                <w:b/>
                <w:bCs/>
                <w:color w:val="000000"/>
                <w:kern w:val="1"/>
                <w:position w:val="2"/>
                <w:u w:color="000000"/>
              </w:rPr>
              <w:t>06</w:t>
            </w:r>
          </w:p>
        </w:tc>
        <w:tc>
          <w:tcPr>
            <w:tcW w:w="4335"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9F7FF0" w14:textId="77777777" w:rsidR="002046C9" w:rsidRDefault="002046C9" w:rsidP="004E4A19">
            <w:pPr>
              <w:autoSpaceDE w:val="0"/>
              <w:autoSpaceDN w:val="0"/>
              <w:adjustRightInd w:val="0"/>
              <w:rPr>
                <w:rFonts w:ascii="Times New Roman" w:hAnsi="Times New Roman" w:cs="Times New Roman"/>
                <w:color w:val="000000"/>
                <w:kern w:val="1"/>
                <w:u w:color="000000"/>
              </w:rPr>
            </w:pPr>
          </w:p>
          <w:p w14:paraId="03FC179F"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color w:val="000000"/>
                <w:kern w:val="1"/>
                <w:u w:color="000000"/>
              </w:rPr>
              <w:t>The role of mindfulness, spirituality, and faith</w:t>
            </w:r>
          </w:p>
        </w:tc>
        <w:tc>
          <w:tcPr>
            <w:tcW w:w="3685" w:type="dxa"/>
            <w:gridSpan w:val="2"/>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922E4C8"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b/>
                <w:bCs/>
                <w:color w:val="000000"/>
                <w:spacing w:val="1"/>
                <w:kern w:val="1"/>
                <w:u w:color="000000"/>
              </w:rPr>
              <w:t>Analytical Paper</w:t>
            </w:r>
          </w:p>
        </w:tc>
      </w:tr>
      <w:tr w:rsidR="002046C9" w:rsidRPr="009753D6" w14:paraId="00D7164D"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1C480D"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w:t>
            </w:r>
            <w:r>
              <w:rPr>
                <w:rFonts w:ascii="Times New Roman" w:hAnsi="Times New Roman" w:cs="Times New Roman"/>
                <w:b/>
                <w:bCs/>
                <w:color w:val="000000"/>
                <w:kern w:val="1"/>
                <w:position w:val="2"/>
                <w:u w:color="000000"/>
              </w:rPr>
              <w:t>08</w:t>
            </w:r>
          </w:p>
        </w:tc>
        <w:tc>
          <w:tcPr>
            <w:tcW w:w="4335" w:type="dxa"/>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3904F5B0"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vMerge/>
            <w:tcBorders>
              <w:left w:val="single" w:sz="8" w:space="0" w:color="000000"/>
              <w:bottom w:val="nil"/>
              <w:right w:val="single" w:sz="8" w:space="0" w:color="000000"/>
            </w:tcBorders>
            <w:tcMar>
              <w:top w:w="80" w:type="nil"/>
              <w:left w:w="80" w:type="nil"/>
              <w:bottom w:w="80" w:type="nil"/>
              <w:right w:w="80" w:type="nil"/>
            </w:tcMar>
            <w:vAlign w:val="center"/>
          </w:tcPr>
          <w:p w14:paraId="0E52280C"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4AC2F8D6"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7F3574" w14:textId="77777777" w:rsidR="002046C9" w:rsidRPr="009753D6" w:rsidRDefault="002046C9" w:rsidP="004E4A19">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lastRenderedPageBreak/>
              <w:t>4/10</w:t>
            </w:r>
          </w:p>
        </w:tc>
        <w:tc>
          <w:tcPr>
            <w:tcW w:w="4335" w:type="dxa"/>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693286CB" w14:textId="77777777" w:rsidR="002046C9" w:rsidRPr="009753D6" w:rsidRDefault="002046C9" w:rsidP="004E4A19">
            <w:pPr>
              <w:autoSpaceDE w:val="0"/>
              <w:autoSpaceDN w:val="0"/>
              <w:adjustRightInd w:val="0"/>
              <w:rPr>
                <w:rFonts w:ascii="Times New Roman" w:hAnsi="Times New Roman" w:cs="Times New Roman"/>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526A1561" w14:textId="77777777" w:rsidR="002046C9" w:rsidRPr="009753D6" w:rsidRDefault="002046C9" w:rsidP="004E4A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2046C9" w:rsidRPr="009753D6" w14:paraId="549F78FA" w14:textId="77777777" w:rsidTr="004E4A19">
        <w:tblPrEx>
          <w:tblBorders>
            <w:top w:val="none" w:sz="0" w:space="0" w:color="auto"/>
          </w:tblBorders>
        </w:tblPrEx>
        <w:tc>
          <w:tcPr>
            <w:tcW w:w="9180" w:type="dxa"/>
            <w:gridSpan w:val="4"/>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4D11856"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15</w:t>
            </w:r>
          </w:p>
        </w:tc>
      </w:tr>
      <w:tr w:rsidR="002046C9" w:rsidRPr="009753D6" w14:paraId="5C6A1707" w14:textId="77777777" w:rsidTr="004E4A1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F0F194"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kern w:val="1"/>
                <w:position w:val="2"/>
                <w:u w:color="000000"/>
              </w:rPr>
              <w:t>4/</w:t>
            </w:r>
            <w:r>
              <w:rPr>
                <w:rFonts w:ascii="Times New Roman" w:hAnsi="Times New Roman" w:cs="Times New Roman"/>
                <w:b/>
                <w:bCs/>
                <w:color w:val="000000"/>
                <w:kern w:val="1"/>
                <w:position w:val="2"/>
                <w:u w:color="000000"/>
              </w:rPr>
              <w:t>13</w:t>
            </w:r>
          </w:p>
        </w:tc>
        <w:tc>
          <w:tcPr>
            <w:tcW w:w="4335"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A707DAE" w14:textId="77777777" w:rsidR="002046C9" w:rsidRPr="009753D6" w:rsidRDefault="002046C9" w:rsidP="004E4A19">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color w:val="000000"/>
                <w:spacing w:val="1"/>
                <w:kern w:val="1"/>
                <w:position w:val="2"/>
                <w:u w:color="000000"/>
              </w:rPr>
              <w:t>Self-care and restorative well-being</w:t>
            </w:r>
          </w:p>
        </w:tc>
        <w:tc>
          <w:tcPr>
            <w:tcW w:w="3685" w:type="dxa"/>
            <w:gridSpan w:val="2"/>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92378E" w14:textId="77777777" w:rsidR="002046C9" w:rsidRPr="009753D6" w:rsidRDefault="002046C9" w:rsidP="004E4A19">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SUBMIT: Journal 5</w:t>
            </w:r>
          </w:p>
        </w:tc>
      </w:tr>
      <w:tr w:rsidR="002046C9" w:rsidRPr="009753D6" w14:paraId="634BABFD" w14:textId="77777777" w:rsidTr="004E4A19">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025C94" w14:textId="77777777" w:rsidR="002046C9" w:rsidRPr="00A61D1D"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4/15</w:t>
            </w:r>
          </w:p>
        </w:tc>
        <w:tc>
          <w:tcPr>
            <w:tcW w:w="4335" w:type="dxa"/>
            <w:vMerge/>
            <w:tcBorders>
              <w:left w:val="single" w:sz="8" w:space="0" w:color="000000"/>
              <w:right w:val="single" w:sz="8" w:space="0" w:color="000000"/>
            </w:tcBorders>
            <w:tcMar>
              <w:top w:w="80" w:type="nil"/>
              <w:left w:w="80" w:type="nil"/>
              <w:bottom w:w="80" w:type="nil"/>
              <w:right w:w="80" w:type="nil"/>
            </w:tcMar>
            <w:vAlign w:val="center"/>
          </w:tcPr>
          <w:p w14:paraId="0EA68F55" w14:textId="77777777" w:rsidR="002046C9" w:rsidRPr="009753D6" w:rsidRDefault="002046C9" w:rsidP="004E4A19">
            <w:pPr>
              <w:autoSpaceDE w:val="0"/>
              <w:autoSpaceDN w:val="0"/>
              <w:adjustRightInd w:val="0"/>
              <w:ind w:left="100"/>
              <w:rPr>
                <w:rFonts w:ascii="Times New Roman" w:hAnsi="Times New Roman" w:cs="Times New Roman"/>
                <w:color w:val="000000"/>
                <w:kern w:val="1"/>
                <w:u w:color="000000"/>
              </w:rPr>
            </w:pPr>
          </w:p>
        </w:tc>
        <w:tc>
          <w:tcPr>
            <w:tcW w:w="3685" w:type="dxa"/>
            <w:gridSpan w:val="2"/>
            <w:vMerge/>
            <w:tcBorders>
              <w:top w:val="single" w:sz="8" w:space="0" w:color="000000"/>
              <w:left w:val="single" w:sz="8" w:space="0" w:color="000000"/>
              <w:bottom w:val="nil"/>
              <w:right w:val="single" w:sz="8" w:space="0" w:color="000000"/>
            </w:tcBorders>
            <w:tcMar>
              <w:top w:w="80" w:type="nil"/>
              <w:left w:w="80" w:type="nil"/>
              <w:bottom w:w="80" w:type="nil"/>
              <w:right w:w="80" w:type="nil"/>
            </w:tcMar>
            <w:vAlign w:val="center"/>
          </w:tcPr>
          <w:p w14:paraId="26D56335"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p>
        </w:tc>
      </w:tr>
      <w:tr w:rsidR="002046C9" w:rsidRPr="009753D6" w14:paraId="17ED3E84" w14:textId="77777777" w:rsidTr="004E4A19">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11EA8A" w14:textId="77777777" w:rsidR="002046C9" w:rsidRDefault="002046C9" w:rsidP="004E4A19">
            <w:pPr>
              <w:autoSpaceDE w:val="0"/>
              <w:autoSpaceDN w:val="0"/>
              <w:adjustRightInd w:val="0"/>
              <w:rPr>
                <w:rFonts w:ascii="Times New Roman" w:hAnsi="Times New Roman" w:cs="Times New Roman"/>
                <w:b/>
                <w:bCs/>
                <w:kern w:val="1"/>
                <w:u w:color="000000"/>
              </w:rPr>
            </w:pPr>
            <w:r>
              <w:rPr>
                <w:rFonts w:ascii="Times New Roman" w:hAnsi="Times New Roman" w:cs="Times New Roman"/>
                <w:b/>
                <w:bCs/>
                <w:kern w:val="1"/>
                <w:u w:color="000000"/>
              </w:rPr>
              <w:t>4/17</w:t>
            </w:r>
          </w:p>
        </w:tc>
        <w:tc>
          <w:tcPr>
            <w:tcW w:w="4335" w:type="dxa"/>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F5FA3F8" w14:textId="77777777" w:rsidR="002046C9" w:rsidRPr="009753D6" w:rsidRDefault="002046C9" w:rsidP="004E4A19">
            <w:pPr>
              <w:autoSpaceDE w:val="0"/>
              <w:autoSpaceDN w:val="0"/>
              <w:adjustRightInd w:val="0"/>
              <w:ind w:left="100"/>
              <w:rPr>
                <w:rFonts w:ascii="Times New Roman" w:hAnsi="Times New Roman" w:cs="Times New Roman"/>
                <w:color w:val="000000"/>
                <w:kern w:val="1"/>
                <w:u w:color="000000"/>
              </w:rPr>
            </w:pPr>
          </w:p>
        </w:tc>
        <w:tc>
          <w:tcPr>
            <w:tcW w:w="3685" w:type="dxa"/>
            <w:gridSpan w:val="2"/>
            <w:tcBorders>
              <w:top w:val="nil"/>
              <w:left w:val="single" w:sz="8" w:space="0" w:color="000000"/>
              <w:bottom w:val="single" w:sz="8" w:space="0" w:color="000000"/>
              <w:right w:val="single" w:sz="8" w:space="0" w:color="000000"/>
            </w:tcBorders>
            <w:tcMar>
              <w:top w:w="80" w:type="nil"/>
              <w:left w:w="80" w:type="nil"/>
              <w:bottom w:w="80" w:type="nil"/>
              <w:right w:w="80" w:type="nil"/>
            </w:tcMar>
            <w:vAlign w:val="center"/>
          </w:tcPr>
          <w:p w14:paraId="43225A41" w14:textId="77777777" w:rsidR="002046C9" w:rsidRPr="009753D6" w:rsidRDefault="002046C9" w:rsidP="004E4A19">
            <w:pPr>
              <w:autoSpaceDE w:val="0"/>
              <w:autoSpaceDN w:val="0"/>
              <w:adjustRightInd w:val="0"/>
              <w:rPr>
                <w:rFonts w:ascii="Times New Roman" w:hAnsi="Times New Roman" w:cs="Times New Roman"/>
                <w:color w:val="000000"/>
                <w:kern w:val="1"/>
                <w:u w:color="000000"/>
              </w:rPr>
            </w:pPr>
          </w:p>
        </w:tc>
      </w:tr>
    </w:tbl>
    <w:p w14:paraId="03840BB3"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p>
    <w:p w14:paraId="7BC178E9"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Assignment Guidelines</w:t>
      </w:r>
    </w:p>
    <w:p w14:paraId="48488D43"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p>
    <w:p w14:paraId="22601EAE"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Submission Policy:</w:t>
      </w:r>
    </w:p>
    <w:p w14:paraId="5C85BCCB" w14:textId="77777777" w:rsidR="002046C9" w:rsidRPr="009753D6" w:rsidRDefault="002046C9" w:rsidP="002046C9">
      <w:pPr>
        <w:numPr>
          <w:ilvl w:val="0"/>
          <w:numId w:val="3"/>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Assignments are due by 11:59 PM on Thursdays, as specified in the syllabus and on Canvas</w:t>
      </w:r>
    </w:p>
    <w:p w14:paraId="11A8B1CF" w14:textId="77777777" w:rsidR="002046C9" w:rsidRPr="009753D6" w:rsidRDefault="002046C9" w:rsidP="002046C9">
      <w:pPr>
        <w:numPr>
          <w:ilvl w:val="0"/>
          <w:numId w:val="3"/>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Canvas will serve as the official time stamp for all submissions</w:t>
      </w:r>
    </w:p>
    <w:p w14:paraId="0FBA018F" w14:textId="77777777" w:rsidR="002046C9" w:rsidRPr="009753D6" w:rsidRDefault="002046C9" w:rsidP="002046C9">
      <w:pPr>
        <w:numPr>
          <w:ilvl w:val="0"/>
          <w:numId w:val="3"/>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Assignments submitted after the indicated time on Canvas will be subject to a late penalty. A 10% deduction will be applied for every </w:t>
      </w:r>
      <w:proofErr w:type="gramStart"/>
      <w:r w:rsidRPr="009753D6">
        <w:rPr>
          <w:rFonts w:ascii="Times New Roman" w:hAnsi="Times New Roman" w:cs="Times New Roman"/>
          <w:color w:val="000000"/>
          <w:kern w:val="1"/>
          <w:u w:color="000000"/>
        </w:rPr>
        <w:t>day</w:t>
      </w:r>
      <w:proofErr w:type="gramEnd"/>
      <w:r w:rsidRPr="009753D6">
        <w:rPr>
          <w:rFonts w:ascii="Times New Roman" w:hAnsi="Times New Roman" w:cs="Times New Roman"/>
          <w:color w:val="000000"/>
          <w:kern w:val="1"/>
          <w:u w:color="000000"/>
        </w:rPr>
        <w:t xml:space="preserve"> the assignment is late.</w:t>
      </w:r>
    </w:p>
    <w:p w14:paraId="6DDA76A1" w14:textId="77777777" w:rsidR="002046C9" w:rsidRPr="009753D6" w:rsidRDefault="002046C9" w:rsidP="002046C9">
      <w:pPr>
        <w:autoSpaceDE w:val="0"/>
        <w:autoSpaceDN w:val="0"/>
        <w:adjustRightInd w:val="0"/>
        <w:rPr>
          <w:rFonts w:ascii="Times New Roman" w:hAnsi="Times New Roman" w:cs="Times New Roman"/>
          <w:b/>
          <w:bCs/>
          <w:color w:val="000000"/>
          <w:kern w:val="1"/>
          <w:u w:val="single" w:color="000000"/>
        </w:rPr>
      </w:pPr>
    </w:p>
    <w:p w14:paraId="7105FAB7"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b/>
          <w:bCs/>
          <w:color w:val="000000"/>
          <w:kern w:val="1"/>
          <w:u w:val="single" w:color="000000"/>
        </w:rPr>
        <w:t>Formatting Guidelines for Journals:</w:t>
      </w:r>
      <w:r w:rsidRPr="009753D6">
        <w:rPr>
          <w:rFonts w:ascii="Times New Roman" w:hAnsi="Times New Roman" w:cs="Times New Roman"/>
          <w:b/>
          <w:bCs/>
          <w:color w:val="000000"/>
          <w:kern w:val="1"/>
          <w:u w:val="single" w:color="000000"/>
        </w:rPr>
        <w:br/>
      </w:r>
      <w:r w:rsidRPr="009753D6">
        <w:rPr>
          <w:rFonts w:ascii="Times New Roman" w:hAnsi="Times New Roman" w:cs="Times New Roman"/>
          <w:color w:val="000000"/>
          <w:kern w:val="1"/>
          <w:u w:color="000000"/>
        </w:rPr>
        <w:t>All journal entries must meet the following formatting requirements:</w:t>
      </w:r>
    </w:p>
    <w:p w14:paraId="0D7044FB" w14:textId="77777777" w:rsidR="002046C9" w:rsidRPr="009753D6" w:rsidRDefault="002046C9" w:rsidP="002046C9">
      <w:pPr>
        <w:numPr>
          <w:ilvl w:val="0"/>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Length: Journals must be between 500 and 1,000 words in length.</w:t>
      </w:r>
    </w:p>
    <w:p w14:paraId="27130676" w14:textId="77777777" w:rsidR="002046C9" w:rsidRPr="009753D6" w:rsidRDefault="002046C9" w:rsidP="002046C9">
      <w:pPr>
        <w:numPr>
          <w:ilvl w:val="0"/>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Formatting:</w:t>
      </w:r>
    </w:p>
    <w:p w14:paraId="1FEB95F7" w14:textId="77777777" w:rsidR="002046C9" w:rsidRPr="009753D6" w:rsidRDefault="002046C9" w:rsidP="002046C9">
      <w:pPr>
        <w:numPr>
          <w:ilvl w:val="1"/>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Typed, double-</w:t>
      </w:r>
      <w:proofErr w:type="gramStart"/>
      <w:r w:rsidRPr="009753D6">
        <w:rPr>
          <w:rFonts w:ascii="Times New Roman" w:hAnsi="Times New Roman" w:cs="Times New Roman"/>
          <w:color w:val="000000"/>
          <w:kern w:val="1"/>
          <w:u w:color="000000"/>
        </w:rPr>
        <w:t>spaced</w:t>
      </w:r>
      <w:proofErr w:type="gramEnd"/>
      <w:r w:rsidRPr="009753D6">
        <w:rPr>
          <w:rFonts w:ascii="Times New Roman" w:hAnsi="Times New Roman" w:cs="Times New Roman"/>
          <w:color w:val="000000"/>
          <w:kern w:val="1"/>
          <w:u w:color="000000"/>
        </w:rPr>
        <w:t>.</w:t>
      </w:r>
    </w:p>
    <w:p w14:paraId="2BE4E7F1" w14:textId="77777777" w:rsidR="002046C9" w:rsidRPr="009753D6" w:rsidRDefault="002046C9" w:rsidP="002046C9">
      <w:pPr>
        <w:numPr>
          <w:ilvl w:val="1"/>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12-point Times New Roman font.</w:t>
      </w:r>
    </w:p>
    <w:p w14:paraId="07A2DFC5" w14:textId="77777777" w:rsidR="002046C9" w:rsidRPr="009753D6" w:rsidRDefault="002046C9" w:rsidP="002046C9">
      <w:pPr>
        <w:numPr>
          <w:ilvl w:val="0"/>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Exclusions:</w:t>
      </w:r>
    </w:p>
    <w:p w14:paraId="0E6F4C88" w14:textId="77777777" w:rsidR="002046C9" w:rsidRPr="009753D6" w:rsidRDefault="002046C9" w:rsidP="002046C9">
      <w:pPr>
        <w:numPr>
          <w:ilvl w:val="1"/>
          <w:numId w:val="4"/>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Do not include information such as your name, title, date, instructor's name, etc.</w:t>
      </w:r>
    </w:p>
    <w:p w14:paraId="5ED7A737"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1 – Neuroscience and the Autonomic Nervous System </w:t>
      </w:r>
      <w:r w:rsidRPr="009753D6">
        <w:rPr>
          <w:rFonts w:ascii="Times New Roman" w:eastAsia="Times New Roman" w:hAnsi="Times New Roman" w:cs="Times New Roman"/>
          <w:i/>
          <w:iCs/>
          <w:color w:val="000000"/>
        </w:rPr>
        <w:t>(10 points)</w:t>
      </w:r>
    </w:p>
    <w:p w14:paraId="1236D076"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role of the autonomic nervous system in regulating emotional and physiological states, highlighting its impact on stress responses, relaxation, and social engagement. Additionally, explore how neurotransmitters, such as serotonin, dopamine, and norepinephrine, influence emotional experiences like sadness and fear. Integrate insights from class discussions, assigned readings, and your personal reflections to provide a comprehensive analysis.</w:t>
      </w:r>
    </w:p>
    <w:p w14:paraId="5BE7EC6C"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xml:space="preserve"> Write a journal entry addressing the following prompts in a cohesive narrative format, </w:t>
      </w:r>
      <w:r w:rsidRPr="009753D6">
        <w:rPr>
          <w:rFonts w:ascii="Times New Roman" w:eastAsia="Times New Roman" w:hAnsi="Times New Roman" w:cs="Times New Roman"/>
          <w:i/>
          <w:iCs/>
          <w:color w:val="000000"/>
        </w:rPr>
        <w:t>not</w:t>
      </w:r>
      <w:r w:rsidRPr="009753D6">
        <w:rPr>
          <w:rFonts w:ascii="Times New Roman" w:eastAsia="Times New Roman" w:hAnsi="Times New Roman" w:cs="Times New Roman"/>
          <w:color w:val="000000"/>
        </w:rPr>
        <w:t xml:space="preserve"> bullet points. Your journal must demonstrate critical thinking and personal reflection while integrating relevant concepts discussed in class and included in the readings.</w:t>
      </w:r>
    </w:p>
    <w:p w14:paraId="6B65D5DB" w14:textId="77777777" w:rsidR="002046C9" w:rsidRPr="009753D6" w:rsidRDefault="002046C9" w:rsidP="002046C9">
      <w:pPr>
        <w:numPr>
          <w:ilvl w:val="0"/>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Neurotransmitters and Emotions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(5 points)</w:t>
      </w:r>
    </w:p>
    <w:p w14:paraId="3CCA1E9B"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what you learned about neurotransmitters and the autonomic nervous systems</w:t>
      </w:r>
    </w:p>
    <w:p w14:paraId="3104F774"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that expanded or challenged your understanding of these biological mechanisms</w:t>
      </w:r>
    </w:p>
    <w:p w14:paraId="2695DA22" w14:textId="77777777" w:rsidR="002046C9" w:rsidRPr="009753D6" w:rsidRDefault="002046C9" w:rsidP="002046C9">
      <w:pPr>
        <w:numPr>
          <w:ilvl w:val="0"/>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5DDE1EA5"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relates to your personal experiences or observations, such as moments of calm, connection, or stress.</w:t>
      </w:r>
    </w:p>
    <w:p w14:paraId="2D4A870B"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the role you played in our classroom activity</w:t>
      </w:r>
    </w:p>
    <w:p w14:paraId="1F2B8871"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Discuss how understanding neurotransmitters has influenced the way you think about mental health and emotional regulation</w:t>
      </w:r>
    </w:p>
    <w:p w14:paraId="641E098D" w14:textId="77777777" w:rsidR="002046C9" w:rsidRPr="009753D6" w:rsidRDefault="002046C9" w:rsidP="002046C9">
      <w:pPr>
        <w:numPr>
          <w:ilvl w:val="0"/>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6F615065" w14:textId="77777777" w:rsidR="002046C9" w:rsidRPr="009753D6" w:rsidRDefault="002046C9" w:rsidP="002046C9">
      <w:pPr>
        <w:numPr>
          <w:ilvl w:val="1"/>
          <w:numId w:val="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Give two examples of how this knowledge can be applied to mental health practices, self-care strategies, or supporting others</w:t>
      </w:r>
    </w:p>
    <w:p w14:paraId="03561B4C"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Journal 2 – Exploring the Role of Play</w:t>
      </w:r>
      <w:r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i/>
          <w:iCs/>
          <w:color w:val="000000"/>
        </w:rPr>
        <w:t>(10 points)</w:t>
      </w:r>
    </w:p>
    <w:p w14:paraId="1961D59B"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the significance of play in human development and personal well-being, incorporating new insights, experiences, and theoretical frameworks.</w:t>
      </w:r>
    </w:p>
    <w:p w14:paraId="594C481D"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xml:space="preserve"> Write a journal entry addressing the following prompts in a cohesive narrative format. Your journal must demonstrate critical thinking and personal reflection while integrating relevant concepts or research discussed in class.</w:t>
      </w:r>
    </w:p>
    <w:p w14:paraId="5E777233" w14:textId="77777777" w:rsidR="002046C9" w:rsidRPr="009753D6" w:rsidRDefault="002046C9" w:rsidP="002046C9">
      <w:pPr>
        <w:numPr>
          <w:ilvl w:val="0"/>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Understanding Play </w:t>
      </w:r>
      <w:r w:rsidRPr="009753D6">
        <w:rPr>
          <w:rFonts w:ascii="Times New Roman" w:eastAsia="Times New Roman" w:hAnsi="Times New Roman" w:cs="Times New Roman"/>
          <w:color w:val="000000"/>
        </w:rPr>
        <w:t>(</w:t>
      </w:r>
      <w:r w:rsidRPr="009753D6">
        <w:rPr>
          <w:rFonts w:ascii="Times New Roman" w:eastAsia="Times New Roman" w:hAnsi="Times New Roman" w:cs="Times New Roman"/>
          <w:i/>
          <w:iCs/>
          <w:color w:val="000000"/>
        </w:rPr>
        <w:t>3 points)</w:t>
      </w:r>
    </w:p>
    <w:p w14:paraId="2764FD6C"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the importance of play</w:t>
      </w:r>
    </w:p>
    <w:p w14:paraId="685AEB7A"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or perspectives that surprised you or challenged your understanding</w:t>
      </w:r>
    </w:p>
    <w:p w14:paraId="03089FF5" w14:textId="77777777" w:rsidR="002046C9" w:rsidRPr="009753D6" w:rsidRDefault="002046C9" w:rsidP="002046C9">
      <w:pPr>
        <w:numPr>
          <w:ilvl w:val="0"/>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Personal Reflection </w:t>
      </w:r>
      <w:r w:rsidRPr="009753D6">
        <w:rPr>
          <w:rFonts w:ascii="Times New Roman" w:eastAsia="Times New Roman" w:hAnsi="Times New Roman" w:cs="Times New Roman"/>
          <w:color w:val="000000"/>
        </w:rPr>
        <w:t>(</w:t>
      </w:r>
      <w:r w:rsidRPr="009753D6">
        <w:rPr>
          <w:rFonts w:ascii="Times New Roman" w:eastAsia="Times New Roman" w:hAnsi="Times New Roman" w:cs="Times New Roman"/>
          <w:i/>
          <w:iCs/>
          <w:color w:val="000000"/>
        </w:rPr>
        <w:t>3 points)</w:t>
      </w:r>
    </w:p>
    <w:p w14:paraId="7CED3E69"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Identify areas where you agree or disagree with the ideas presented. Explain your reasoning and connect them to your personal experiences.</w:t>
      </w:r>
    </w:p>
    <w:p w14:paraId="34803C22"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your life circumstances (culture, upbringing, significant events, and identities) have influenced your opinions about play</w:t>
      </w:r>
    </w:p>
    <w:p w14:paraId="368FA3D1" w14:textId="77777777" w:rsidR="002046C9" w:rsidRPr="009753D6" w:rsidRDefault="002046C9" w:rsidP="002046C9">
      <w:pPr>
        <w:numPr>
          <w:ilvl w:val="0"/>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Play Personality </w:t>
      </w:r>
      <w:r w:rsidRPr="009753D6">
        <w:rPr>
          <w:rFonts w:ascii="Times New Roman" w:eastAsia="Times New Roman" w:hAnsi="Times New Roman" w:cs="Times New Roman"/>
          <w:color w:val="000000"/>
        </w:rPr>
        <w:t>(</w:t>
      </w:r>
      <w:r w:rsidRPr="009753D6">
        <w:rPr>
          <w:rFonts w:ascii="Times New Roman" w:eastAsia="Times New Roman" w:hAnsi="Times New Roman" w:cs="Times New Roman"/>
          <w:i/>
          <w:iCs/>
          <w:color w:val="000000"/>
        </w:rPr>
        <w:t>4 points)</w:t>
      </w:r>
    </w:p>
    <w:p w14:paraId="3F8C5CFF"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your “play personality.” What activities or styles of play resonate most with you, and why?</w:t>
      </w:r>
    </w:p>
    <w:p w14:paraId="06D874D6" w14:textId="77777777" w:rsidR="002046C9" w:rsidRPr="009753D6" w:rsidRDefault="002046C9" w:rsidP="002046C9">
      <w:pPr>
        <w:numPr>
          <w:ilvl w:val="1"/>
          <w:numId w:val="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childhood play experiences shaped your play personality and discuss how your play preferences have evolved into adulthood</w:t>
      </w:r>
    </w:p>
    <w:p w14:paraId="3906F32F" w14:textId="77777777" w:rsidR="002046C9" w:rsidRPr="009753D6" w:rsidRDefault="002046C9" w:rsidP="002046C9">
      <w:pPr>
        <w:pStyle w:val="NormalWeb"/>
        <w:rPr>
          <w:color w:val="000000"/>
        </w:rPr>
      </w:pPr>
      <w:r w:rsidRPr="009753D6">
        <w:rPr>
          <w:b/>
          <w:bCs/>
          <w:color w:val="000000"/>
        </w:rPr>
        <w:t>Journal 3 - ACEs, PTSD, and C-PTSD</w:t>
      </w:r>
      <w:r w:rsidRPr="009753D6">
        <w:rPr>
          <w:color w:val="000000"/>
        </w:rPr>
        <w:t> </w:t>
      </w:r>
      <w:r w:rsidRPr="009753D6">
        <w:rPr>
          <w:i/>
          <w:iCs/>
          <w:color w:val="000000"/>
        </w:rPr>
        <w:t>(10 points)</w:t>
      </w:r>
    </w:p>
    <w:p w14:paraId="5AAC29D0"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impact of Adverse Childhood Experiences (ACEs) and their connection to Post-Traumatic Stress Disorder (PTSD) and Complex PTSD (C-PTSD), incorporating class materials, research, and personal insights.</w:t>
      </w:r>
    </w:p>
    <w:p w14:paraId="19CD054E"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695134A9" w14:textId="77777777" w:rsidR="002046C9" w:rsidRPr="009753D6" w:rsidRDefault="002046C9" w:rsidP="002046C9">
      <w:pPr>
        <w:numPr>
          <w:ilvl w:val="0"/>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ACEs and Trauma</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6B5E217E"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insights about Adverse Childhood Experiences (ACEs) and their long-term impact on mental health and well-being.</w:t>
      </w:r>
    </w:p>
    <w:p w14:paraId="1537C068"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the distinctions between PTSD and C-PTSD, including their causes, symptoms, and effects on individuals.</w:t>
      </w:r>
    </w:p>
    <w:p w14:paraId="16DD2356" w14:textId="77777777" w:rsidR="002046C9" w:rsidRPr="009753D6" w:rsidRDefault="002046C9" w:rsidP="002046C9">
      <w:pPr>
        <w:numPr>
          <w:ilvl w:val="0"/>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3CA14DA5"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Reflect on how the material covered in class has influenced your understanding of trauma and resilience.</w:t>
      </w:r>
    </w:p>
    <w:p w14:paraId="132C7DA6"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your personal experiences, observations, or cultural context shape your perspective on ACEs and their impact.</w:t>
      </w:r>
    </w:p>
    <w:p w14:paraId="2CDD0074" w14:textId="77777777" w:rsidR="002046C9" w:rsidRPr="009753D6" w:rsidRDefault="002046C9" w:rsidP="002046C9">
      <w:pPr>
        <w:numPr>
          <w:ilvl w:val="0"/>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Awareness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35672FFE"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how understanding ACEs, PTSD, and C-PTSD can inform therapeutic practices, prevention strategies, or support systems.</w:t>
      </w:r>
    </w:p>
    <w:p w14:paraId="52A8F28C" w14:textId="77777777" w:rsidR="002046C9" w:rsidRPr="009753D6" w:rsidRDefault="002046C9" w:rsidP="002046C9">
      <w:pPr>
        <w:numPr>
          <w:ilvl w:val="1"/>
          <w:numId w:val="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real-world examples or professional contexts, considering how this knowledge might be applied in promoting healing and resilience.</w:t>
      </w:r>
    </w:p>
    <w:p w14:paraId="366DC571"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Journal 4 – Exploring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2C3C5F10"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body image and its connection to your relationship with food, movement, and your body, incorporating insights from class materials and personal experiences.</w:t>
      </w:r>
    </w:p>
    <w:p w14:paraId="2317A894"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5DAAFF58" w14:textId="77777777" w:rsidR="002046C9" w:rsidRPr="009753D6" w:rsidRDefault="002046C9" w:rsidP="002046C9">
      <w:pPr>
        <w:numPr>
          <w:ilvl w:val="0"/>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412BB0C"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body image.</w:t>
      </w:r>
    </w:p>
    <w:p w14:paraId="5D9E7A4C"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perspectives that challenged or expanded your understanding.</w:t>
      </w:r>
    </w:p>
    <w:p w14:paraId="23C6A5A1" w14:textId="77777777" w:rsidR="002046C9" w:rsidRPr="009753D6" w:rsidRDefault="002046C9" w:rsidP="002046C9">
      <w:pPr>
        <w:numPr>
          <w:ilvl w:val="0"/>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16CCDA2C"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life experiences that have shaped your opinions about body image, food, movement, and body politics.</w:t>
      </w:r>
    </w:p>
    <w:p w14:paraId="4BDA84CD"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expanded your understanding.</w:t>
      </w:r>
    </w:p>
    <w:p w14:paraId="19259CDE" w14:textId="77777777" w:rsidR="002046C9" w:rsidRPr="009753D6" w:rsidRDefault="002046C9" w:rsidP="002046C9">
      <w:pPr>
        <w:numPr>
          <w:ilvl w:val="0"/>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Body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52FFB5CE"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your understanding of autonomy, body liberation, and body respect.</w:t>
      </w:r>
    </w:p>
    <w:p w14:paraId="36EE92C7" w14:textId="77777777" w:rsidR="002046C9" w:rsidRPr="009753D6" w:rsidRDefault="002046C9" w:rsidP="002046C9">
      <w:pPr>
        <w:numPr>
          <w:ilvl w:val="1"/>
          <w:numId w:val="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your personal experiences or broader societal observations.</w:t>
      </w:r>
    </w:p>
    <w:p w14:paraId="7981A831"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Journal 5 – Restorative Practices, Mental Wellness, and Self-Care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7E1E6013"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role of restorative practices in promoting mental wellness and self-care, incorporating class materials, personal experiences, and actionable strategies for maintaining balance and well-being.</w:t>
      </w:r>
    </w:p>
    <w:p w14:paraId="6E58B7E7"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5C9414A0" w14:textId="77777777" w:rsidR="002046C9" w:rsidRPr="009753D6" w:rsidRDefault="002046C9" w:rsidP="002046C9">
      <w:pPr>
        <w:numPr>
          <w:ilvl w:val="0"/>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Restorative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37E813C5"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concepts of restorative practices and their role in fostering mental wellness.</w:t>
      </w:r>
    </w:p>
    <w:p w14:paraId="5D4B37A5"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Highlight any new insights or perspectives you gained from class discussions or materials.</w:t>
      </w:r>
    </w:p>
    <w:p w14:paraId="29A28EEF" w14:textId="77777777" w:rsidR="002046C9" w:rsidRPr="009753D6" w:rsidRDefault="002046C9" w:rsidP="002046C9">
      <w:pPr>
        <w:numPr>
          <w:ilvl w:val="0"/>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5C522011"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your current self-care practices and how they align with the principles of restorative practices.</w:t>
      </w:r>
    </w:p>
    <w:p w14:paraId="55A523AF"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the material covered in class has influenced your understanding of maintaining mental wellness and addressing challenges.</w:t>
      </w:r>
    </w:p>
    <w:p w14:paraId="3B56E5EA" w14:textId="77777777" w:rsidR="002046C9" w:rsidRPr="009753D6" w:rsidRDefault="002046C9" w:rsidP="002046C9">
      <w:pPr>
        <w:numPr>
          <w:ilvl w:val="0"/>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Growth</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FBF06B8"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strategies for incorporating restorative practices into your daily life or professional work.</w:t>
      </w:r>
    </w:p>
    <w:p w14:paraId="2E7189FA" w14:textId="77777777" w:rsidR="002046C9" w:rsidRPr="009753D6" w:rsidRDefault="002046C9" w:rsidP="002046C9">
      <w:pPr>
        <w:numPr>
          <w:ilvl w:val="1"/>
          <w:numId w:val="9"/>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these practices can be used to build resilience, foster connections, and support others in achieving mental wellness.</w:t>
      </w:r>
    </w:p>
    <w:p w14:paraId="54C6FA16"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Class Activity – Interview Preparation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7074F5A8"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Actively participate in a series of class activities designed to build your skills and confidence for interviews. These activities will provide hands-on practice, constructive feedback, and the opportunity to reflect on and improve your approach to professional interactions.</w:t>
      </w:r>
    </w:p>
    <w:p w14:paraId="52011BCD"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You will participate in a series of in-class exercises focused on interview preparation. These exercises will include:</w:t>
      </w:r>
    </w:p>
    <w:p w14:paraId="0F94655C" w14:textId="77777777" w:rsidR="002046C9" w:rsidRPr="009753D6" w:rsidRDefault="002046C9" w:rsidP="002046C9">
      <w:pPr>
        <w:numPr>
          <w:ilvl w:val="0"/>
          <w:numId w:val="1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Nonverbal Communication Practice:</w:t>
      </w:r>
      <w:r w:rsidRPr="009753D6">
        <w:rPr>
          <w:rFonts w:ascii="Times New Roman" w:eastAsia="Times New Roman" w:hAnsi="Times New Roman" w:cs="Times New Roman"/>
          <w:color w:val="000000"/>
        </w:rPr>
        <w:t> Focus on body language, eye contact, and tone to align your presentation with professional expectations.</w:t>
      </w:r>
    </w:p>
    <w:p w14:paraId="4B0144C0" w14:textId="77777777" w:rsidR="002046C9" w:rsidRPr="009753D6" w:rsidRDefault="002046C9" w:rsidP="002046C9">
      <w:pPr>
        <w:numPr>
          <w:ilvl w:val="0"/>
          <w:numId w:val="1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Questions and reflections:</w:t>
      </w:r>
      <w:r w:rsidRPr="009753D6">
        <w:rPr>
          <w:rFonts w:ascii="Times New Roman" w:eastAsia="Times New Roman" w:hAnsi="Times New Roman" w:cs="Times New Roman"/>
          <w:color w:val="000000"/>
        </w:rPr>
        <w:t xml:space="preserve"> Practice asking open-ended questions and reflecting on the content you hear.</w:t>
      </w:r>
    </w:p>
    <w:p w14:paraId="0AB75AC9" w14:textId="77777777" w:rsidR="002046C9" w:rsidRPr="009753D6" w:rsidRDefault="002046C9" w:rsidP="002046C9">
      <w:pPr>
        <w:numPr>
          <w:ilvl w:val="0"/>
          <w:numId w:val="1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Self-Reflection:</w:t>
      </w:r>
      <w:r w:rsidRPr="009753D6">
        <w:rPr>
          <w:rFonts w:ascii="Times New Roman" w:eastAsia="Times New Roman" w:hAnsi="Times New Roman" w:cs="Times New Roman"/>
          <w:color w:val="000000"/>
        </w:rPr>
        <w:t> Reflect on your performance and identify areas for improvement based on feedback and personal observations.</w:t>
      </w:r>
    </w:p>
    <w:p w14:paraId="37228D1D" w14:textId="77777777" w:rsidR="002046C9" w:rsidRPr="009753D6" w:rsidRDefault="002046C9" w:rsidP="002046C9">
      <w:pPr>
        <w:numPr>
          <w:ilvl w:val="0"/>
          <w:numId w:val="1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Professionalism Skills:</w:t>
      </w:r>
      <w:r w:rsidRPr="009753D6">
        <w:rPr>
          <w:rFonts w:ascii="Times New Roman" w:eastAsia="Times New Roman" w:hAnsi="Times New Roman" w:cs="Times New Roman"/>
          <w:color w:val="000000"/>
        </w:rPr>
        <w:t> Develop techniques for managing nerves, building rapport, and leaving a positive impression.</w:t>
      </w:r>
    </w:p>
    <w:p w14:paraId="438C5EF0" w14:textId="77777777" w:rsidR="002046C9" w:rsidRPr="009753D6" w:rsidRDefault="002046C9" w:rsidP="002046C9">
      <w:pPr>
        <w:numPr>
          <w:ilvl w:val="0"/>
          <w:numId w:val="1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Peer Feedback:</w:t>
      </w:r>
      <w:r w:rsidRPr="009753D6">
        <w:rPr>
          <w:rFonts w:ascii="Times New Roman" w:eastAsia="Times New Roman" w:hAnsi="Times New Roman" w:cs="Times New Roman"/>
          <w:color w:val="000000"/>
        </w:rPr>
        <w:t> Provide and receive constructive feedback to/from classmates to refine responses and communication skills.</w:t>
      </w:r>
    </w:p>
    <w:p w14:paraId="7B22E903"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Participation Requirements:</w:t>
      </w:r>
    </w:p>
    <w:p w14:paraId="05521167" w14:textId="77777777" w:rsidR="002046C9" w:rsidRPr="009753D6" w:rsidRDefault="002046C9" w:rsidP="002046C9">
      <w:pPr>
        <w:numPr>
          <w:ilvl w:val="0"/>
          <w:numId w:val="1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must be present and actively engaged during all designated class activity sessions. Refer to the syllabus for specific dates</w:t>
      </w:r>
    </w:p>
    <w:p w14:paraId="387252E4" w14:textId="77777777" w:rsidR="002046C9" w:rsidRPr="009753D6" w:rsidRDefault="002046C9" w:rsidP="002046C9">
      <w:pPr>
        <w:numPr>
          <w:ilvl w:val="0"/>
          <w:numId w:val="1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Participation includes both your performance and your contributions to peer feedback discussions</w:t>
      </w:r>
    </w:p>
    <w:p w14:paraId="14E2D0B1" w14:textId="77777777" w:rsidR="002046C9" w:rsidRPr="009753D6" w:rsidRDefault="002046C9" w:rsidP="002046C9">
      <w:pPr>
        <w:numPr>
          <w:ilvl w:val="0"/>
          <w:numId w:val="1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Completion of all assigned exercises is required to earn full credit</w:t>
      </w:r>
    </w:p>
    <w:p w14:paraId="5C6CE44D"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Podcast – Reflecting on the Documentary</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587F3B2F"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Collaborate in small groups to create a recording discussion reflecting on the documentary you watched, focusing on personal insights, applications, and critical thinking.</w:t>
      </w:r>
    </w:p>
    <w:p w14:paraId="240E526B"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Instructions:</w:t>
      </w:r>
      <w:r w:rsidRPr="009753D6">
        <w:rPr>
          <w:rFonts w:ascii="Times New Roman" w:eastAsia="Times New Roman" w:hAnsi="Times New Roman" w:cs="Times New Roman"/>
          <w:color w:val="000000"/>
        </w:rPr>
        <w:br/>
        <w:t>Work with your group to record a podcast-style video (audio with the camera on) addressing the following prompts. Your discussion should demonstrate a clear understanding of the documentary’s themes and their relevance to your life.</w:t>
      </w:r>
    </w:p>
    <w:p w14:paraId="547C8C44" w14:textId="77777777" w:rsidR="002046C9" w:rsidRPr="009753D6" w:rsidRDefault="002046C9" w:rsidP="002046C9">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Documentary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491DEBC9"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2 key takeaways from the documentary.</w:t>
      </w:r>
    </w:p>
    <w:p w14:paraId="1BEB6B1E"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most impactful moments or themes and explain why they stood out to you.</w:t>
      </w:r>
    </w:p>
    <w:p w14:paraId="3179235C" w14:textId="77777777" w:rsidR="002046C9" w:rsidRPr="009753D6" w:rsidRDefault="002046C9" w:rsidP="002046C9">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Application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F4E4283"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 plan to apply the knowledge gained from the documentary to your own life.</w:t>
      </w:r>
    </w:p>
    <w:p w14:paraId="485A5702"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plans, or actionable steps inspired by what you learned.</w:t>
      </w:r>
    </w:p>
    <w:p w14:paraId="4CC8C323" w14:textId="77777777" w:rsidR="002046C9" w:rsidRPr="009753D6" w:rsidRDefault="002046C9" w:rsidP="002046C9">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Critical Thinking and Exploration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4CF306A2"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questions the documentary raised for you.</w:t>
      </w:r>
    </w:p>
    <w:p w14:paraId="2252446D" w14:textId="77777777" w:rsidR="002046C9" w:rsidRPr="009753D6" w:rsidRDefault="002046C9" w:rsidP="002046C9">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areas where you agree and disagree with the documentary’s perspective and explain your reasoning.</w:t>
      </w:r>
    </w:p>
    <w:p w14:paraId="4917DFB1"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Submission Requirements:</w:t>
      </w:r>
    </w:p>
    <w:p w14:paraId="33ED57D4" w14:textId="77777777" w:rsidR="002046C9" w:rsidRPr="009753D6" w:rsidRDefault="002046C9" w:rsidP="002046C9">
      <w:pPr>
        <w:numPr>
          <w:ilvl w:val="0"/>
          <w:numId w:val="1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Your video must be between </w:t>
      </w:r>
      <w:r w:rsidRPr="009753D6">
        <w:rPr>
          <w:rFonts w:ascii="Times New Roman" w:eastAsia="Times New Roman" w:hAnsi="Times New Roman" w:cs="Times New Roman"/>
          <w:b/>
          <w:bCs/>
          <w:color w:val="000000"/>
        </w:rPr>
        <w:t>25 and 30 minutes</w:t>
      </w:r>
      <w:r w:rsidRPr="009753D6">
        <w:rPr>
          <w:rFonts w:ascii="Times New Roman" w:eastAsia="Times New Roman" w:hAnsi="Times New Roman" w:cs="Times New Roman"/>
          <w:color w:val="000000"/>
        </w:rPr>
        <w:t> in length.</w:t>
      </w:r>
    </w:p>
    <w:p w14:paraId="334F2147" w14:textId="77777777" w:rsidR="002046C9" w:rsidRPr="009753D6" w:rsidRDefault="002046C9" w:rsidP="002046C9">
      <w:pPr>
        <w:numPr>
          <w:ilvl w:val="0"/>
          <w:numId w:val="1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Two points will be automatically deducted for videos shorter than 25 minutes or longer than 30 minutes.</w:t>
      </w:r>
    </w:p>
    <w:p w14:paraId="7DBC82A5" w14:textId="77777777" w:rsidR="002046C9" w:rsidRPr="009753D6" w:rsidRDefault="002046C9" w:rsidP="002046C9">
      <w:pPr>
        <w:numPr>
          <w:ilvl w:val="0"/>
          <w:numId w:val="1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all group members actively participate and contribute to the discussion.</w:t>
      </w:r>
    </w:p>
    <w:p w14:paraId="43ECFCB0" w14:textId="77777777" w:rsidR="002046C9" w:rsidRPr="009753D6" w:rsidRDefault="002046C9" w:rsidP="002046C9">
      <w:pPr>
        <w:numPr>
          <w:ilvl w:val="0"/>
          <w:numId w:val="1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Upload your video to the designated platform (Canvas, Google Drive, etc.) by the due date listed in the syllabus.</w:t>
      </w:r>
    </w:p>
    <w:p w14:paraId="75A6B271" w14:textId="77777777" w:rsidR="002046C9" w:rsidRPr="009753D6" w:rsidRDefault="002046C9" w:rsidP="002046C9">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Interview </w:t>
      </w:r>
      <w:r w:rsidRPr="009753D6">
        <w:rPr>
          <w:rFonts w:ascii="Times New Roman" w:eastAsia="Times New Roman" w:hAnsi="Times New Roman" w:cs="Times New Roman"/>
          <w:i/>
          <w:iCs/>
          <w:color w:val="000000"/>
        </w:rPr>
        <w:t>(15 points)</w:t>
      </w:r>
    </w:p>
    <w:p w14:paraId="17189655"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Conduct an in-depth, respectful interview to explore the perspectives of someone with intersecting identities on health, mental health, and well-being.</w:t>
      </w:r>
    </w:p>
    <w:p w14:paraId="254C0955"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You will conduct a </w:t>
      </w:r>
      <w:r w:rsidRPr="009753D6">
        <w:rPr>
          <w:rFonts w:ascii="Times New Roman" w:eastAsia="Times New Roman" w:hAnsi="Times New Roman" w:cs="Times New Roman"/>
          <w:b/>
          <w:bCs/>
          <w:color w:val="000000"/>
        </w:rPr>
        <w:t>30–40-minute video-recorded interview</w:t>
      </w:r>
      <w:r w:rsidRPr="009753D6">
        <w:rPr>
          <w:rFonts w:ascii="Times New Roman" w:eastAsia="Times New Roman" w:hAnsi="Times New Roman" w:cs="Times New Roman"/>
          <w:color w:val="000000"/>
        </w:rPr>
        <w:t> with an assigned individual. This interview must meet the following guidelines:</w:t>
      </w:r>
    </w:p>
    <w:p w14:paraId="710EBC2C" w14:textId="77777777" w:rsidR="002046C9" w:rsidRPr="009753D6" w:rsidRDefault="002046C9" w:rsidP="002046C9">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Preparation and Professionalism</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(8 points)</w:t>
      </w:r>
    </w:p>
    <w:p w14:paraId="5D55C9F6"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to your interviewee about the recording and the purpose of the interview</w:t>
      </w:r>
    </w:p>
    <w:p w14:paraId="3F31C473"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Establish rapport by introducing yourself and explaining the context of your class before starting the formal interview</w:t>
      </w:r>
    </w:p>
    <w:p w14:paraId="734A40B2"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of clear and concise open-ended questions</w:t>
      </w:r>
    </w:p>
    <w:p w14:paraId="02A0F377"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two reflections</w:t>
      </w:r>
    </w:p>
    <w:p w14:paraId="73A8C703" w14:textId="77777777" w:rsidR="002046C9" w:rsidRPr="009753D6" w:rsidRDefault="002046C9" w:rsidP="002046C9">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Engagement and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2CE7B36E"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Be engaged and present during the interview and avoid distractions</w:t>
      </w:r>
    </w:p>
    <w:p w14:paraId="4FDB5EBF"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Respect the interviewee’s time and responses by creating a comfortable environment for sharing</w:t>
      </w:r>
    </w:p>
    <w:p w14:paraId="2DCEB2C9" w14:textId="77777777" w:rsidR="002046C9" w:rsidRPr="009753D6" w:rsidRDefault="002046C9" w:rsidP="002046C9">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Follow-Up Communication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6DAD83FC"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Thank the interviewee at the end of the interview.</w:t>
      </w:r>
    </w:p>
    <w:p w14:paraId="34AD58E1"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Send a follow-up email expressing your gratitude, summarizing key points discussed, and cc your instructor (3 points)</w:t>
      </w:r>
    </w:p>
    <w:p w14:paraId="79376CCD" w14:textId="77777777" w:rsidR="002046C9" w:rsidRPr="009753D6" w:rsidRDefault="002046C9" w:rsidP="002046C9">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the follow-up email is sent no later than </w:t>
      </w:r>
      <w:r w:rsidRPr="009753D6">
        <w:rPr>
          <w:rFonts w:ascii="Times New Roman" w:eastAsia="Times New Roman" w:hAnsi="Times New Roman" w:cs="Times New Roman"/>
          <w:b/>
          <w:bCs/>
          <w:color w:val="000000"/>
        </w:rPr>
        <w:t>March 27th, 2025</w:t>
      </w:r>
      <w:r w:rsidRPr="009753D6">
        <w:rPr>
          <w:rFonts w:ascii="Times New Roman" w:eastAsia="Times New Roman" w:hAnsi="Times New Roman" w:cs="Times New Roman"/>
          <w:color w:val="000000"/>
        </w:rPr>
        <w:t>.</w:t>
      </w:r>
    </w:p>
    <w:p w14:paraId="5E55F619" w14:textId="77777777" w:rsidR="002046C9" w:rsidRPr="009753D6" w:rsidRDefault="002046C9" w:rsidP="002046C9">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Analytical Paper </w:t>
      </w:r>
      <w:r w:rsidRPr="009753D6">
        <w:rPr>
          <w:rFonts w:ascii="Times New Roman" w:eastAsia="Times New Roman" w:hAnsi="Times New Roman" w:cs="Times New Roman"/>
          <w:i/>
          <w:iCs/>
          <w:color w:val="000000"/>
        </w:rPr>
        <w:t>(15 points)</w:t>
      </w:r>
    </w:p>
    <w:p w14:paraId="22CF0037"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Analyze and reflect on the interview you conducted, connecting insights from the conversation to academic literature and your personal experiences.</w:t>
      </w:r>
    </w:p>
    <w:p w14:paraId="7A47FD5E"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p>
    <w:p w14:paraId="36CFF29D"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Write a </w:t>
      </w:r>
      <w:r w:rsidRPr="009753D6">
        <w:rPr>
          <w:rFonts w:ascii="Times New Roman" w:eastAsia="Times New Roman" w:hAnsi="Times New Roman" w:cs="Times New Roman"/>
          <w:b/>
          <w:bCs/>
          <w:color w:val="000000"/>
        </w:rPr>
        <w:t>4–6-page paper</w:t>
      </w:r>
      <w:r w:rsidRPr="009753D6">
        <w:rPr>
          <w:rFonts w:ascii="Times New Roman" w:eastAsia="Times New Roman" w:hAnsi="Times New Roman" w:cs="Times New Roman"/>
          <w:color w:val="000000"/>
        </w:rPr>
        <w:t> addressing the following prompts in a formal and cohesive format. Your paper should integrate at least </w:t>
      </w:r>
      <w:r w:rsidRPr="009753D6">
        <w:rPr>
          <w:rFonts w:ascii="Times New Roman" w:eastAsia="Times New Roman" w:hAnsi="Times New Roman" w:cs="Times New Roman"/>
          <w:b/>
          <w:bCs/>
          <w:color w:val="000000"/>
        </w:rPr>
        <w:t>three peer-reviewed academic sources</w:t>
      </w:r>
      <w:r w:rsidRPr="009753D6">
        <w:rPr>
          <w:rFonts w:ascii="Times New Roman" w:eastAsia="Times New Roman" w:hAnsi="Times New Roman" w:cs="Times New Roman"/>
          <w:color w:val="000000"/>
        </w:rPr>
        <w:t> to connect the interview insights with broader literature.</w:t>
      </w:r>
    </w:p>
    <w:p w14:paraId="629B476D" w14:textId="77777777" w:rsidR="002046C9" w:rsidRPr="009753D6" w:rsidRDefault="002046C9" w:rsidP="002046C9">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Prompts:</w:t>
      </w:r>
    </w:p>
    <w:p w14:paraId="7A100AFE"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Introduction of the Interviewee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5482AFC7"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Introduce your interviewee by highlighting their intersecting identities (e.g., gender, race, disability, employment status).</w:t>
      </w:r>
    </w:p>
    <w:p w14:paraId="349E48B9"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their story in a narrative format, focusing on personal context rather than listing data.</w:t>
      </w:r>
    </w:p>
    <w:p w14:paraId="3758BC78"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Health Definitions and Community Access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62432A92"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Describe how your interviewee defines health and mental health.</w:t>
      </w:r>
    </w:p>
    <w:p w14:paraId="45C52138"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Compare their definitions with perspectives from current academic literature.</w:t>
      </w:r>
    </w:p>
    <w:p w14:paraId="369836B0"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Perceptions of Healthcare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0876D382"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your interviewee’s views on improving healthcare in their community</w:t>
      </w:r>
    </w:p>
    <w:p w14:paraId="519CE656"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who has access to healthcare and who does not, and relate these observations to current research</w:t>
      </w:r>
    </w:p>
    <w:p w14:paraId="0B3D4F5B"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and Communal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4A1A0EEE"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the practices your interviewee engages in to promote health and well-being (e.g., prayer, meditation, exercise, therapy, rituals)</w:t>
      </w:r>
    </w:p>
    <w:p w14:paraId="64BB9521"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Analyze how these practices align with or differ from the current literature</w:t>
      </w:r>
    </w:p>
    <w:p w14:paraId="0B54F692" w14:textId="77777777" w:rsidR="002046C9" w:rsidRPr="009753D6" w:rsidRDefault="002046C9" w:rsidP="002046C9">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Reflection and Comparison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558401E0"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interviewee’s perspectives compare to your own</w:t>
      </w:r>
    </w:p>
    <w:p w14:paraId="4448C91D" w14:textId="77777777" w:rsidR="002046C9" w:rsidRPr="009753D6" w:rsidRDefault="002046C9" w:rsidP="002046C9">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your identities shaped areas of agreement or tension during the interview</w:t>
      </w:r>
    </w:p>
    <w:p w14:paraId="3758361A"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Formatting Requirements:</w:t>
      </w:r>
    </w:p>
    <w:p w14:paraId="4E2051BF" w14:textId="77777777" w:rsidR="002046C9" w:rsidRPr="009753D6" w:rsidRDefault="002046C9" w:rsidP="002046C9">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Follow APA guidelines:</w:t>
      </w:r>
    </w:p>
    <w:p w14:paraId="48ECDF1B" w14:textId="77777777" w:rsidR="002046C9" w:rsidRPr="009753D6" w:rsidRDefault="002046C9" w:rsidP="002046C9">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Typed, double-</w:t>
      </w:r>
      <w:proofErr w:type="gramStart"/>
      <w:r w:rsidRPr="009753D6">
        <w:rPr>
          <w:rFonts w:ascii="Times New Roman" w:eastAsia="Times New Roman" w:hAnsi="Times New Roman" w:cs="Times New Roman"/>
          <w:color w:val="000000"/>
        </w:rPr>
        <w:t>spaced</w:t>
      </w:r>
      <w:proofErr w:type="gramEnd"/>
      <w:r w:rsidRPr="009753D6">
        <w:rPr>
          <w:rFonts w:ascii="Times New Roman" w:eastAsia="Times New Roman" w:hAnsi="Times New Roman" w:cs="Times New Roman"/>
          <w:color w:val="000000"/>
        </w:rPr>
        <w:t>.</w:t>
      </w:r>
    </w:p>
    <w:p w14:paraId="4237FD07" w14:textId="77777777" w:rsidR="002046C9" w:rsidRPr="009753D6" w:rsidRDefault="002046C9" w:rsidP="002046C9">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12-point Times New Roman font.</w:t>
      </w:r>
    </w:p>
    <w:p w14:paraId="78F2D6CC" w14:textId="77777777" w:rsidR="002046C9" w:rsidRPr="009753D6" w:rsidRDefault="002046C9" w:rsidP="002046C9">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1.0-inch margins.</w:t>
      </w:r>
    </w:p>
    <w:p w14:paraId="17274779" w14:textId="77777777" w:rsidR="002046C9" w:rsidRPr="009753D6" w:rsidRDefault="002046C9" w:rsidP="002046C9">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Include references (this is not part of your final page count).</w:t>
      </w:r>
    </w:p>
    <w:p w14:paraId="58EDAE12"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Rubric:</w:t>
      </w:r>
    </w:p>
    <w:p w14:paraId="313BBC76" w14:textId="77777777" w:rsidR="002046C9" w:rsidRPr="009753D6" w:rsidRDefault="002046C9" w:rsidP="002046C9">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Depth of Analysis and Insight</w:t>
      </w:r>
    </w:p>
    <w:p w14:paraId="5BB9BF20"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Provide clear, detailed connections between the interview insights and broader academic research.</w:t>
      </w:r>
    </w:p>
    <w:p w14:paraId="7FE61AAB"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key themes with well-supported arguments and examples.</w:t>
      </w:r>
    </w:p>
    <w:p w14:paraId="399A0F7A" w14:textId="77777777" w:rsidR="002046C9" w:rsidRPr="009753D6" w:rsidRDefault="002046C9" w:rsidP="002046C9">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Comparison and Reflection</w:t>
      </w:r>
    </w:p>
    <w:p w14:paraId="665090D0"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Offer thoughtful discussion of similarities and differences between your perspectives and your interviewee’s.</w:t>
      </w:r>
    </w:p>
    <w:p w14:paraId="3BD05F11"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own identities and experiences shaped your interpretation of the interview.</w:t>
      </w:r>
    </w:p>
    <w:p w14:paraId="43DBF168" w14:textId="77777777" w:rsidR="002046C9" w:rsidRPr="009753D6" w:rsidRDefault="002046C9" w:rsidP="002046C9">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Citation and Formatting</w:t>
      </w:r>
    </w:p>
    <w:p w14:paraId="67C901A3"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Properly cite all sources using APA formatting.</w:t>
      </w:r>
    </w:p>
    <w:p w14:paraId="2550C8C5" w14:textId="77777777" w:rsidR="002046C9" w:rsidRPr="009753D6" w:rsidRDefault="002046C9" w:rsidP="002046C9">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consistent adherence to all formatting guidelines, including title page, references, and overall structure.</w:t>
      </w:r>
    </w:p>
    <w:p w14:paraId="2732FF64"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Extra Credit Opportunities: SONA Participation</w:t>
      </w:r>
    </w:p>
    <w:p w14:paraId="6A7C604A"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rFonts w:ascii="Times New Roman" w:eastAsia="Times New Roman" w:hAnsi="Times New Roman" w:cs="Times New Roman"/>
          <w:b/>
          <w:bCs/>
          <w:color w:val="000000"/>
        </w:rPr>
        <w:t>sona@auburn.edu</w:t>
      </w:r>
      <w:r w:rsidRPr="009753D6">
        <w:rPr>
          <w:rFonts w:ascii="Times New Roman" w:eastAsia="Times New Roman" w:hAnsi="Times New Roman" w:cs="Times New Roman"/>
          <w:color w:val="000000"/>
        </w:rPr>
        <w:t> for assistance.</w:t>
      </w:r>
    </w:p>
    <w:p w14:paraId="4086E33B" w14:textId="77777777" w:rsidR="002046C9" w:rsidRPr="009753D6" w:rsidRDefault="002046C9" w:rsidP="002046C9">
      <w:pPr>
        <w:numPr>
          <w:ilvl w:val="0"/>
          <w:numId w:val="1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1 SONA credit = 1 bonus point.</w:t>
      </w:r>
    </w:p>
    <w:p w14:paraId="11C81AF0" w14:textId="77777777" w:rsidR="002046C9" w:rsidRPr="009753D6" w:rsidRDefault="002046C9" w:rsidP="002046C9">
      <w:pPr>
        <w:numPr>
          <w:ilvl w:val="0"/>
          <w:numId w:val="1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can earn up to </w:t>
      </w:r>
      <w:r w:rsidRPr="009753D6">
        <w:rPr>
          <w:rFonts w:ascii="Times New Roman" w:eastAsia="Times New Roman" w:hAnsi="Times New Roman" w:cs="Times New Roman"/>
          <w:b/>
          <w:bCs/>
          <w:color w:val="000000"/>
        </w:rPr>
        <w:t>5 extra credit points</w:t>
      </w:r>
      <w:r w:rsidRPr="009753D6">
        <w:rPr>
          <w:rFonts w:ascii="Times New Roman" w:eastAsia="Times New Roman" w:hAnsi="Times New Roman" w:cs="Times New Roman"/>
          <w:color w:val="000000"/>
        </w:rPr>
        <w:t> through SONA participation.</w:t>
      </w:r>
    </w:p>
    <w:p w14:paraId="44BE2E1F" w14:textId="77777777" w:rsidR="002046C9" w:rsidRPr="009753D6" w:rsidRDefault="002046C9" w:rsidP="002046C9">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Take advantage of this opportunity to boost your grade while contributing to valuable research!</w:t>
      </w:r>
    </w:p>
    <w:p w14:paraId="4EFC394C" w14:textId="77777777" w:rsidR="002046C9" w:rsidRPr="009753D6" w:rsidRDefault="002046C9" w:rsidP="002046C9">
      <w:pPr>
        <w:tabs>
          <w:tab w:val="left" w:pos="820"/>
        </w:tabs>
        <w:autoSpaceDE w:val="0"/>
        <w:autoSpaceDN w:val="0"/>
        <w:adjustRightInd w:val="0"/>
        <w:ind w:right="-551"/>
        <w:rPr>
          <w:rFonts w:ascii="Times New Roman" w:hAnsi="Times New Roman" w:cs="Times New Roman"/>
          <w:b/>
          <w:bCs/>
          <w:color w:val="000000"/>
          <w:kern w:val="1"/>
          <w:u w:val="single" w:color="000000"/>
        </w:rPr>
      </w:pPr>
      <w:r w:rsidRPr="009753D6">
        <w:rPr>
          <w:rFonts w:ascii="Times New Roman" w:hAnsi="Times New Roman" w:cs="Times New Roman"/>
          <w:b/>
          <w:bCs/>
          <w:color w:val="000000"/>
          <w:spacing w:val="-2"/>
          <w:kern w:val="1"/>
          <w:u w:val="single" w:color="000000"/>
        </w:rPr>
        <w:t>G</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 xml:space="preserve">g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ale: </w:t>
      </w:r>
    </w:p>
    <w:p w14:paraId="3D2EF0E0" w14:textId="77777777" w:rsidR="002046C9" w:rsidRPr="009753D6" w:rsidRDefault="002046C9" w:rsidP="002046C9">
      <w:pPr>
        <w:tabs>
          <w:tab w:val="left" w:pos="820"/>
        </w:tabs>
        <w:autoSpaceDE w:val="0"/>
        <w:autoSpaceDN w:val="0"/>
        <w:adjustRightInd w:val="0"/>
        <w:ind w:right="-551"/>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All ass</w:t>
      </w:r>
      <w:r w:rsidRPr="009753D6">
        <w:rPr>
          <w:rFonts w:ascii="Times New Roman" w:hAnsi="Times New Roman" w:cs="Times New Roman"/>
          <w:color w:val="000000"/>
          <w:spacing w:val="3"/>
          <w:kern w:val="1"/>
          <w:u w:color="000000"/>
        </w:rPr>
        <w:t>i</w:t>
      </w:r>
      <w:r w:rsidRPr="009753D6">
        <w:rPr>
          <w:rFonts w:ascii="Times New Roman" w:hAnsi="Times New Roman" w:cs="Times New Roman"/>
          <w:color w:val="000000"/>
          <w:kern w:val="1"/>
          <w:u w:color="000000"/>
        </w:rPr>
        <w:t xml:space="preserve">gnments must be </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omp</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 xml:space="preserve">ted. </w:t>
      </w:r>
      <w:r w:rsidRPr="009753D6">
        <w:rPr>
          <w:rFonts w:ascii="Times New Roman" w:hAnsi="Times New Roman" w:cs="Times New Roman"/>
          <w:color w:val="000000"/>
          <w:spacing w:val="2"/>
          <w:kern w:val="1"/>
          <w:u w:color="000000"/>
        </w:rPr>
        <w:t>G</w:t>
      </w:r>
      <w:r w:rsidRPr="009753D6">
        <w:rPr>
          <w:rFonts w:ascii="Times New Roman" w:hAnsi="Times New Roman" w:cs="Times New Roman"/>
          <w:color w:val="000000"/>
          <w:kern w:val="1"/>
          <w:u w:color="000000"/>
        </w:rPr>
        <w:t>r</w:t>
      </w:r>
      <w:r w:rsidRPr="009753D6">
        <w:rPr>
          <w:rFonts w:ascii="Times New Roman" w:hAnsi="Times New Roman" w:cs="Times New Roman"/>
          <w:color w:val="000000"/>
          <w:spacing w:val="-2"/>
          <w:kern w:val="1"/>
          <w:u w:color="000000"/>
        </w:rPr>
        <w:t>a</w:t>
      </w:r>
      <w:r w:rsidRPr="009753D6">
        <w:rPr>
          <w:rFonts w:ascii="Times New Roman" w:hAnsi="Times New Roman" w:cs="Times New Roman"/>
          <w:color w:val="000000"/>
          <w:kern w:val="1"/>
          <w:u w:color="000000"/>
        </w:rPr>
        <w:t>d</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s will</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be b</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d on to</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l po</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nt a</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umu</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t</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 xml:space="preserve">on in </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kern w:val="1"/>
          <w:u w:color="000000"/>
        </w:rPr>
        <w:t>he</w:t>
      </w:r>
      <w:r w:rsidRPr="009753D6">
        <w:rPr>
          <w:rFonts w:ascii="Times New Roman" w:hAnsi="Times New Roman" w:cs="Times New Roman"/>
          <w:color w:val="000000"/>
          <w:spacing w:val="-1"/>
          <w:kern w:val="1"/>
          <w:u w:color="000000"/>
        </w:rPr>
        <w:t xml:space="preserve"> c</w:t>
      </w:r>
      <w:r w:rsidRPr="009753D6">
        <w:rPr>
          <w:rFonts w:ascii="Times New Roman" w:hAnsi="Times New Roman" w:cs="Times New Roman"/>
          <w:color w:val="000000"/>
          <w:kern w:val="1"/>
          <w:u w:color="000000"/>
        </w:rPr>
        <w:t>ours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w:t>
      </w:r>
    </w:p>
    <w:p w14:paraId="4CDB9A2A"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1FB62077"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1</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29083B97"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2</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3BE2D8D6"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3</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08A56070"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4</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4B71623B"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5</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57D25E74"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3C7E6CFF"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Group project: </w:t>
      </w:r>
      <w:r w:rsidRPr="009753D6">
        <w:rPr>
          <w:rFonts w:ascii="Times New Roman" w:hAnsi="Times New Roman" w:cs="Times New Roman"/>
          <w:color w:val="000000"/>
          <w:kern w:val="1"/>
          <w:u w:color="000000"/>
        </w:rPr>
        <w:t>Podcast</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592838D8" w14:textId="77777777" w:rsidR="002046C9" w:rsidRDefault="002046C9" w:rsidP="002046C9">
      <w:pPr>
        <w:autoSpaceDE w:val="0"/>
        <w:autoSpaceDN w:val="0"/>
        <w:adjustRightInd w:val="0"/>
        <w:rPr>
          <w:rFonts w:ascii="Times New Roman" w:hAnsi="Times New Roman" w:cs="Times New Roman"/>
          <w:color w:val="000000"/>
          <w:kern w:val="1"/>
          <w:u w:color="000000"/>
        </w:rPr>
      </w:pPr>
    </w:p>
    <w:p w14:paraId="771997DF"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Class activity</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w:t>
      </w:r>
    </w:p>
    <w:p w14:paraId="2BE44B50"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p>
    <w:p w14:paraId="7029F4EE"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Interview</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15</w:t>
      </w:r>
    </w:p>
    <w:p w14:paraId="14A6497F"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Health Promotion/Prevention Paper </w:t>
      </w:r>
      <w:r w:rsidRPr="009753D6">
        <w:rPr>
          <w:rFonts w:ascii="Times New Roman" w:hAnsi="Times New Roman" w:cs="Times New Roman"/>
          <w:color w:val="000000"/>
          <w:kern w:val="1"/>
          <w:u w:color="000000"/>
        </w:rPr>
        <w:tab/>
        <w:t>15</w:t>
      </w:r>
    </w:p>
    <w:p w14:paraId="4A5E4A81"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__________________________________</w:t>
      </w:r>
    </w:p>
    <w:p w14:paraId="1E5D07A3"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Total Points</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100</w:t>
      </w:r>
    </w:p>
    <w:p w14:paraId="71FACAB5" w14:textId="77777777" w:rsidR="002046C9" w:rsidRPr="009753D6" w:rsidRDefault="002046C9" w:rsidP="002046C9">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lastRenderedPageBreak/>
        <w:t>A 90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100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B</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8</w:t>
      </w:r>
      <w:r w:rsidRPr="009753D6">
        <w:rPr>
          <w:rFonts w:ascii="Times New Roman" w:hAnsi="Times New Roman" w:cs="Times New Roman"/>
          <w:color w:val="000000"/>
          <w:spacing w:val="3"/>
          <w:kern w:val="1"/>
          <w:u w:color="000000"/>
        </w:rPr>
        <w:t>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89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w:t>
      </w:r>
      <w:r w:rsidRPr="009753D6">
        <w:rPr>
          <w:rFonts w:ascii="Times New Roman" w:hAnsi="Times New Roman" w:cs="Times New Roman"/>
          <w:color w:val="000000"/>
          <w:spacing w:val="3"/>
          <w:kern w:val="1"/>
          <w:u w:color="000000"/>
        </w:rPr>
        <w:t xml:space="preserve"> </w:t>
      </w:r>
      <w:r w:rsidRPr="009753D6">
        <w:rPr>
          <w:rFonts w:ascii="Times New Roman" w:hAnsi="Times New Roman" w:cs="Times New Roman"/>
          <w:color w:val="000000"/>
          <w:kern w:val="1"/>
          <w:u w:color="000000"/>
        </w:rPr>
        <w:t>C 70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79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D 60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69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F</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spacing w:val="-1"/>
          <w:kern w:val="1"/>
          <w:u w:color="000000"/>
        </w:rPr>
        <w:t>&lt;</w:t>
      </w:r>
      <w:r w:rsidRPr="009753D6">
        <w:rPr>
          <w:rFonts w:ascii="Times New Roman" w:hAnsi="Times New Roman" w:cs="Times New Roman"/>
          <w:color w:val="000000"/>
          <w:kern w:val="1"/>
          <w:u w:color="000000"/>
        </w:rPr>
        <w:t>60%</w:t>
      </w:r>
    </w:p>
    <w:p w14:paraId="3D3F816F" w14:textId="77777777" w:rsidR="002046C9" w:rsidRPr="009753D6" w:rsidRDefault="002046C9" w:rsidP="002046C9">
      <w:pPr>
        <w:tabs>
          <w:tab w:val="left" w:pos="820"/>
        </w:tabs>
        <w:autoSpaceDE w:val="0"/>
        <w:autoSpaceDN w:val="0"/>
        <w:adjustRightInd w:val="0"/>
        <w:rPr>
          <w:rFonts w:ascii="Times New Roman" w:hAnsi="Times New Roman" w:cs="Times New Roman"/>
          <w:b/>
          <w:bCs/>
          <w:color w:val="000000"/>
          <w:kern w:val="1"/>
          <w:u w:val="single" w:color="000000"/>
        </w:rPr>
      </w:pPr>
    </w:p>
    <w:p w14:paraId="48554695" w14:textId="77777777" w:rsidR="002046C9" w:rsidRPr="009753D6" w:rsidRDefault="002046C9" w:rsidP="002046C9">
      <w:pPr>
        <w:tabs>
          <w:tab w:val="left" w:pos="820"/>
        </w:tabs>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 xml:space="preserve">Class </w:t>
      </w:r>
      <w:r w:rsidRPr="009753D6">
        <w:rPr>
          <w:rFonts w:ascii="Times New Roman" w:hAnsi="Times New Roman" w:cs="Times New Roman"/>
          <w:b/>
          <w:bCs/>
          <w:color w:val="000000"/>
          <w:spacing w:val="-2"/>
          <w:kern w:val="1"/>
          <w:u w:val="single" w:color="000000"/>
        </w:rPr>
        <w:t>P</w:t>
      </w:r>
      <w:r w:rsidRPr="009753D6">
        <w:rPr>
          <w:rFonts w:ascii="Times New Roman" w:hAnsi="Times New Roman" w:cs="Times New Roman"/>
          <w:b/>
          <w:bCs/>
          <w:color w:val="000000"/>
          <w:kern w:val="1"/>
          <w:u w:val="single" w:color="000000"/>
        </w:rPr>
        <w:t>ol</w:t>
      </w:r>
      <w:r w:rsidRPr="009753D6">
        <w:rPr>
          <w:rFonts w:ascii="Times New Roman" w:hAnsi="Times New Roman" w:cs="Times New Roman"/>
          <w:b/>
          <w:bCs/>
          <w:color w:val="000000"/>
          <w:spacing w:val="1"/>
          <w:kern w:val="1"/>
          <w:u w:val="single" w:color="000000"/>
        </w:rPr>
        <w:t>i</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y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kern w:val="1"/>
          <w:u w:val="single" w:color="000000"/>
        </w:rPr>
        <w:t>ta</w:t>
      </w:r>
      <w:r w:rsidRPr="009753D6">
        <w:rPr>
          <w:rFonts w:ascii="Times New Roman" w:hAnsi="Times New Roman" w:cs="Times New Roman"/>
          <w:b/>
          <w:bCs/>
          <w:color w:val="000000"/>
          <w:spacing w:val="1"/>
          <w:kern w:val="1"/>
          <w:u w:val="single" w:color="000000"/>
        </w:rPr>
        <w:t>te</w:t>
      </w:r>
      <w:r w:rsidRPr="009753D6">
        <w:rPr>
          <w:rFonts w:ascii="Times New Roman" w:hAnsi="Times New Roman" w:cs="Times New Roman"/>
          <w:b/>
          <w:bCs/>
          <w:color w:val="000000"/>
          <w:spacing w:val="-3"/>
          <w:kern w:val="1"/>
          <w:u w:val="single" w:color="000000"/>
        </w:rPr>
        <w:t>m</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t</w:t>
      </w:r>
      <w:r w:rsidRPr="009753D6">
        <w:rPr>
          <w:rFonts w:ascii="Times New Roman" w:hAnsi="Times New Roman" w:cs="Times New Roman"/>
          <w:b/>
          <w:bCs/>
          <w:color w:val="000000"/>
          <w:spacing w:val="2"/>
          <w:kern w:val="1"/>
          <w:u w:val="single" w:color="000000"/>
        </w:rPr>
        <w:t>s</w:t>
      </w:r>
    </w:p>
    <w:p w14:paraId="0A819202" w14:textId="77777777" w:rsidR="002046C9" w:rsidRPr="009753D6" w:rsidRDefault="002046C9" w:rsidP="002046C9">
      <w:pPr>
        <w:pStyle w:val="NormalWeb"/>
        <w:rPr>
          <w:color w:val="000000"/>
        </w:rPr>
      </w:pPr>
      <w:r w:rsidRPr="009753D6">
        <w:rPr>
          <w:rStyle w:val="Strong"/>
          <w:rFonts w:eastAsiaTheme="majorEastAsia"/>
          <w:color w:val="000000"/>
        </w:rPr>
        <w:t>Names and Pronouns:</w:t>
      </w:r>
      <w:r w:rsidRPr="009753D6">
        <w:rPr>
          <w:color w:val="000000"/>
        </w:rPr>
        <w:t xml:space="preserve"> Please inform me of your name and pronouns early in the semester, either in person or via email.</w:t>
      </w:r>
    </w:p>
    <w:p w14:paraId="27CAFBF8" w14:textId="77777777" w:rsidR="002046C9" w:rsidRPr="009753D6" w:rsidRDefault="002046C9" w:rsidP="002046C9">
      <w:pPr>
        <w:pStyle w:val="NormalWeb"/>
        <w:rPr>
          <w:color w:val="000000"/>
        </w:rPr>
      </w:pPr>
      <w:r w:rsidRPr="009753D6">
        <w:rPr>
          <w:rStyle w:val="Strong"/>
          <w:rFonts w:eastAsiaTheme="majorEastAsia"/>
          <w:color w:val="000000"/>
        </w:rPr>
        <w:t>Attendance:</w:t>
      </w:r>
      <w:r w:rsidRPr="009753D6">
        <w:rPr>
          <w:color w:val="000000"/>
        </w:rPr>
        <w:t xml:space="preserve"> Attendance is expected and essential. You are responsible for all material covered during any absences. While emergencies are understandable, they should not be recurring. Cell phone use is disruptive and prohibited during class.</w:t>
      </w:r>
    </w:p>
    <w:p w14:paraId="31311723" w14:textId="77777777" w:rsidR="002046C9" w:rsidRPr="009753D6" w:rsidRDefault="002046C9" w:rsidP="002046C9">
      <w:pPr>
        <w:pStyle w:val="NormalWeb"/>
        <w:rPr>
          <w:color w:val="000000"/>
        </w:rPr>
      </w:pPr>
      <w:r w:rsidRPr="009753D6">
        <w:rPr>
          <w:rStyle w:val="Strong"/>
          <w:rFonts w:eastAsiaTheme="majorEastAsia"/>
          <w:color w:val="000000"/>
        </w:rPr>
        <w:t>Excused Absences:</w:t>
      </w:r>
      <w:r w:rsidRPr="009753D6">
        <w:rPr>
          <w:color w:val="000000"/>
        </w:rPr>
        <w:t xml:space="preserve"> Whenever possible, notify me in advance of any excused absences. In all cases, notification should </w:t>
      </w:r>
      <w:r w:rsidRPr="009753D6">
        <w:rPr>
          <w:b/>
          <w:bCs/>
          <w:color w:val="000000"/>
        </w:rPr>
        <w:t>occur no later than one week after the absence</w:t>
      </w:r>
      <w:r w:rsidRPr="009753D6">
        <w:rPr>
          <w:color w:val="000000"/>
        </w:rPr>
        <w:t>. Proper documentation is required. Refer to university policies for further details.</w:t>
      </w:r>
    </w:p>
    <w:p w14:paraId="43515C7A" w14:textId="77777777" w:rsidR="002046C9" w:rsidRPr="009753D6" w:rsidRDefault="002046C9" w:rsidP="002046C9">
      <w:pPr>
        <w:pStyle w:val="NormalWeb"/>
        <w:rPr>
          <w:color w:val="000000"/>
        </w:rPr>
      </w:pPr>
      <w:r w:rsidRPr="009753D6">
        <w:rPr>
          <w:rStyle w:val="Strong"/>
          <w:rFonts w:eastAsiaTheme="majorEastAsia"/>
          <w:color w:val="000000"/>
        </w:rPr>
        <w:t>Personal Technology:</w:t>
      </w:r>
      <w:r w:rsidRPr="009753D6">
        <w:rPr>
          <w:color w:val="000000"/>
        </w:rPr>
        <w:t xml:space="preserve"> Laptops and tablets may only be used </w:t>
      </w:r>
      <w:r w:rsidRPr="009753D6">
        <w:rPr>
          <w:b/>
          <w:bCs/>
          <w:color w:val="000000"/>
        </w:rPr>
        <w:t>with prior approval</w:t>
      </w:r>
      <w:r w:rsidRPr="009753D6">
        <w:rPr>
          <w:color w:val="000000"/>
        </w:rPr>
        <w:t>. All devices must be silenced, and cell phones should be stored away unless required for a specific activity. If you need your phone for emergencies, please notify me in advance.</w:t>
      </w:r>
    </w:p>
    <w:p w14:paraId="23558818" w14:textId="77777777" w:rsidR="002046C9" w:rsidRPr="009753D6" w:rsidRDefault="002046C9" w:rsidP="002046C9">
      <w:pPr>
        <w:pStyle w:val="NormalWeb"/>
        <w:rPr>
          <w:color w:val="000000"/>
        </w:rPr>
      </w:pPr>
      <w:r w:rsidRPr="009753D6">
        <w:rPr>
          <w:rStyle w:val="Strong"/>
          <w:rFonts w:eastAsiaTheme="majorEastAsia"/>
          <w:color w:val="000000"/>
        </w:rPr>
        <w:t>Email Communication:</w:t>
      </w:r>
      <w:r w:rsidRPr="009753D6">
        <w:rPr>
          <w:color w:val="000000"/>
        </w:rPr>
        <w:t xml:space="preserve"> I will primarily communicate through Canvas. Please check your Canvas inbox and announcements regularly. For questions, email me using your official Auburn email. </w:t>
      </w:r>
      <w:r>
        <w:rPr>
          <w:color w:val="000000"/>
        </w:rPr>
        <w:t>Feel free to follow up i</w:t>
      </w:r>
      <w:r w:rsidRPr="009753D6">
        <w:rPr>
          <w:color w:val="000000"/>
        </w:rPr>
        <w:t>f I do not respond within 48 hours.</w:t>
      </w:r>
    </w:p>
    <w:p w14:paraId="2352B70B" w14:textId="77777777" w:rsidR="002046C9" w:rsidRDefault="002046C9" w:rsidP="002046C9">
      <w:pPr>
        <w:pStyle w:val="NormalWeb"/>
        <w:rPr>
          <w:color w:val="000000"/>
        </w:rPr>
      </w:pPr>
      <w:r w:rsidRPr="009753D6">
        <w:rPr>
          <w:rStyle w:val="Strong"/>
          <w:rFonts w:eastAsiaTheme="majorEastAsia"/>
          <w:color w:val="000000"/>
        </w:rPr>
        <w:t>Recording Policy:</w:t>
      </w:r>
      <w:r w:rsidRPr="009753D6">
        <w:rPr>
          <w:color w:val="000000"/>
        </w:rPr>
        <w:t xml:space="preserve"> </w:t>
      </w:r>
      <w:r>
        <w:rPr>
          <w:color w:val="000000"/>
        </w:rPr>
        <w:t>R</w:t>
      </w:r>
      <w:r w:rsidRPr="009753D6">
        <w:rPr>
          <w:color w:val="000000"/>
        </w:rPr>
        <w:t xml:space="preserve">ecording class </w:t>
      </w:r>
      <w:proofErr w:type="gramStart"/>
      <w:r w:rsidRPr="009753D6">
        <w:rPr>
          <w:color w:val="000000"/>
        </w:rPr>
        <w:t>sessions—</w:t>
      </w:r>
      <w:proofErr w:type="gramEnd"/>
      <w:r w:rsidRPr="009753D6">
        <w:rPr>
          <w:color w:val="000000"/>
        </w:rPr>
        <w:t xml:space="preserve">whether audio or </w:t>
      </w:r>
      <w:proofErr w:type="gramStart"/>
      <w:r w:rsidRPr="009753D6">
        <w:rPr>
          <w:color w:val="000000"/>
        </w:rPr>
        <w:t>video—is</w:t>
      </w:r>
      <w:proofErr w:type="gramEnd"/>
      <w:r w:rsidRPr="009753D6">
        <w:rPr>
          <w:color w:val="000000"/>
        </w:rPr>
        <w:t xml:space="preserve"> strictly prohibited.</w:t>
      </w:r>
    </w:p>
    <w:p w14:paraId="3744EEEC" w14:textId="77777777" w:rsidR="002046C9" w:rsidRPr="009753D6" w:rsidRDefault="002046C9" w:rsidP="002046C9">
      <w:pPr>
        <w:pStyle w:val="NormalWeb"/>
        <w:rPr>
          <w:color w:val="000000"/>
        </w:rPr>
      </w:pPr>
      <w:r w:rsidRPr="002E0F31">
        <w:rPr>
          <w:b/>
          <w:bCs/>
          <w:color w:val="000000"/>
        </w:rPr>
        <w:t xml:space="preserve">AI Policy: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A8EA9F9" w14:textId="77777777" w:rsidR="002046C9" w:rsidRPr="009753D6" w:rsidRDefault="002046C9" w:rsidP="002046C9">
      <w:pPr>
        <w:pStyle w:val="NormalWeb"/>
        <w:rPr>
          <w:color w:val="000000"/>
        </w:rPr>
      </w:pPr>
      <w:r w:rsidRPr="009753D6">
        <w:rPr>
          <w:rStyle w:val="Strong"/>
          <w:rFonts w:eastAsiaTheme="majorEastAsia"/>
          <w:color w:val="000000"/>
        </w:rPr>
        <w:t>Class Cancellation:</w:t>
      </w:r>
      <w:r w:rsidRPr="009753D6">
        <w:rPr>
          <w:color w:val="000000"/>
        </w:rPr>
        <w:t xml:space="preserve"> In the event of a class cancellation or university closure, I will post all planned class activities on Canvas. Students are responsible for completing any assigned tasks.</w:t>
      </w:r>
    </w:p>
    <w:p w14:paraId="7E1BB847" w14:textId="77777777" w:rsidR="002046C9" w:rsidRPr="009753D6" w:rsidRDefault="002046C9" w:rsidP="002046C9">
      <w:pPr>
        <w:pStyle w:val="NormalWeb"/>
        <w:rPr>
          <w:color w:val="000000"/>
        </w:rPr>
      </w:pPr>
      <w:r w:rsidRPr="009753D6">
        <w:rPr>
          <w:rStyle w:val="Strong"/>
          <w:rFonts w:eastAsiaTheme="majorEastAsia"/>
          <w:color w:val="000000"/>
        </w:rPr>
        <w:t>Make-Up Policy:</w:t>
      </w:r>
      <w:r w:rsidRPr="009753D6">
        <w:rPr>
          <w:color w:val="000000"/>
        </w:rPr>
        <w:t xml:space="preserve"> Students must initiate arrangements to make up missed in-class activities or presentations due to properly authorized excused absences within one week of the end of the excused absence period.</w:t>
      </w:r>
    </w:p>
    <w:p w14:paraId="0879818B" w14:textId="77777777" w:rsidR="002046C9" w:rsidRPr="009753D6" w:rsidRDefault="002046C9" w:rsidP="002046C9">
      <w:pPr>
        <w:pStyle w:val="NormalWeb"/>
        <w:rPr>
          <w:color w:val="000000"/>
        </w:rPr>
      </w:pPr>
      <w:r w:rsidRPr="009753D6">
        <w:rPr>
          <w:b/>
          <w:bCs/>
          <w:color w:val="000000"/>
          <w:kern w:val="1"/>
          <w:u w:color="000000"/>
        </w:rPr>
        <w:t xml:space="preserve">Late Work Policy: </w:t>
      </w:r>
      <w:r w:rsidRPr="009753D6">
        <w:rPr>
          <w:color w:val="000000"/>
          <w:kern w:val="1"/>
          <w:u w:color="000000"/>
        </w:rPr>
        <w:t>Assignments and papers submitted late will incur an immediate 10% grade deduction per day.</w:t>
      </w:r>
    </w:p>
    <w:p w14:paraId="386B6DD0"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lastRenderedPageBreak/>
        <w:t>Academic Honesty</w:t>
      </w:r>
      <w:r w:rsidRPr="009753D6">
        <w:rPr>
          <w:rFonts w:ascii="Times New Roman" w:hAnsi="Times New Roman" w:cs="Times New Roman"/>
          <w:color w:val="000000"/>
          <w:kern w:val="1"/>
          <w:u w:color="000000"/>
        </w:rPr>
        <w:t>: The University Honesty Code and related policies on cheating and plagiarism apply to this course. Details are available at </w:t>
      </w:r>
      <w:hyperlink r:id="rId7" w:tgtFrame="_new" w:history="1">
        <w:r w:rsidRPr="009753D6">
          <w:rPr>
            <w:rStyle w:val="Hyperlink"/>
            <w:rFonts w:ascii="Times New Roman" w:hAnsi="Times New Roman" w:cs="Times New Roman"/>
            <w:kern w:val="1"/>
          </w:rPr>
          <w:t>Auburn University Policies</w:t>
        </w:r>
      </w:hyperlink>
      <w:r w:rsidRPr="009753D6">
        <w:rPr>
          <w:rFonts w:ascii="Times New Roman" w:hAnsi="Times New Roman" w:cs="Times New Roman"/>
          <w:color w:val="000000"/>
          <w:kern w:val="1"/>
          <w:u w:color="000000"/>
        </w:rPr>
        <w:t xml:space="preserve">. Many instances of plagiarism result from poor </w:t>
      </w:r>
      <w:proofErr w:type="gramStart"/>
      <w:r w:rsidRPr="009753D6">
        <w:rPr>
          <w:rFonts w:ascii="Times New Roman" w:hAnsi="Times New Roman" w:cs="Times New Roman"/>
          <w:color w:val="000000"/>
          <w:kern w:val="1"/>
          <w:u w:color="000000"/>
        </w:rPr>
        <w:t>note-taking</w:t>
      </w:r>
      <w:proofErr w:type="gramEnd"/>
      <w:r w:rsidRPr="009753D6">
        <w:rPr>
          <w:rFonts w:ascii="Times New Roman" w:hAnsi="Times New Roman" w:cs="Times New Roman"/>
          <w:color w:val="000000"/>
          <w:kern w:val="1"/>
          <w:u w:color="000000"/>
        </w:rPr>
        <w:t>, citation errors, procrastination, or panic. To avoid issues, practice careful reading, timely work, and clear communication. Always cite sources you consult or borrow from directly.</w:t>
      </w:r>
    </w:p>
    <w:p w14:paraId="0C60A6DF"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p>
    <w:p w14:paraId="72EE7879" w14:textId="77777777" w:rsidR="002046C9" w:rsidRPr="009753D6" w:rsidRDefault="002046C9" w:rsidP="002046C9">
      <w:pPr>
        <w:autoSpaceDE w:val="0"/>
        <w:autoSpaceDN w:val="0"/>
        <w:adjustRightInd w:val="0"/>
        <w:jc w:val="both"/>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color="000000"/>
        </w:rPr>
        <w:t>Disability Accommodations:</w:t>
      </w:r>
      <w:r w:rsidRPr="009753D6">
        <w:rPr>
          <w:rFonts w:ascii="Times New Roman" w:hAnsi="Times New Roman" w:cs="Times New Roman"/>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w:t>
      </w:r>
      <w:proofErr w:type="gramStart"/>
      <w:r w:rsidRPr="009753D6">
        <w:rPr>
          <w:rFonts w:ascii="Times New Roman" w:hAnsi="Times New Roman" w:cs="Times New Roman"/>
          <w:color w:val="000000"/>
          <w:kern w:val="1"/>
          <w:u w:color="000000"/>
        </w:rPr>
        <w:t>accommodations</w:t>
      </w:r>
      <w:proofErr w:type="gramEnd"/>
      <w:r w:rsidRPr="009753D6">
        <w:rPr>
          <w:rFonts w:ascii="Times New Roman" w:hAnsi="Times New Roman" w:cs="Times New Roman"/>
          <w:color w:val="000000"/>
          <w:kern w:val="1"/>
          <w:u w:color="000000"/>
        </w:rPr>
        <w:t>, please contact them at 1228 Haley Center, (334) 844-2096.</w:t>
      </w:r>
    </w:p>
    <w:p w14:paraId="4190B464"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p>
    <w:p w14:paraId="676532AC"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 xml:space="preserve">Student Mental Health and Well-Being: </w:t>
      </w:r>
      <w:r w:rsidRPr="009753D6">
        <w:rPr>
          <w:rFonts w:ascii="Times New Roman" w:hAnsi="Times New Roman" w:cs="Times New Roman"/>
          <w:color w:val="000000"/>
          <w:kern w:val="1"/>
          <w:u w:color="000000"/>
        </w:rPr>
        <w:t>If you or someone you know feels overwhelmed, depressed, or in need of support, help is available. Contact Student Counseling and Psychological Services (SCPS) at (334) 844-5123 or visit </w:t>
      </w:r>
      <w:hyperlink r:id="rId8" w:tgtFrame="_new" w:history="1">
        <w:r w:rsidRPr="009753D6">
          <w:rPr>
            <w:rStyle w:val="Hyperlink"/>
            <w:rFonts w:ascii="Times New Roman" w:hAnsi="Times New Roman" w:cs="Times New Roman"/>
            <w:kern w:val="1"/>
          </w:rPr>
          <w:t>SCPS</w:t>
        </w:r>
      </w:hyperlink>
      <w:r w:rsidRPr="009753D6">
        <w:rPr>
          <w:rFonts w:ascii="Times New Roman" w:hAnsi="Times New Roman" w:cs="Times New Roman"/>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3055E23A" w14:textId="77777777" w:rsidR="002046C9" w:rsidRPr="009753D6" w:rsidRDefault="002046C9" w:rsidP="002046C9">
      <w:pPr>
        <w:autoSpaceDE w:val="0"/>
        <w:autoSpaceDN w:val="0"/>
        <w:adjustRightInd w:val="0"/>
        <w:jc w:val="both"/>
        <w:rPr>
          <w:rFonts w:ascii="Times New Roman" w:hAnsi="Times New Roman" w:cs="Times New Roman"/>
          <w:color w:val="000000"/>
          <w:kern w:val="1"/>
          <w:u w:color="000000"/>
        </w:rPr>
      </w:pPr>
    </w:p>
    <w:p w14:paraId="69D49A91" w14:textId="77777777" w:rsidR="002046C9" w:rsidRPr="009753D6" w:rsidRDefault="002046C9" w:rsidP="002046C9">
      <w:pPr>
        <w:autoSpaceDE w:val="0"/>
        <w:autoSpaceDN w:val="0"/>
        <w:adjustRightInd w:val="0"/>
        <w:jc w:val="both"/>
        <w:rPr>
          <w:rFonts w:ascii="Times New Roman" w:hAnsi="Times New Roman" w:cs="Times New Roman"/>
        </w:rPr>
      </w:pPr>
      <w:r w:rsidRPr="009753D6">
        <w:rPr>
          <w:rStyle w:val="Strong"/>
          <w:rFonts w:ascii="Times New Roman" w:hAnsi="Times New Roman" w:cs="Times New Roman"/>
          <w:color w:val="000000"/>
        </w:rPr>
        <w:t>Title IX Compliance:</w:t>
      </w:r>
      <w:r w:rsidRPr="009753D6">
        <w:rPr>
          <w:rFonts w:ascii="Times New Roman" w:hAnsi="Times New Roman" w:cs="Times New Roman"/>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9753D6">
        <w:rPr>
          <w:rStyle w:val="apple-converted-space"/>
          <w:rFonts w:ascii="Times New Roman" w:hAnsi="Times New Roman" w:cs="Times New Roman"/>
          <w:color w:val="000000"/>
        </w:rPr>
        <w:t> </w:t>
      </w:r>
      <w:hyperlink r:id="rId9" w:history="1">
        <w:r w:rsidRPr="009753D6">
          <w:rPr>
            <w:rStyle w:val="Hyperlink"/>
            <w:rFonts w:ascii="Times New Roman" w:hAnsi="Times New Roman" w:cs="Times New Roman"/>
          </w:rPr>
          <w:t>Auburn</w:t>
        </w:r>
        <w:r w:rsidRPr="009753D6">
          <w:rPr>
            <w:rStyle w:val="apple-converted-space"/>
            <w:rFonts w:ascii="Times New Roman" w:hAnsi="Times New Roman" w:cs="Times New Roman"/>
            <w:color w:val="0000FF"/>
            <w:u w:val="single"/>
          </w:rPr>
          <w:t> </w:t>
        </w:r>
        <w:r w:rsidRPr="009753D6">
          <w:rPr>
            <w:rStyle w:val="Hyperlink"/>
            <w:rFonts w:ascii="Times New Roman" w:hAnsi="Times New Roman" w:cs="Times New Roman"/>
          </w:rPr>
          <w:t>Title</w:t>
        </w:r>
        <w:r w:rsidRPr="009753D6">
          <w:rPr>
            <w:rStyle w:val="apple-converted-space"/>
            <w:rFonts w:ascii="Times New Roman" w:hAnsi="Times New Roman" w:cs="Times New Roman"/>
            <w:color w:val="0000FF"/>
            <w:u w:val="single"/>
          </w:rPr>
          <w:t> </w:t>
        </w:r>
        <w:r w:rsidRPr="009753D6">
          <w:rPr>
            <w:rStyle w:val="Hyperlink"/>
            <w:rFonts w:ascii="Times New Roman" w:hAnsi="Times New Roman" w:cs="Times New Roman"/>
          </w:rPr>
          <w:t>IX</w:t>
        </w:r>
      </w:hyperlink>
      <w:r w:rsidRPr="009753D6">
        <w:rPr>
          <w:rFonts w:ascii="Times New Roman" w:hAnsi="Times New Roman" w:cs="Times New Roman"/>
          <w:color w:val="000000"/>
        </w:rPr>
        <w:t>.</w:t>
      </w:r>
    </w:p>
    <w:p w14:paraId="7EB3F95E" w14:textId="77777777" w:rsidR="009D4BF6" w:rsidRDefault="009D4BF6"/>
    <w:sectPr w:rsidR="009D4BF6" w:rsidSect="00204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F5F91"/>
    <w:multiLevelType w:val="multilevel"/>
    <w:tmpl w:val="FC90A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22D1E"/>
    <w:multiLevelType w:val="multilevel"/>
    <w:tmpl w:val="2AB4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E13"/>
    <w:multiLevelType w:val="multilevel"/>
    <w:tmpl w:val="D0C47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1070B"/>
    <w:multiLevelType w:val="multilevel"/>
    <w:tmpl w:val="C6B47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53789"/>
    <w:multiLevelType w:val="multilevel"/>
    <w:tmpl w:val="97F63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20AE4"/>
    <w:multiLevelType w:val="multilevel"/>
    <w:tmpl w:val="FB48C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00BA9"/>
    <w:multiLevelType w:val="multilevel"/>
    <w:tmpl w:val="F894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623DE8"/>
    <w:multiLevelType w:val="multilevel"/>
    <w:tmpl w:val="71CA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00D31"/>
    <w:multiLevelType w:val="multilevel"/>
    <w:tmpl w:val="9112C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971FFC"/>
    <w:multiLevelType w:val="multilevel"/>
    <w:tmpl w:val="7A685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FB27E5"/>
    <w:multiLevelType w:val="multilevel"/>
    <w:tmpl w:val="5F9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01EBE"/>
    <w:multiLevelType w:val="multilevel"/>
    <w:tmpl w:val="1C9E3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3E74D7"/>
    <w:multiLevelType w:val="multilevel"/>
    <w:tmpl w:val="39A26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802EF2"/>
    <w:multiLevelType w:val="multilevel"/>
    <w:tmpl w:val="916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4A6C78"/>
    <w:multiLevelType w:val="multilevel"/>
    <w:tmpl w:val="2A125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954816">
    <w:abstractNumId w:val="7"/>
  </w:num>
  <w:num w:numId="2" w16cid:durableId="1091510069">
    <w:abstractNumId w:val="2"/>
  </w:num>
  <w:num w:numId="3" w16cid:durableId="1523086413">
    <w:abstractNumId w:val="3"/>
  </w:num>
  <w:num w:numId="4" w16cid:durableId="1617130103">
    <w:abstractNumId w:val="1"/>
  </w:num>
  <w:num w:numId="5" w16cid:durableId="912356171">
    <w:abstractNumId w:val="11"/>
  </w:num>
  <w:num w:numId="6" w16cid:durableId="170999344">
    <w:abstractNumId w:val="5"/>
  </w:num>
  <w:num w:numId="7" w16cid:durableId="1977028193">
    <w:abstractNumId w:val="15"/>
  </w:num>
  <w:num w:numId="8" w16cid:durableId="1887839840">
    <w:abstractNumId w:val="14"/>
  </w:num>
  <w:num w:numId="9" w16cid:durableId="1412653003">
    <w:abstractNumId w:val="8"/>
  </w:num>
  <w:num w:numId="10" w16cid:durableId="700938737">
    <w:abstractNumId w:val="9"/>
  </w:num>
  <w:num w:numId="11" w16cid:durableId="213203832">
    <w:abstractNumId w:val="13"/>
  </w:num>
  <w:num w:numId="12" w16cid:durableId="371269399">
    <w:abstractNumId w:val="4"/>
  </w:num>
  <w:num w:numId="13" w16cid:durableId="1080100673">
    <w:abstractNumId w:val="16"/>
  </w:num>
  <w:num w:numId="14" w16cid:durableId="242643505">
    <w:abstractNumId w:val="17"/>
  </w:num>
  <w:num w:numId="15" w16cid:durableId="1461221701">
    <w:abstractNumId w:val="10"/>
  </w:num>
  <w:num w:numId="16" w16cid:durableId="835613883">
    <w:abstractNumId w:val="0"/>
  </w:num>
  <w:num w:numId="17" w16cid:durableId="710804164">
    <w:abstractNumId w:val="12"/>
  </w:num>
  <w:num w:numId="18" w16cid:durableId="1867329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C9"/>
    <w:rsid w:val="002046C9"/>
    <w:rsid w:val="009D4BF6"/>
    <w:rsid w:val="00A413EB"/>
    <w:rsid w:val="00AD488D"/>
    <w:rsid w:val="00BD1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ED7A"/>
  <w15:chartTrackingRefBased/>
  <w15:docId w15:val="{A74A30DD-3BB1-498B-AABA-1F101171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C9"/>
    <w:pPr>
      <w:spacing w:after="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2046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046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046C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046C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046C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046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6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6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6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6C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046C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046C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46C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046C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04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6C9"/>
    <w:rPr>
      <w:rFonts w:eastAsiaTheme="majorEastAsia" w:cstheme="majorBidi"/>
      <w:color w:val="272727" w:themeColor="text1" w:themeTint="D8"/>
    </w:rPr>
  </w:style>
  <w:style w:type="paragraph" w:styleId="Title">
    <w:name w:val="Title"/>
    <w:basedOn w:val="Normal"/>
    <w:next w:val="Normal"/>
    <w:link w:val="TitleChar"/>
    <w:uiPriority w:val="10"/>
    <w:qFormat/>
    <w:rsid w:val="002046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6C9"/>
    <w:pPr>
      <w:spacing w:before="160"/>
      <w:jc w:val="center"/>
    </w:pPr>
    <w:rPr>
      <w:i/>
      <w:iCs/>
      <w:color w:val="404040" w:themeColor="text1" w:themeTint="BF"/>
    </w:rPr>
  </w:style>
  <w:style w:type="character" w:customStyle="1" w:styleId="QuoteChar">
    <w:name w:val="Quote Char"/>
    <w:basedOn w:val="DefaultParagraphFont"/>
    <w:link w:val="Quote"/>
    <w:uiPriority w:val="29"/>
    <w:rsid w:val="002046C9"/>
    <w:rPr>
      <w:i/>
      <w:iCs/>
      <w:color w:val="404040" w:themeColor="text1" w:themeTint="BF"/>
    </w:rPr>
  </w:style>
  <w:style w:type="paragraph" w:styleId="ListParagraph">
    <w:name w:val="List Paragraph"/>
    <w:basedOn w:val="Normal"/>
    <w:uiPriority w:val="34"/>
    <w:qFormat/>
    <w:rsid w:val="002046C9"/>
    <w:pPr>
      <w:ind w:left="720"/>
      <w:contextualSpacing/>
    </w:pPr>
  </w:style>
  <w:style w:type="character" w:styleId="IntenseEmphasis">
    <w:name w:val="Intense Emphasis"/>
    <w:basedOn w:val="DefaultParagraphFont"/>
    <w:uiPriority w:val="21"/>
    <w:qFormat/>
    <w:rsid w:val="002046C9"/>
    <w:rPr>
      <w:i/>
      <w:iCs/>
      <w:color w:val="2E74B5" w:themeColor="accent1" w:themeShade="BF"/>
    </w:rPr>
  </w:style>
  <w:style w:type="paragraph" w:styleId="IntenseQuote">
    <w:name w:val="Intense Quote"/>
    <w:basedOn w:val="Normal"/>
    <w:next w:val="Normal"/>
    <w:link w:val="IntenseQuoteChar"/>
    <w:uiPriority w:val="30"/>
    <w:qFormat/>
    <w:rsid w:val="00204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046C9"/>
    <w:rPr>
      <w:i/>
      <w:iCs/>
      <w:color w:val="2E74B5" w:themeColor="accent1" w:themeShade="BF"/>
    </w:rPr>
  </w:style>
  <w:style w:type="character" w:styleId="IntenseReference">
    <w:name w:val="Intense Reference"/>
    <w:basedOn w:val="DefaultParagraphFont"/>
    <w:uiPriority w:val="32"/>
    <w:qFormat/>
    <w:rsid w:val="002046C9"/>
    <w:rPr>
      <w:b/>
      <w:bCs/>
      <w:smallCaps/>
      <w:color w:val="2E74B5" w:themeColor="accent1" w:themeShade="BF"/>
      <w:spacing w:val="5"/>
    </w:rPr>
  </w:style>
  <w:style w:type="character" w:customStyle="1" w:styleId="apple-converted-space">
    <w:name w:val="apple-converted-space"/>
    <w:basedOn w:val="DefaultParagraphFont"/>
    <w:rsid w:val="002046C9"/>
  </w:style>
  <w:style w:type="paragraph" w:styleId="NormalWeb">
    <w:name w:val="Normal (Web)"/>
    <w:basedOn w:val="Normal"/>
    <w:uiPriority w:val="99"/>
    <w:unhideWhenUsed/>
    <w:rsid w:val="002046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046C9"/>
    <w:rPr>
      <w:b/>
      <w:bCs/>
    </w:rPr>
  </w:style>
  <w:style w:type="character" w:styleId="Hyperlink">
    <w:name w:val="Hyperlink"/>
    <w:basedOn w:val="DefaultParagraphFont"/>
    <w:uiPriority w:val="99"/>
    <w:unhideWhenUsed/>
    <w:rsid w:val="002046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spot.lib.auburn.edu/10.1007/s10734-021-00774-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burn.edu/administration/tix-e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12</Pages>
  <Words>3571</Words>
  <Characters>20360</Characters>
  <Application>Microsoft Office Word</Application>
  <DocSecurity>0</DocSecurity>
  <Lines>169</Lines>
  <Paragraphs>47</Paragraphs>
  <ScaleCrop>false</ScaleCrop>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Rasheed Adeyemo</dc:creator>
  <cp:keywords/>
  <dc:description/>
  <cp:lastModifiedBy>Rasheed Adeyemo</cp:lastModifiedBy>
  <cp:revision>2</cp:revision>
  <dcterms:created xsi:type="dcterms:W3CDTF">2026-01-06T19:35:00Z</dcterms:created>
  <dcterms:modified xsi:type="dcterms:W3CDTF">2026-01-06T23:44:00Z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5f880eae-4b10-49c0-8dc1-f66b012f41cc</vt:lpwstr>
  </property>
</Properties>
</file>