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5EFC9" w14:textId="6B54B32D" w:rsidR="00116DDE" w:rsidRPr="002E5130" w:rsidRDefault="00EF4216" w:rsidP="002E5130">
      <w:pPr>
        <w:spacing w:after="0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ADOPTED BY SFAAS FACULTY ON</w:t>
      </w:r>
      <w:r w:rsidR="003166CC">
        <w:rPr>
          <w:rFonts w:ascii="Arial" w:hAnsi="Arial" w:cs="Arial"/>
          <w:b/>
          <w:sz w:val="16"/>
          <w:szCs w:val="16"/>
          <w:u w:val="single"/>
        </w:rPr>
        <w:t xml:space="preserve"> JUNE 24, 2016</w:t>
      </w:r>
      <w:r w:rsidR="003E6518">
        <w:rPr>
          <w:rFonts w:ascii="Arial" w:hAnsi="Arial" w:cs="Arial"/>
          <w:b/>
          <w:sz w:val="16"/>
          <w:szCs w:val="16"/>
          <w:u w:val="single"/>
        </w:rPr>
        <w:t>; REVISED JULY 29, 2016</w:t>
      </w:r>
    </w:p>
    <w:p w14:paraId="251CA0C5" w14:textId="77777777" w:rsidR="00116DDE" w:rsidRPr="002E5130" w:rsidRDefault="00116DDE" w:rsidP="00E4625C">
      <w:pPr>
        <w:spacing w:after="0"/>
        <w:jc w:val="center"/>
        <w:rPr>
          <w:rFonts w:ascii="Arial" w:hAnsi="Arial" w:cs="Arial"/>
          <w:sz w:val="16"/>
          <w:szCs w:val="16"/>
          <w:u w:val="single"/>
        </w:rPr>
      </w:pPr>
    </w:p>
    <w:p w14:paraId="0DBC38BF" w14:textId="4D015D92" w:rsidR="00C927DC" w:rsidRDefault="001A2AE4" w:rsidP="00E4625C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G</w:t>
      </w:r>
      <w:r w:rsidR="00E4625C">
        <w:rPr>
          <w:rFonts w:ascii="Arial" w:hAnsi="Arial" w:cs="Arial"/>
          <w:b/>
          <w:sz w:val="16"/>
          <w:szCs w:val="16"/>
        </w:rPr>
        <w:t>UIDELINES FOR TENURE &amp; PROMOTION</w:t>
      </w:r>
    </w:p>
    <w:p w14:paraId="08D9A266" w14:textId="77777777" w:rsidR="00E4625C" w:rsidRDefault="00E4625C" w:rsidP="00E4625C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SCHOOL OF FISHERIES, AQUACULTURE &amp; AQUATIC SCIENCES</w:t>
      </w:r>
    </w:p>
    <w:p w14:paraId="2037E093" w14:textId="77777777" w:rsidR="00E4625C" w:rsidRDefault="00E4625C" w:rsidP="00E4625C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AUBURN UNIVERSITY</w:t>
      </w:r>
    </w:p>
    <w:p w14:paraId="1AAF1FC0" w14:textId="77777777" w:rsidR="00E4625C" w:rsidRDefault="00E4625C" w:rsidP="00E4625C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4B61D301" w14:textId="77777777" w:rsidR="00E4625C" w:rsidRPr="00957FA4" w:rsidRDefault="00E4625C" w:rsidP="00E4625C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The purpose of this documen</w:t>
      </w:r>
      <w:r w:rsidR="00957FA4">
        <w:rPr>
          <w:rFonts w:ascii="Arial" w:hAnsi="Arial" w:cs="Arial"/>
          <w:sz w:val="16"/>
          <w:szCs w:val="16"/>
        </w:rPr>
        <w:t>t is to outline the guidelines</w:t>
      </w:r>
      <w:r>
        <w:rPr>
          <w:rFonts w:ascii="Arial" w:hAnsi="Arial" w:cs="Arial"/>
          <w:sz w:val="16"/>
          <w:szCs w:val="16"/>
        </w:rPr>
        <w:t xml:space="preserve"> for the awarding of tenure and promotion in the School of Fisheries, Aquaculture &amp; Aquatic Sciences. </w:t>
      </w:r>
      <w:r w:rsidR="00957FA4">
        <w:rPr>
          <w:rFonts w:ascii="Arial" w:hAnsi="Arial" w:cs="Arial"/>
          <w:sz w:val="16"/>
          <w:szCs w:val="16"/>
        </w:rPr>
        <w:t xml:space="preserve">This document is meant to complement the policies described in the </w:t>
      </w:r>
      <w:r w:rsidR="00957FA4">
        <w:rPr>
          <w:rFonts w:ascii="Arial" w:hAnsi="Arial" w:cs="Arial"/>
          <w:i/>
          <w:sz w:val="16"/>
          <w:szCs w:val="16"/>
        </w:rPr>
        <w:t>Auburn University Faculty Handbook</w:t>
      </w:r>
      <w:r w:rsidR="00CE3FDE">
        <w:rPr>
          <w:rFonts w:ascii="Arial" w:hAnsi="Arial" w:cs="Arial"/>
          <w:i/>
          <w:sz w:val="16"/>
          <w:szCs w:val="16"/>
        </w:rPr>
        <w:t xml:space="preserve"> </w:t>
      </w:r>
      <w:r w:rsidR="00CE3FDE" w:rsidRPr="00226D6A">
        <w:rPr>
          <w:rFonts w:ascii="Arial" w:hAnsi="Arial" w:cs="Arial"/>
          <w:color w:val="1F497D"/>
          <w:sz w:val="16"/>
          <w:szCs w:val="16"/>
        </w:rPr>
        <w:t>(</w:t>
      </w:r>
      <w:hyperlink r:id="rId5" w:history="1">
        <w:r w:rsidR="00CE3FDE" w:rsidRPr="00226D6A">
          <w:rPr>
            <w:rStyle w:val="Hyperlink"/>
            <w:rFonts w:ascii="Arial" w:hAnsi="Arial" w:cs="Arial"/>
            <w:sz w:val="16"/>
            <w:szCs w:val="16"/>
          </w:rPr>
          <w:t>http://www.auburn.edu/academic/provost/facultyHandbook/</w:t>
        </w:r>
      </w:hyperlink>
      <w:r w:rsidR="00CE3FDE" w:rsidRPr="00226D6A">
        <w:rPr>
          <w:rFonts w:ascii="Arial" w:hAnsi="Arial" w:cs="Arial"/>
          <w:color w:val="1F497D"/>
          <w:sz w:val="16"/>
          <w:szCs w:val="16"/>
        </w:rPr>
        <w:t>)</w:t>
      </w:r>
      <w:r w:rsidR="00957FA4">
        <w:rPr>
          <w:rFonts w:ascii="Arial" w:hAnsi="Arial" w:cs="Arial"/>
          <w:i/>
          <w:sz w:val="16"/>
          <w:szCs w:val="16"/>
        </w:rPr>
        <w:t xml:space="preserve">. </w:t>
      </w:r>
      <w:r w:rsidR="00957FA4">
        <w:rPr>
          <w:rFonts w:ascii="Arial" w:hAnsi="Arial" w:cs="Arial"/>
          <w:sz w:val="16"/>
          <w:szCs w:val="16"/>
        </w:rPr>
        <w:t xml:space="preserve">Faculty members interested in tenure and promotion are expected to be familiar with the appropriate and most up-to-date policies in the </w:t>
      </w:r>
      <w:r w:rsidR="00957FA4">
        <w:rPr>
          <w:rFonts w:ascii="Arial" w:hAnsi="Arial" w:cs="Arial"/>
          <w:i/>
          <w:sz w:val="16"/>
          <w:szCs w:val="16"/>
        </w:rPr>
        <w:t>Handbook.</w:t>
      </w:r>
      <w:r w:rsidR="00957FA4">
        <w:rPr>
          <w:rFonts w:ascii="Arial" w:hAnsi="Arial" w:cs="Arial"/>
          <w:sz w:val="16"/>
          <w:szCs w:val="16"/>
        </w:rPr>
        <w:t xml:space="preserve"> </w:t>
      </w:r>
    </w:p>
    <w:p w14:paraId="02E8A76E" w14:textId="77777777" w:rsidR="00E4625C" w:rsidRDefault="00E4625C" w:rsidP="00E4625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26BE72D" w14:textId="77777777" w:rsidR="00E4625C" w:rsidRDefault="00E4625C" w:rsidP="00E4625C">
      <w:p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The awarding of tenure and promotion to associate professor</w:t>
      </w:r>
    </w:p>
    <w:p w14:paraId="70907660" w14:textId="77777777" w:rsidR="000C560A" w:rsidRDefault="000C560A" w:rsidP="00E4625C">
      <w:p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711A2739" w14:textId="64264B17" w:rsidR="000C560A" w:rsidRPr="000C560A" w:rsidRDefault="000C560A" w:rsidP="00E4625C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The guidelines for the awarding of tenure and promotion to associate professor are the same regarding academic merit. T</w:t>
      </w:r>
      <w:r w:rsidR="001A2AE4">
        <w:rPr>
          <w:rFonts w:ascii="Arial" w:hAnsi="Arial" w:cs="Arial"/>
          <w:sz w:val="16"/>
          <w:szCs w:val="16"/>
        </w:rPr>
        <w:t>o be awarded tenure, the candidate must also demonstrate that he or she contributes as a</w:t>
      </w:r>
      <w:r>
        <w:rPr>
          <w:rFonts w:ascii="Arial" w:hAnsi="Arial" w:cs="Arial"/>
          <w:sz w:val="16"/>
          <w:szCs w:val="16"/>
        </w:rPr>
        <w:t xml:space="preserve"> producti</w:t>
      </w:r>
      <w:r w:rsidR="00EF4216">
        <w:rPr>
          <w:rFonts w:ascii="Arial" w:hAnsi="Arial" w:cs="Arial"/>
          <w:sz w:val="16"/>
          <w:szCs w:val="16"/>
        </w:rPr>
        <w:t>ve and collegial member of the S</w:t>
      </w:r>
      <w:r>
        <w:rPr>
          <w:rFonts w:ascii="Arial" w:hAnsi="Arial" w:cs="Arial"/>
          <w:sz w:val="16"/>
          <w:szCs w:val="16"/>
        </w:rPr>
        <w:t>chool</w:t>
      </w:r>
      <w:r w:rsidR="001A2AE4">
        <w:rPr>
          <w:rFonts w:ascii="Arial" w:hAnsi="Arial" w:cs="Arial"/>
          <w:sz w:val="16"/>
          <w:szCs w:val="16"/>
        </w:rPr>
        <w:t xml:space="preserve"> in all relevant areas</w:t>
      </w:r>
      <w:r>
        <w:rPr>
          <w:rFonts w:ascii="Arial" w:hAnsi="Arial" w:cs="Arial"/>
          <w:sz w:val="16"/>
          <w:szCs w:val="16"/>
        </w:rPr>
        <w:t xml:space="preserve">. It is anticipated that assistant professors who work for the </w:t>
      </w:r>
      <w:r w:rsidR="001A2AE4">
        <w:rPr>
          <w:rFonts w:ascii="Arial" w:hAnsi="Arial" w:cs="Arial"/>
          <w:sz w:val="16"/>
          <w:szCs w:val="16"/>
        </w:rPr>
        <w:t>normal</w:t>
      </w:r>
      <w:r>
        <w:rPr>
          <w:rFonts w:ascii="Arial" w:hAnsi="Arial" w:cs="Arial"/>
          <w:sz w:val="16"/>
          <w:szCs w:val="16"/>
        </w:rPr>
        <w:t xml:space="preserve"> tenure probationary period will be considered for tenure and promotion at the same time. </w:t>
      </w:r>
    </w:p>
    <w:p w14:paraId="135FBAB5" w14:textId="77777777" w:rsidR="00E4625C" w:rsidRDefault="00E4625C" w:rsidP="00E4625C">
      <w:p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5A8A751D" w14:textId="4FB65F65" w:rsidR="00D542C3" w:rsidRDefault="00D542C3" w:rsidP="00D542C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D542C3">
        <w:rPr>
          <w:rFonts w:ascii="Arial" w:hAnsi="Arial" w:cs="Arial"/>
          <w:b/>
          <w:sz w:val="16"/>
          <w:szCs w:val="16"/>
        </w:rPr>
        <w:t>Faculty members with a teaching appointment are expect</w:t>
      </w:r>
      <w:r w:rsidR="00EF4216">
        <w:rPr>
          <w:rFonts w:ascii="Arial" w:hAnsi="Arial" w:cs="Arial"/>
          <w:b/>
          <w:sz w:val="16"/>
          <w:szCs w:val="16"/>
        </w:rPr>
        <w:t xml:space="preserve">ed to demonstrate effective </w:t>
      </w:r>
      <w:r w:rsidRPr="00D542C3">
        <w:rPr>
          <w:rFonts w:ascii="Arial" w:hAnsi="Arial" w:cs="Arial"/>
          <w:b/>
          <w:sz w:val="16"/>
          <w:szCs w:val="16"/>
        </w:rPr>
        <w:t>teaching as evidenced by:</w:t>
      </w:r>
    </w:p>
    <w:p w14:paraId="0CBBBEB1" w14:textId="77777777" w:rsidR="00D542C3" w:rsidRDefault="00D542C3" w:rsidP="00D542C3">
      <w:pPr>
        <w:pStyle w:val="ListParagraph"/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198F4805" w14:textId="77777777" w:rsidR="00D542C3" w:rsidRDefault="00D542C3" w:rsidP="00D542C3">
      <w:pPr>
        <w:pStyle w:val="ListParagraph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● </w:t>
      </w:r>
      <w:r>
        <w:rPr>
          <w:rFonts w:ascii="Arial" w:hAnsi="Arial" w:cs="Arial"/>
          <w:sz w:val="16"/>
          <w:szCs w:val="16"/>
        </w:rPr>
        <w:t>Student evaluations</w:t>
      </w:r>
    </w:p>
    <w:p w14:paraId="28CAB8BE" w14:textId="77777777" w:rsidR="00D542C3" w:rsidRDefault="00D542C3" w:rsidP="00D542C3">
      <w:pPr>
        <w:pStyle w:val="ListParagraph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● </w:t>
      </w:r>
      <w:r>
        <w:rPr>
          <w:rFonts w:ascii="Arial" w:hAnsi="Arial" w:cs="Arial"/>
          <w:sz w:val="16"/>
          <w:szCs w:val="16"/>
        </w:rPr>
        <w:t>Peer evaluations</w:t>
      </w:r>
    </w:p>
    <w:p w14:paraId="041E0B19" w14:textId="398E18FB" w:rsidR="00D542C3" w:rsidRPr="002E5130" w:rsidRDefault="00D542C3" w:rsidP="00D542C3">
      <w:pPr>
        <w:pStyle w:val="ListParagraph"/>
        <w:spacing w:after="0"/>
        <w:jc w:val="both"/>
        <w:rPr>
          <w:rFonts w:ascii="Arial" w:hAnsi="Arial" w:cs="Arial"/>
          <w:i/>
          <w:color w:val="FF0000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● </w:t>
      </w:r>
      <w:r w:rsidR="001847D9" w:rsidRPr="00EF4216">
        <w:rPr>
          <w:rFonts w:ascii="Arial" w:hAnsi="Arial" w:cs="Arial"/>
          <w:sz w:val="16"/>
          <w:szCs w:val="16"/>
        </w:rPr>
        <w:t>Mentoring graduate students to the completion of their degrees</w:t>
      </w:r>
    </w:p>
    <w:p w14:paraId="1D9DC778" w14:textId="77777777" w:rsidR="00415A56" w:rsidRDefault="00D542C3" w:rsidP="00D542C3">
      <w:pPr>
        <w:pStyle w:val="ListParagraph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● </w:t>
      </w:r>
      <w:proofErr w:type="gramStart"/>
      <w:r w:rsidR="001847D9" w:rsidRPr="00EF4216">
        <w:rPr>
          <w:rFonts w:ascii="Arial" w:hAnsi="Arial" w:cs="Arial"/>
          <w:sz w:val="16"/>
          <w:szCs w:val="16"/>
        </w:rPr>
        <w:t>Other</w:t>
      </w:r>
      <w:proofErr w:type="gramEnd"/>
      <w:r w:rsidR="001847D9" w:rsidRPr="00EF4216">
        <w:rPr>
          <w:rFonts w:ascii="Arial" w:hAnsi="Arial" w:cs="Arial"/>
          <w:sz w:val="16"/>
          <w:szCs w:val="16"/>
        </w:rPr>
        <w:t xml:space="preserve"> documents</w:t>
      </w:r>
      <w:r w:rsidR="00415A56">
        <w:rPr>
          <w:rFonts w:ascii="Arial" w:hAnsi="Arial" w:cs="Arial"/>
          <w:sz w:val="16"/>
          <w:szCs w:val="16"/>
        </w:rPr>
        <w:t xml:space="preserve"> </w:t>
      </w:r>
      <w:r w:rsidR="00415A56" w:rsidRPr="0050064B">
        <w:rPr>
          <w:rFonts w:ascii="Arial" w:hAnsi="Arial" w:cs="Arial"/>
          <w:sz w:val="16"/>
          <w:szCs w:val="16"/>
        </w:rPr>
        <w:t>(e.g., conference proceedings and journal articles)</w:t>
      </w:r>
      <w:r w:rsidR="001847D9" w:rsidRPr="00EF4216">
        <w:rPr>
          <w:rFonts w:ascii="Arial" w:hAnsi="Arial" w:cs="Arial"/>
          <w:sz w:val="16"/>
          <w:szCs w:val="16"/>
        </w:rPr>
        <w:t>, recognitions</w:t>
      </w:r>
      <w:r w:rsidR="00EF4216">
        <w:rPr>
          <w:rFonts w:ascii="Arial" w:hAnsi="Arial" w:cs="Arial"/>
          <w:sz w:val="16"/>
          <w:szCs w:val="16"/>
        </w:rPr>
        <w:t>,</w:t>
      </w:r>
      <w:r w:rsidR="001847D9" w:rsidRPr="00EF4216">
        <w:rPr>
          <w:rFonts w:ascii="Arial" w:hAnsi="Arial" w:cs="Arial"/>
          <w:sz w:val="16"/>
          <w:szCs w:val="16"/>
        </w:rPr>
        <w:t xml:space="preserve"> a</w:t>
      </w:r>
      <w:r w:rsidR="00FB2C07" w:rsidRPr="00EF4216">
        <w:rPr>
          <w:rFonts w:ascii="Arial" w:hAnsi="Arial" w:cs="Arial"/>
          <w:sz w:val="16"/>
          <w:szCs w:val="16"/>
        </w:rPr>
        <w:t>nd/or activities that may be</w:t>
      </w:r>
      <w:r w:rsidR="001847D9" w:rsidRPr="00EF4216">
        <w:rPr>
          <w:rFonts w:ascii="Arial" w:hAnsi="Arial" w:cs="Arial"/>
          <w:sz w:val="16"/>
          <w:szCs w:val="16"/>
        </w:rPr>
        <w:t xml:space="preserve"> </w:t>
      </w:r>
      <w:r w:rsidR="00415A56">
        <w:rPr>
          <w:rFonts w:ascii="Arial" w:hAnsi="Arial" w:cs="Arial"/>
          <w:sz w:val="16"/>
          <w:szCs w:val="16"/>
        </w:rPr>
        <w:t xml:space="preserve">    </w:t>
      </w:r>
    </w:p>
    <w:p w14:paraId="0F9C68CB" w14:textId="264C4C02" w:rsidR="00D542C3" w:rsidRPr="002E5130" w:rsidRDefault="00415A56" w:rsidP="00D542C3">
      <w:pPr>
        <w:pStyle w:val="ListParagraph"/>
        <w:spacing w:after="0"/>
        <w:jc w:val="both"/>
        <w:rPr>
          <w:rFonts w:ascii="Arial" w:hAnsi="Arial" w:cs="Arial"/>
          <w:i/>
          <w:color w:val="FF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proofErr w:type="gramStart"/>
      <w:r w:rsidR="001847D9" w:rsidRPr="00EF4216">
        <w:rPr>
          <w:rFonts w:ascii="Arial" w:hAnsi="Arial" w:cs="Arial"/>
          <w:sz w:val="16"/>
          <w:szCs w:val="16"/>
        </w:rPr>
        <w:t>appropriate</w:t>
      </w:r>
      <w:proofErr w:type="gramEnd"/>
    </w:p>
    <w:p w14:paraId="7E6CFBC0" w14:textId="77777777" w:rsidR="00D542C3" w:rsidRDefault="00D542C3" w:rsidP="00D542C3">
      <w:pPr>
        <w:spacing w:after="0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3602E3F2" w14:textId="77777777" w:rsidR="00D542C3" w:rsidRDefault="00D542C3" w:rsidP="00D542C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Faculty members with a research appointment are expected to es</w:t>
      </w:r>
      <w:r w:rsidR="005D3264">
        <w:rPr>
          <w:rFonts w:ascii="Arial" w:hAnsi="Arial" w:cs="Arial"/>
          <w:b/>
          <w:sz w:val="16"/>
          <w:szCs w:val="16"/>
        </w:rPr>
        <w:t xml:space="preserve">tablish an active, extramurally </w:t>
      </w:r>
      <w:r>
        <w:rPr>
          <w:rFonts w:ascii="Arial" w:hAnsi="Arial" w:cs="Arial"/>
          <w:b/>
          <w:sz w:val="16"/>
          <w:szCs w:val="16"/>
        </w:rPr>
        <w:t>funded, and independent research program involving students as evidenced by:</w:t>
      </w:r>
    </w:p>
    <w:p w14:paraId="27EF83AC" w14:textId="77777777" w:rsidR="00D542C3" w:rsidRDefault="00D542C3" w:rsidP="00D542C3">
      <w:pPr>
        <w:pStyle w:val="ListParagraph"/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2A9B1F46" w14:textId="77777777" w:rsidR="00D542C3" w:rsidRDefault="00D542C3" w:rsidP="00D542C3">
      <w:pPr>
        <w:pStyle w:val="ListParagraph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● </w:t>
      </w:r>
      <w:r w:rsidR="00F64532">
        <w:rPr>
          <w:rFonts w:ascii="Arial" w:hAnsi="Arial" w:cs="Arial"/>
          <w:sz w:val="16"/>
          <w:szCs w:val="16"/>
        </w:rPr>
        <w:t>Consistent e</w:t>
      </w:r>
      <w:r>
        <w:rPr>
          <w:rFonts w:ascii="Arial" w:hAnsi="Arial" w:cs="Arial"/>
          <w:sz w:val="16"/>
          <w:szCs w:val="16"/>
        </w:rPr>
        <w:t>xternal funding adequate to support their research program and students</w:t>
      </w:r>
    </w:p>
    <w:p w14:paraId="1C0B8657" w14:textId="77777777" w:rsidR="00D542C3" w:rsidRDefault="00B94526" w:rsidP="00D542C3">
      <w:pPr>
        <w:pStyle w:val="ListParagraph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● </w:t>
      </w:r>
      <w:proofErr w:type="gramStart"/>
      <w:r>
        <w:rPr>
          <w:rFonts w:ascii="Arial" w:hAnsi="Arial" w:cs="Arial"/>
          <w:sz w:val="16"/>
          <w:szCs w:val="16"/>
        </w:rPr>
        <w:t>Publishing</w:t>
      </w:r>
      <w:proofErr w:type="gramEnd"/>
      <w:r>
        <w:rPr>
          <w:rFonts w:ascii="Arial" w:hAnsi="Arial" w:cs="Arial"/>
          <w:sz w:val="16"/>
          <w:szCs w:val="16"/>
        </w:rPr>
        <w:t xml:space="preserve"> research articles regularly in nationally- or internationally-recognized peer-reviewed journals</w:t>
      </w:r>
    </w:p>
    <w:p w14:paraId="012D7D25" w14:textId="4F0AF0BA" w:rsidR="00B94526" w:rsidRPr="00EF4216" w:rsidRDefault="00B94526" w:rsidP="00D542C3">
      <w:pPr>
        <w:pStyle w:val="ListParagraph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● </w:t>
      </w:r>
      <w:r w:rsidR="001847D9" w:rsidRPr="00EF4216">
        <w:rPr>
          <w:rFonts w:ascii="Arial" w:hAnsi="Arial" w:cs="Arial"/>
          <w:sz w:val="16"/>
          <w:szCs w:val="16"/>
        </w:rPr>
        <w:t>Directing thesis and dissertation research</w:t>
      </w:r>
    </w:p>
    <w:p w14:paraId="49269722" w14:textId="77777777" w:rsidR="00B94526" w:rsidRDefault="00B94526" w:rsidP="00D542C3">
      <w:pPr>
        <w:pStyle w:val="ListParagraph"/>
        <w:spacing w:after="0"/>
        <w:jc w:val="both"/>
        <w:rPr>
          <w:rFonts w:ascii="Arial" w:hAnsi="Arial" w:cs="Arial"/>
          <w:sz w:val="16"/>
          <w:szCs w:val="16"/>
        </w:rPr>
      </w:pPr>
    </w:p>
    <w:p w14:paraId="6880D103" w14:textId="77777777" w:rsidR="00B94526" w:rsidRDefault="00B94526" w:rsidP="00D542C3">
      <w:pPr>
        <w:pStyle w:val="ListParagraph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Note: The expected level of publishing and the number of students graduated will depend</w:t>
      </w:r>
      <w:r w:rsidR="00915447">
        <w:rPr>
          <w:rFonts w:ascii="Arial" w:hAnsi="Arial" w:cs="Arial"/>
          <w:sz w:val="16"/>
          <w:szCs w:val="16"/>
        </w:rPr>
        <w:t xml:space="preserve"> heavily</w:t>
      </w:r>
      <w:r>
        <w:rPr>
          <w:rFonts w:ascii="Arial" w:hAnsi="Arial" w:cs="Arial"/>
          <w:sz w:val="16"/>
          <w:szCs w:val="16"/>
        </w:rPr>
        <w:t xml:space="preserve"> on the percentage of the</w:t>
      </w:r>
      <w:r w:rsidR="0036577D">
        <w:rPr>
          <w:rFonts w:ascii="Arial" w:hAnsi="Arial" w:cs="Arial"/>
          <w:sz w:val="16"/>
          <w:szCs w:val="16"/>
        </w:rPr>
        <w:t xml:space="preserve"> research</w:t>
      </w:r>
      <w:r>
        <w:rPr>
          <w:rFonts w:ascii="Arial" w:hAnsi="Arial" w:cs="Arial"/>
          <w:sz w:val="16"/>
          <w:szCs w:val="16"/>
        </w:rPr>
        <w:t xml:space="preserve"> appointment. As a g</w:t>
      </w:r>
      <w:r w:rsidR="00957FA4">
        <w:rPr>
          <w:rFonts w:ascii="Arial" w:hAnsi="Arial" w:cs="Arial"/>
          <w:sz w:val="16"/>
          <w:szCs w:val="16"/>
        </w:rPr>
        <w:t>uideline, an individual with a 6</w:t>
      </w:r>
      <w:r>
        <w:rPr>
          <w:rFonts w:ascii="Arial" w:hAnsi="Arial" w:cs="Arial"/>
          <w:sz w:val="16"/>
          <w:szCs w:val="16"/>
        </w:rPr>
        <w:t xml:space="preserve">0% research appointment </w:t>
      </w:r>
      <w:r w:rsidR="00915447">
        <w:rPr>
          <w:rFonts w:ascii="Arial" w:hAnsi="Arial" w:cs="Arial"/>
          <w:sz w:val="16"/>
          <w:szCs w:val="16"/>
        </w:rPr>
        <w:t>would be expected to publish two</w:t>
      </w:r>
      <w:r>
        <w:rPr>
          <w:rFonts w:ascii="Arial" w:hAnsi="Arial" w:cs="Arial"/>
          <w:sz w:val="16"/>
          <w:szCs w:val="16"/>
        </w:rPr>
        <w:t xml:space="preserve"> paper</w:t>
      </w:r>
      <w:r w:rsidR="00915447">
        <w:rPr>
          <w:rFonts w:ascii="Arial" w:hAnsi="Arial" w:cs="Arial"/>
          <w:sz w:val="16"/>
          <w:szCs w:val="16"/>
        </w:rPr>
        <w:t>s, on average, each year; however the expectation may be less based on the discipline and</w:t>
      </w:r>
      <w:r w:rsidR="0036577D">
        <w:rPr>
          <w:rFonts w:ascii="Arial" w:hAnsi="Arial" w:cs="Arial"/>
          <w:sz w:val="16"/>
          <w:szCs w:val="16"/>
        </w:rPr>
        <w:t xml:space="preserve"> quality of journals. The faculty member is expected to graduate two graduate students (either MS or PhD) during the probationary period and be in a position to graduate one student per year afterward.</w:t>
      </w:r>
      <w:r w:rsidR="00915447">
        <w:rPr>
          <w:rFonts w:ascii="Arial" w:hAnsi="Arial" w:cs="Arial"/>
          <w:sz w:val="16"/>
          <w:szCs w:val="16"/>
        </w:rPr>
        <w:t xml:space="preserve">  </w:t>
      </w:r>
    </w:p>
    <w:p w14:paraId="30DF4758" w14:textId="77777777" w:rsidR="00B94526" w:rsidRDefault="00B94526" w:rsidP="00B94526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0C0B9FD" w14:textId="4204BC88" w:rsidR="00B94526" w:rsidRDefault="00B94526" w:rsidP="00B9452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Faculty members with an extension appointment</w:t>
      </w:r>
      <w:r w:rsidR="0036577D">
        <w:rPr>
          <w:rFonts w:ascii="Arial" w:hAnsi="Arial" w:cs="Arial"/>
          <w:b/>
          <w:sz w:val="16"/>
          <w:szCs w:val="16"/>
        </w:rPr>
        <w:t xml:space="preserve"> are expected to develop a strong</w:t>
      </w:r>
      <w:r w:rsidR="008D0961">
        <w:rPr>
          <w:rFonts w:ascii="Arial" w:hAnsi="Arial" w:cs="Arial"/>
          <w:b/>
          <w:sz w:val="16"/>
          <w:szCs w:val="16"/>
        </w:rPr>
        <w:t xml:space="preserve"> in-state</w:t>
      </w:r>
      <w:r w:rsidR="0036577D">
        <w:rPr>
          <w:rFonts w:ascii="Arial" w:hAnsi="Arial" w:cs="Arial"/>
          <w:b/>
          <w:sz w:val="16"/>
          <w:szCs w:val="16"/>
        </w:rPr>
        <w:t xml:space="preserve"> extension program</w:t>
      </w:r>
      <w:r w:rsidR="008D0961">
        <w:rPr>
          <w:rFonts w:ascii="Arial" w:hAnsi="Arial" w:cs="Arial"/>
          <w:b/>
          <w:sz w:val="16"/>
          <w:szCs w:val="16"/>
        </w:rPr>
        <w:t xml:space="preserve"> (with any appropriate related regional activities)</w:t>
      </w:r>
      <w:r w:rsidR="0036577D">
        <w:rPr>
          <w:rFonts w:ascii="Arial" w:hAnsi="Arial" w:cs="Arial"/>
          <w:b/>
          <w:sz w:val="16"/>
          <w:szCs w:val="16"/>
        </w:rPr>
        <w:t xml:space="preserve"> in their area of responsibility </w:t>
      </w:r>
      <w:r w:rsidR="00185F0C">
        <w:rPr>
          <w:rFonts w:ascii="Arial" w:hAnsi="Arial" w:cs="Arial"/>
          <w:b/>
          <w:sz w:val="16"/>
          <w:szCs w:val="16"/>
        </w:rPr>
        <w:t>as evidenced by:</w:t>
      </w:r>
    </w:p>
    <w:p w14:paraId="7CABC92B" w14:textId="77777777" w:rsidR="00185F0C" w:rsidRDefault="00185F0C" w:rsidP="00185F0C">
      <w:pPr>
        <w:pStyle w:val="ListParagraph"/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1C26F280" w14:textId="77777777" w:rsidR="008D0961" w:rsidRDefault="000C560A" w:rsidP="000C560A">
      <w:pPr>
        <w:pStyle w:val="ListParagraph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● </w:t>
      </w:r>
      <w:r>
        <w:rPr>
          <w:rFonts w:ascii="Arial" w:hAnsi="Arial" w:cs="Arial"/>
          <w:sz w:val="16"/>
          <w:szCs w:val="16"/>
        </w:rPr>
        <w:t>Publication of extension materials appropriate to the area of responsibility (e.g., p</w:t>
      </w:r>
      <w:r w:rsidR="008D0961">
        <w:rPr>
          <w:rFonts w:ascii="Arial" w:hAnsi="Arial" w:cs="Arial"/>
          <w:sz w:val="16"/>
          <w:szCs w:val="16"/>
        </w:rPr>
        <w:t xml:space="preserve">rinted materials, videos, digital media,  </w:t>
      </w:r>
    </w:p>
    <w:p w14:paraId="6551618B" w14:textId="4AC18A18" w:rsidR="000C560A" w:rsidRPr="006012C3" w:rsidRDefault="008D0961" w:rsidP="000C560A">
      <w:pPr>
        <w:pStyle w:val="ListParagraph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proofErr w:type="gramStart"/>
      <w:r>
        <w:rPr>
          <w:rFonts w:ascii="Arial" w:hAnsi="Arial" w:cs="Arial"/>
          <w:sz w:val="16"/>
          <w:szCs w:val="16"/>
        </w:rPr>
        <w:t>development</w:t>
      </w:r>
      <w:proofErr w:type="gramEnd"/>
      <w:r>
        <w:rPr>
          <w:rFonts w:ascii="Arial" w:hAnsi="Arial" w:cs="Arial"/>
          <w:sz w:val="16"/>
          <w:szCs w:val="16"/>
        </w:rPr>
        <w:t xml:space="preserve"> and maintenance of social media or other internet sites and material</w:t>
      </w:r>
      <w:r w:rsidR="000C560A">
        <w:rPr>
          <w:rFonts w:ascii="Arial" w:hAnsi="Arial" w:cs="Arial"/>
          <w:sz w:val="16"/>
          <w:szCs w:val="16"/>
        </w:rPr>
        <w:t xml:space="preserve">) </w:t>
      </w:r>
    </w:p>
    <w:p w14:paraId="7E17FEAA" w14:textId="4B1EC6AA" w:rsidR="000C560A" w:rsidRDefault="000C560A" w:rsidP="000C560A">
      <w:pPr>
        <w:pStyle w:val="ListParagraph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● </w:t>
      </w:r>
      <w:r>
        <w:rPr>
          <w:rFonts w:ascii="Arial" w:hAnsi="Arial" w:cs="Arial"/>
          <w:sz w:val="16"/>
          <w:szCs w:val="16"/>
        </w:rPr>
        <w:t>Personal interactions with stakeholders</w:t>
      </w:r>
      <w:r w:rsidR="008D096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</w:t>
      </w:r>
      <w:r w:rsidR="008D0961">
        <w:rPr>
          <w:rFonts w:ascii="Arial" w:hAnsi="Arial" w:cs="Arial"/>
          <w:sz w:val="16"/>
          <w:szCs w:val="16"/>
        </w:rPr>
        <w:t xml:space="preserve">e.g., </w:t>
      </w:r>
      <w:r>
        <w:rPr>
          <w:rFonts w:ascii="Arial" w:hAnsi="Arial" w:cs="Arial"/>
          <w:sz w:val="16"/>
          <w:szCs w:val="16"/>
        </w:rPr>
        <w:t xml:space="preserve">group or </w:t>
      </w:r>
      <w:r w:rsidR="008D0961">
        <w:rPr>
          <w:rFonts w:ascii="Arial" w:hAnsi="Arial" w:cs="Arial"/>
          <w:sz w:val="16"/>
          <w:szCs w:val="16"/>
        </w:rPr>
        <w:t>individual</w:t>
      </w:r>
      <w:r>
        <w:rPr>
          <w:rFonts w:ascii="Arial" w:hAnsi="Arial" w:cs="Arial"/>
          <w:sz w:val="16"/>
          <w:szCs w:val="16"/>
        </w:rPr>
        <w:t xml:space="preserve"> meetings, </w:t>
      </w:r>
      <w:r w:rsidR="008D0961">
        <w:rPr>
          <w:rFonts w:ascii="Arial" w:hAnsi="Arial" w:cs="Arial"/>
          <w:sz w:val="16"/>
          <w:szCs w:val="16"/>
        </w:rPr>
        <w:t>non-face to face contacts</w:t>
      </w:r>
      <w:r>
        <w:rPr>
          <w:rFonts w:ascii="Arial" w:hAnsi="Arial" w:cs="Arial"/>
          <w:sz w:val="16"/>
          <w:szCs w:val="16"/>
        </w:rPr>
        <w:t>)</w:t>
      </w:r>
    </w:p>
    <w:p w14:paraId="517C629E" w14:textId="1CCDA732" w:rsidR="001847D9" w:rsidRPr="00EF4216" w:rsidRDefault="001847D9" w:rsidP="000C560A">
      <w:pPr>
        <w:pStyle w:val="ListParagraph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● </w:t>
      </w:r>
      <w:r w:rsidRPr="00EF4216">
        <w:rPr>
          <w:rFonts w:ascii="Arial" w:hAnsi="Arial" w:cs="Arial"/>
          <w:sz w:val="16"/>
          <w:szCs w:val="16"/>
        </w:rPr>
        <w:t>Evaluation letters from stakeholders</w:t>
      </w:r>
      <w:r w:rsidR="0056557B" w:rsidRPr="00EF4216">
        <w:rPr>
          <w:rFonts w:ascii="Arial" w:hAnsi="Arial" w:cs="Arial"/>
          <w:sz w:val="16"/>
          <w:szCs w:val="16"/>
        </w:rPr>
        <w:t xml:space="preserve"> and/or evaluation forms from training and information sessions</w:t>
      </w:r>
    </w:p>
    <w:p w14:paraId="7D6BC84E" w14:textId="4A4A3249" w:rsidR="001847D9" w:rsidRPr="00EF4216" w:rsidRDefault="001847D9" w:rsidP="000C560A">
      <w:pPr>
        <w:pStyle w:val="ListParagraph"/>
        <w:spacing w:after="0"/>
        <w:jc w:val="both"/>
        <w:rPr>
          <w:rFonts w:ascii="Arial" w:hAnsi="Arial" w:cs="Arial"/>
          <w:sz w:val="16"/>
          <w:szCs w:val="16"/>
        </w:rPr>
      </w:pPr>
      <w:r w:rsidRPr="00EF4216">
        <w:rPr>
          <w:rFonts w:ascii="Arial" w:hAnsi="Arial" w:cs="Arial"/>
          <w:b/>
          <w:sz w:val="16"/>
          <w:szCs w:val="16"/>
        </w:rPr>
        <w:t xml:space="preserve">● </w:t>
      </w:r>
      <w:proofErr w:type="gramStart"/>
      <w:r w:rsidRPr="00EF4216">
        <w:rPr>
          <w:rFonts w:ascii="Arial" w:hAnsi="Arial" w:cs="Arial"/>
          <w:sz w:val="16"/>
          <w:szCs w:val="16"/>
        </w:rPr>
        <w:t>Providing</w:t>
      </w:r>
      <w:proofErr w:type="gramEnd"/>
      <w:r w:rsidRPr="00EF4216">
        <w:rPr>
          <w:rFonts w:ascii="Arial" w:hAnsi="Arial" w:cs="Arial"/>
          <w:sz w:val="16"/>
          <w:szCs w:val="16"/>
        </w:rPr>
        <w:t xml:space="preserve"> training opportunities (when demand exists)</w:t>
      </w:r>
      <w:r w:rsidR="00DD3322" w:rsidRPr="00EF4216">
        <w:rPr>
          <w:rFonts w:ascii="Arial" w:hAnsi="Arial" w:cs="Arial"/>
          <w:sz w:val="16"/>
          <w:szCs w:val="16"/>
        </w:rPr>
        <w:t xml:space="preserve"> for other extension personnel </w:t>
      </w:r>
    </w:p>
    <w:p w14:paraId="7991B28B" w14:textId="76B8438B" w:rsidR="000C560A" w:rsidRPr="006012C3" w:rsidRDefault="000C560A" w:rsidP="000C560A">
      <w:pPr>
        <w:pStyle w:val="ListParagraph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● </w:t>
      </w:r>
      <w:proofErr w:type="gramStart"/>
      <w:r>
        <w:rPr>
          <w:rFonts w:ascii="Arial" w:hAnsi="Arial" w:cs="Arial"/>
          <w:sz w:val="16"/>
          <w:szCs w:val="16"/>
        </w:rPr>
        <w:t>A</w:t>
      </w:r>
      <w:proofErr w:type="gramEnd"/>
      <w:r>
        <w:rPr>
          <w:rFonts w:ascii="Arial" w:hAnsi="Arial" w:cs="Arial"/>
          <w:sz w:val="16"/>
          <w:szCs w:val="16"/>
        </w:rPr>
        <w:t xml:space="preserve"> demonstrated impact on their area of responsibility </w:t>
      </w:r>
    </w:p>
    <w:p w14:paraId="657B8930" w14:textId="77777777" w:rsidR="00185F0C" w:rsidRDefault="00185F0C" w:rsidP="00185F0C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4F4AD8AB" w14:textId="77777777" w:rsidR="00185F0C" w:rsidRDefault="00185F0C" w:rsidP="00185F0C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Al</w:t>
      </w:r>
      <w:r w:rsidR="0078534E">
        <w:rPr>
          <w:rFonts w:ascii="Arial" w:hAnsi="Arial" w:cs="Arial"/>
          <w:b/>
          <w:sz w:val="16"/>
          <w:szCs w:val="16"/>
        </w:rPr>
        <w:t>l</w:t>
      </w:r>
      <w:r>
        <w:rPr>
          <w:rFonts w:ascii="Arial" w:hAnsi="Arial" w:cs="Arial"/>
          <w:b/>
          <w:sz w:val="16"/>
          <w:szCs w:val="16"/>
        </w:rPr>
        <w:t xml:space="preserve"> faculty members are expected to:</w:t>
      </w:r>
    </w:p>
    <w:p w14:paraId="0566F6FC" w14:textId="77777777" w:rsidR="00185F0C" w:rsidRDefault="00185F0C" w:rsidP="00185F0C">
      <w:pPr>
        <w:pStyle w:val="ListParagraph"/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5A1DD35F" w14:textId="77777777" w:rsidR="00185F0C" w:rsidRDefault="00185F0C" w:rsidP="00185F0C">
      <w:pPr>
        <w:pStyle w:val="ListParagraph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● </w:t>
      </w:r>
      <w:r>
        <w:rPr>
          <w:rFonts w:ascii="Arial" w:hAnsi="Arial" w:cs="Arial"/>
          <w:sz w:val="16"/>
          <w:szCs w:val="16"/>
        </w:rPr>
        <w:t>Provide service to the School as needed, although this expectation is limited for tenure-track individuals</w:t>
      </w:r>
    </w:p>
    <w:p w14:paraId="4542DBB2" w14:textId="77777777" w:rsidR="00185F0C" w:rsidRDefault="00185F0C" w:rsidP="00185F0C">
      <w:pPr>
        <w:pStyle w:val="ListParagraph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● </w:t>
      </w:r>
      <w:r>
        <w:rPr>
          <w:rFonts w:ascii="Arial" w:hAnsi="Arial" w:cs="Arial"/>
          <w:sz w:val="16"/>
          <w:szCs w:val="16"/>
        </w:rPr>
        <w:t>Assist with the Land Grant mission of the University by interacting with stakeholders as needed</w:t>
      </w:r>
    </w:p>
    <w:p w14:paraId="30F322FE" w14:textId="77777777" w:rsidR="00185F0C" w:rsidRDefault="00185F0C" w:rsidP="00185F0C">
      <w:pPr>
        <w:pStyle w:val="ListParagraph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● </w:t>
      </w:r>
      <w:r>
        <w:rPr>
          <w:rFonts w:ascii="Arial" w:hAnsi="Arial" w:cs="Arial"/>
          <w:sz w:val="16"/>
          <w:szCs w:val="16"/>
        </w:rPr>
        <w:t xml:space="preserve">Comport themselves in a collegial manner </w:t>
      </w:r>
    </w:p>
    <w:p w14:paraId="7A923041" w14:textId="77777777" w:rsidR="008B4806" w:rsidRDefault="008B4806" w:rsidP="008B4806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552207A" w14:textId="77777777" w:rsidR="008B4806" w:rsidRPr="008B4806" w:rsidRDefault="008B4806" w:rsidP="008B4806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The likelihood of continued and consistent excellence and produ</w:t>
      </w:r>
      <w:r w:rsidR="0036577D">
        <w:rPr>
          <w:rFonts w:ascii="Arial" w:hAnsi="Arial" w:cs="Arial"/>
          <w:i/>
          <w:sz w:val="16"/>
          <w:szCs w:val="16"/>
        </w:rPr>
        <w:t>ctivity, based on the above four</w:t>
      </w:r>
      <w:r>
        <w:rPr>
          <w:rFonts w:ascii="Arial" w:hAnsi="Arial" w:cs="Arial"/>
          <w:i/>
          <w:sz w:val="16"/>
          <w:szCs w:val="16"/>
        </w:rPr>
        <w:t xml:space="preserve"> guidelines, will be a major consideration in the recommendation by the Tenure and Promotion Committee and the director of the School.</w:t>
      </w:r>
    </w:p>
    <w:p w14:paraId="4AB4D3B1" w14:textId="77777777" w:rsidR="00185F0C" w:rsidRDefault="00185F0C" w:rsidP="00185F0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62A124F" w14:textId="77777777" w:rsidR="00185F0C" w:rsidRDefault="00185F0C" w:rsidP="00185F0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70D0E7A" w14:textId="77777777" w:rsidR="00185F0C" w:rsidRDefault="00185F0C" w:rsidP="00185F0C">
      <w:p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Promotion to professor</w:t>
      </w:r>
    </w:p>
    <w:p w14:paraId="7AF15DD8" w14:textId="77777777" w:rsidR="00185F0C" w:rsidRDefault="00185F0C" w:rsidP="00185F0C">
      <w:p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8AA2D85" w14:textId="77777777" w:rsidR="00185F0C" w:rsidRDefault="00185F0C" w:rsidP="00185F0C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Continue to meet the guidelines above for tenure and promotion to associate professor</w:t>
      </w:r>
    </w:p>
    <w:p w14:paraId="53A0F925" w14:textId="77777777" w:rsidR="00185F0C" w:rsidRDefault="00185F0C" w:rsidP="00185F0C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6182D243" w14:textId="77777777" w:rsidR="00185F0C" w:rsidRDefault="00185F0C" w:rsidP="00185F0C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Establish a national or international reputation in their discipline</w:t>
      </w:r>
      <w:r w:rsidR="0078534E">
        <w:rPr>
          <w:rFonts w:ascii="Arial" w:hAnsi="Arial" w:cs="Arial"/>
          <w:b/>
          <w:sz w:val="16"/>
          <w:szCs w:val="16"/>
        </w:rPr>
        <w:t xml:space="preserve"> as evidenced by:</w:t>
      </w:r>
    </w:p>
    <w:p w14:paraId="72C93BAA" w14:textId="77777777" w:rsidR="0078534E" w:rsidRPr="0078534E" w:rsidRDefault="0078534E" w:rsidP="0078534E">
      <w:pPr>
        <w:pStyle w:val="ListParagraph"/>
        <w:rPr>
          <w:rFonts w:ascii="Arial" w:hAnsi="Arial" w:cs="Arial"/>
          <w:b/>
          <w:sz w:val="16"/>
          <w:szCs w:val="16"/>
        </w:rPr>
      </w:pPr>
    </w:p>
    <w:p w14:paraId="2D02D51B" w14:textId="77777777" w:rsidR="0078534E" w:rsidRDefault="0078534E" w:rsidP="0078534E">
      <w:pPr>
        <w:pStyle w:val="ListParagraph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 xml:space="preserve">● </w:t>
      </w:r>
      <w:r>
        <w:rPr>
          <w:rFonts w:ascii="Arial" w:hAnsi="Arial" w:cs="Arial"/>
          <w:sz w:val="16"/>
          <w:szCs w:val="16"/>
        </w:rPr>
        <w:t>Invitations to participate on review panels, committees, and</w:t>
      </w:r>
      <w:r w:rsidR="00F64532">
        <w:rPr>
          <w:rFonts w:ascii="Arial" w:hAnsi="Arial" w:cs="Arial"/>
          <w:sz w:val="16"/>
          <w:szCs w:val="16"/>
        </w:rPr>
        <w:t>/or</w:t>
      </w:r>
      <w:r>
        <w:rPr>
          <w:rFonts w:ascii="Arial" w:hAnsi="Arial" w:cs="Arial"/>
          <w:sz w:val="16"/>
          <w:szCs w:val="16"/>
        </w:rPr>
        <w:t xml:space="preserve"> other influential groups within their discipline</w:t>
      </w:r>
    </w:p>
    <w:p w14:paraId="60B63975" w14:textId="77777777" w:rsidR="0078534E" w:rsidRDefault="0078534E" w:rsidP="0078534E">
      <w:pPr>
        <w:pStyle w:val="ListParagraph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● </w:t>
      </w:r>
      <w:r>
        <w:rPr>
          <w:rFonts w:ascii="Arial" w:hAnsi="Arial" w:cs="Arial"/>
          <w:sz w:val="16"/>
          <w:szCs w:val="16"/>
        </w:rPr>
        <w:t xml:space="preserve">Invitations to be a plenary </w:t>
      </w:r>
      <w:r w:rsidR="00F64532">
        <w:rPr>
          <w:rFonts w:ascii="Arial" w:hAnsi="Arial" w:cs="Arial"/>
          <w:sz w:val="16"/>
          <w:szCs w:val="16"/>
        </w:rPr>
        <w:t>and/</w:t>
      </w:r>
      <w:r>
        <w:rPr>
          <w:rFonts w:ascii="Arial" w:hAnsi="Arial" w:cs="Arial"/>
          <w:sz w:val="16"/>
          <w:szCs w:val="16"/>
        </w:rPr>
        <w:t>or keynote speaker at national or international conferences</w:t>
      </w:r>
    </w:p>
    <w:p w14:paraId="49C736BD" w14:textId="77777777" w:rsidR="0078534E" w:rsidRDefault="0078534E" w:rsidP="0078534E">
      <w:pPr>
        <w:pStyle w:val="ListParagraph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● </w:t>
      </w:r>
      <w:r>
        <w:rPr>
          <w:rFonts w:ascii="Arial" w:hAnsi="Arial" w:cs="Arial"/>
          <w:sz w:val="16"/>
          <w:szCs w:val="16"/>
        </w:rPr>
        <w:t>Invitations to serve on editorial boards of prestigious journals</w:t>
      </w:r>
      <w:r w:rsidR="00F64532">
        <w:rPr>
          <w:rFonts w:ascii="Arial" w:hAnsi="Arial" w:cs="Arial"/>
          <w:sz w:val="16"/>
          <w:szCs w:val="16"/>
        </w:rPr>
        <w:t xml:space="preserve"> and/or write reviews, syntheses or perspectives</w:t>
      </w:r>
    </w:p>
    <w:p w14:paraId="7A8BC673" w14:textId="77777777" w:rsidR="000C560A" w:rsidRDefault="000C560A" w:rsidP="0078534E">
      <w:pPr>
        <w:pStyle w:val="ListParagraph"/>
        <w:spacing w:after="0"/>
        <w:jc w:val="both"/>
        <w:rPr>
          <w:rFonts w:ascii="Arial" w:hAnsi="Arial" w:cs="Arial"/>
          <w:sz w:val="16"/>
          <w:szCs w:val="16"/>
        </w:rPr>
      </w:pPr>
    </w:p>
    <w:p w14:paraId="5F492927" w14:textId="77777777" w:rsidR="0078534E" w:rsidRDefault="0078534E" w:rsidP="0078534E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14BCB548" w14:textId="447657FF" w:rsidR="0078534E" w:rsidRDefault="0078534E" w:rsidP="0078534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Demonstrate leadership within the School, College, University, professional societies,</w:t>
      </w:r>
      <w:r w:rsidR="00FB2C07">
        <w:rPr>
          <w:rFonts w:ascii="Arial" w:hAnsi="Arial" w:cs="Arial"/>
          <w:b/>
          <w:sz w:val="16"/>
          <w:szCs w:val="16"/>
        </w:rPr>
        <w:t xml:space="preserve"> </w:t>
      </w:r>
      <w:r w:rsidR="00FB2C07" w:rsidRPr="00EF4216">
        <w:rPr>
          <w:rFonts w:ascii="Arial" w:hAnsi="Arial" w:cs="Arial"/>
          <w:b/>
          <w:sz w:val="16"/>
          <w:szCs w:val="16"/>
        </w:rPr>
        <w:t>discipline,</w:t>
      </w:r>
      <w:r>
        <w:rPr>
          <w:rFonts w:ascii="Arial" w:hAnsi="Arial" w:cs="Arial"/>
          <w:b/>
          <w:sz w:val="16"/>
          <w:szCs w:val="16"/>
        </w:rPr>
        <w:t xml:space="preserve"> and/or government agencies as evidenced by:</w:t>
      </w:r>
    </w:p>
    <w:p w14:paraId="26834527" w14:textId="77777777" w:rsidR="0078534E" w:rsidRDefault="0078534E" w:rsidP="0078534E">
      <w:pPr>
        <w:pStyle w:val="ListParagraph"/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1500B346" w14:textId="77777777" w:rsidR="006D60B6" w:rsidRDefault="0078534E" w:rsidP="0078534E">
      <w:pPr>
        <w:pStyle w:val="ListParagraph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● </w:t>
      </w:r>
      <w:r w:rsidR="006D60B6">
        <w:rPr>
          <w:rFonts w:ascii="Arial" w:hAnsi="Arial" w:cs="Arial"/>
          <w:sz w:val="16"/>
          <w:szCs w:val="16"/>
        </w:rPr>
        <w:t xml:space="preserve">Holding elected office </w:t>
      </w:r>
      <w:r w:rsidR="00F64532">
        <w:rPr>
          <w:rFonts w:ascii="Arial" w:hAnsi="Arial" w:cs="Arial"/>
          <w:sz w:val="16"/>
          <w:szCs w:val="16"/>
        </w:rPr>
        <w:t>and/</w:t>
      </w:r>
      <w:r w:rsidR="006D60B6">
        <w:rPr>
          <w:rFonts w:ascii="Arial" w:hAnsi="Arial" w:cs="Arial"/>
          <w:sz w:val="16"/>
          <w:szCs w:val="16"/>
        </w:rPr>
        <w:t>or appointed positions in professional societies</w:t>
      </w:r>
    </w:p>
    <w:p w14:paraId="56EA508E" w14:textId="77777777" w:rsidR="006D60B6" w:rsidRDefault="006D60B6" w:rsidP="0078534E">
      <w:pPr>
        <w:pStyle w:val="ListParagraph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● </w:t>
      </w:r>
      <w:r>
        <w:rPr>
          <w:rFonts w:ascii="Arial" w:hAnsi="Arial" w:cs="Arial"/>
          <w:sz w:val="16"/>
          <w:szCs w:val="16"/>
        </w:rPr>
        <w:t>Chairing committees within the University</w:t>
      </w:r>
    </w:p>
    <w:p w14:paraId="76214667" w14:textId="77777777" w:rsidR="0078534E" w:rsidRDefault="006D60B6" w:rsidP="0078534E">
      <w:pPr>
        <w:pStyle w:val="ListParagraph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● </w:t>
      </w:r>
      <w:r w:rsidR="00F64532">
        <w:rPr>
          <w:rFonts w:ascii="Arial" w:hAnsi="Arial" w:cs="Arial"/>
          <w:sz w:val="16"/>
          <w:szCs w:val="16"/>
        </w:rPr>
        <w:t>Serving on public- and/or private-sector advisory and/or steering committees and/or or panels</w:t>
      </w:r>
    </w:p>
    <w:p w14:paraId="07ED405F" w14:textId="585C7C1E" w:rsidR="00D67895" w:rsidRPr="00EF4216" w:rsidRDefault="00D67895" w:rsidP="0078534E">
      <w:pPr>
        <w:pStyle w:val="ListParagraph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●</w:t>
      </w:r>
      <w:r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EF4216">
        <w:rPr>
          <w:rFonts w:ascii="Arial" w:hAnsi="Arial" w:cs="Arial"/>
          <w:sz w:val="16"/>
          <w:szCs w:val="16"/>
        </w:rPr>
        <w:t>Holding</w:t>
      </w:r>
      <w:proofErr w:type="gramEnd"/>
      <w:r w:rsidRPr="00EF4216">
        <w:rPr>
          <w:rFonts w:ascii="Arial" w:hAnsi="Arial" w:cs="Arial"/>
          <w:sz w:val="16"/>
          <w:szCs w:val="16"/>
        </w:rPr>
        <w:t xml:space="preserve"> leadership positions within the Alabama Cooperative Extension System</w:t>
      </w:r>
      <w:r w:rsidR="00116DDE" w:rsidRPr="00EF4216">
        <w:rPr>
          <w:rFonts w:ascii="Arial" w:hAnsi="Arial" w:cs="Arial"/>
          <w:sz w:val="16"/>
          <w:szCs w:val="16"/>
        </w:rPr>
        <w:t>,</w:t>
      </w:r>
      <w:r w:rsidR="002E5130" w:rsidRPr="00EF4216">
        <w:rPr>
          <w:rFonts w:ascii="Arial" w:hAnsi="Arial" w:cs="Arial"/>
          <w:sz w:val="16"/>
          <w:szCs w:val="16"/>
        </w:rPr>
        <w:t xml:space="preserve"> regional </w:t>
      </w:r>
      <w:r w:rsidRPr="00EF4216">
        <w:rPr>
          <w:rFonts w:ascii="Arial" w:hAnsi="Arial" w:cs="Arial"/>
          <w:sz w:val="16"/>
          <w:szCs w:val="16"/>
        </w:rPr>
        <w:t xml:space="preserve">extension </w:t>
      </w:r>
    </w:p>
    <w:p w14:paraId="3F6832D3" w14:textId="32888CBE" w:rsidR="00D67895" w:rsidRPr="00EF4216" w:rsidRDefault="00D67895" w:rsidP="0078534E">
      <w:pPr>
        <w:pStyle w:val="ListParagraph"/>
        <w:spacing w:after="0"/>
        <w:jc w:val="both"/>
        <w:rPr>
          <w:rFonts w:ascii="Arial" w:hAnsi="Arial" w:cs="Arial"/>
          <w:sz w:val="16"/>
          <w:szCs w:val="16"/>
        </w:rPr>
      </w:pPr>
      <w:r w:rsidRPr="00EF4216">
        <w:rPr>
          <w:rFonts w:ascii="Arial" w:hAnsi="Arial" w:cs="Arial"/>
          <w:sz w:val="16"/>
          <w:szCs w:val="16"/>
        </w:rPr>
        <w:t xml:space="preserve">   </w:t>
      </w:r>
      <w:proofErr w:type="gramStart"/>
      <w:r w:rsidR="002E5130" w:rsidRPr="00EF4216">
        <w:rPr>
          <w:rFonts w:ascii="Arial" w:hAnsi="Arial" w:cs="Arial"/>
          <w:sz w:val="16"/>
          <w:szCs w:val="16"/>
        </w:rPr>
        <w:t>o</w:t>
      </w:r>
      <w:r w:rsidRPr="00EF4216">
        <w:rPr>
          <w:rFonts w:ascii="Arial" w:hAnsi="Arial" w:cs="Arial"/>
          <w:sz w:val="16"/>
          <w:szCs w:val="16"/>
        </w:rPr>
        <w:t>rganizations</w:t>
      </w:r>
      <w:proofErr w:type="gramEnd"/>
      <w:r w:rsidR="002E5130" w:rsidRPr="00EF4216">
        <w:rPr>
          <w:rFonts w:ascii="Arial" w:hAnsi="Arial" w:cs="Arial"/>
          <w:sz w:val="16"/>
          <w:szCs w:val="16"/>
        </w:rPr>
        <w:t>, and/or national extension organizations</w:t>
      </w:r>
    </w:p>
    <w:p w14:paraId="1B77E6A6" w14:textId="21DC88AA" w:rsidR="00DD3322" w:rsidRPr="00EF4216" w:rsidRDefault="00DD3322" w:rsidP="0078534E">
      <w:pPr>
        <w:pStyle w:val="ListParagraph"/>
        <w:spacing w:after="0"/>
        <w:jc w:val="both"/>
        <w:rPr>
          <w:rFonts w:ascii="Arial" w:hAnsi="Arial" w:cs="Arial"/>
          <w:sz w:val="16"/>
          <w:szCs w:val="16"/>
        </w:rPr>
      </w:pPr>
      <w:r w:rsidRPr="00EF4216">
        <w:rPr>
          <w:rFonts w:ascii="Arial" w:hAnsi="Arial" w:cs="Arial"/>
          <w:b/>
          <w:sz w:val="16"/>
          <w:szCs w:val="16"/>
        </w:rPr>
        <w:t xml:space="preserve">● </w:t>
      </w:r>
      <w:proofErr w:type="gramStart"/>
      <w:r w:rsidRPr="00EF4216">
        <w:rPr>
          <w:rFonts w:ascii="Arial" w:hAnsi="Arial" w:cs="Arial"/>
          <w:sz w:val="16"/>
          <w:szCs w:val="16"/>
        </w:rPr>
        <w:t>Leading</w:t>
      </w:r>
      <w:proofErr w:type="gramEnd"/>
      <w:r w:rsidRPr="00EF4216">
        <w:rPr>
          <w:rFonts w:ascii="Arial" w:hAnsi="Arial" w:cs="Arial"/>
          <w:sz w:val="16"/>
          <w:szCs w:val="16"/>
        </w:rPr>
        <w:t xml:space="preserve"> large, funded </w:t>
      </w:r>
      <w:r w:rsidR="0056557B" w:rsidRPr="00EF4216">
        <w:rPr>
          <w:rFonts w:ascii="Arial" w:hAnsi="Arial" w:cs="Arial"/>
          <w:sz w:val="16"/>
          <w:szCs w:val="16"/>
        </w:rPr>
        <w:t>educational, extension, outreach, research, or</w:t>
      </w:r>
      <w:r w:rsidRPr="00EF4216">
        <w:rPr>
          <w:rFonts w:ascii="Arial" w:hAnsi="Arial" w:cs="Arial"/>
          <w:sz w:val="16"/>
          <w:szCs w:val="16"/>
        </w:rPr>
        <w:t xml:space="preserve"> development projects</w:t>
      </w:r>
    </w:p>
    <w:p w14:paraId="2C5DA6EA" w14:textId="77777777" w:rsidR="00116DDE" w:rsidRPr="00EF4216" w:rsidRDefault="00116DDE" w:rsidP="0078534E">
      <w:pPr>
        <w:pStyle w:val="ListParagraph"/>
        <w:spacing w:after="0"/>
        <w:jc w:val="both"/>
        <w:rPr>
          <w:rFonts w:ascii="Arial" w:hAnsi="Arial" w:cs="Arial"/>
          <w:i/>
          <w:sz w:val="16"/>
          <w:szCs w:val="16"/>
        </w:rPr>
      </w:pPr>
    </w:p>
    <w:p w14:paraId="0A87C5E3" w14:textId="77777777" w:rsidR="00116DDE" w:rsidRPr="006D60B6" w:rsidRDefault="00116DDE" w:rsidP="00116DDE">
      <w:pPr>
        <w:pStyle w:val="ListParagraph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Note: The bulleted items in guidelines 6 and 7 are examples of evidence that can be offered. It is not necessary to have done them all, and other evidence may be offered.</w:t>
      </w:r>
    </w:p>
    <w:p w14:paraId="3A0C7240" w14:textId="77777777" w:rsidR="00116DDE" w:rsidRPr="002E5130" w:rsidRDefault="00116DDE" w:rsidP="002E5130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596D00E" w14:textId="77777777" w:rsidR="008B4806" w:rsidRDefault="008B4806" w:rsidP="008B4806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5B8A5FE" w14:textId="77777777" w:rsidR="008B4806" w:rsidRPr="008B4806" w:rsidRDefault="008B4806" w:rsidP="008B4806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The likelihood of continued and consistent excellence and productivity, based on the above seven guidelines, will be a major consideration in the recommendation by the Tenure and Promotion Committee and the director of the School.</w:t>
      </w:r>
    </w:p>
    <w:p w14:paraId="07C4D353" w14:textId="77777777" w:rsidR="008B4806" w:rsidRPr="008B4806" w:rsidRDefault="008B4806" w:rsidP="008B4806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4EBC6A9" w14:textId="77777777" w:rsidR="006D60B6" w:rsidRDefault="006D60B6" w:rsidP="0078534E">
      <w:pPr>
        <w:pStyle w:val="ListParagraph"/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661A9614" w14:textId="77777777" w:rsidR="00E4625C" w:rsidRPr="00E4625C" w:rsidRDefault="00E4625C" w:rsidP="00E4625C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sectPr w:rsidR="00E4625C" w:rsidRPr="00E46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72C01"/>
    <w:multiLevelType w:val="hybridMultilevel"/>
    <w:tmpl w:val="0B483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5C"/>
    <w:rsid w:val="0003760C"/>
    <w:rsid w:val="000C560A"/>
    <w:rsid w:val="00116DDE"/>
    <w:rsid w:val="001847D9"/>
    <w:rsid w:val="00185F0C"/>
    <w:rsid w:val="001A2AE4"/>
    <w:rsid w:val="00226D6A"/>
    <w:rsid w:val="002E5130"/>
    <w:rsid w:val="003166CC"/>
    <w:rsid w:val="0036577D"/>
    <w:rsid w:val="003E6518"/>
    <w:rsid w:val="00415A56"/>
    <w:rsid w:val="0050064B"/>
    <w:rsid w:val="0056557B"/>
    <w:rsid w:val="005D3264"/>
    <w:rsid w:val="006012C3"/>
    <w:rsid w:val="006D60B6"/>
    <w:rsid w:val="0078534E"/>
    <w:rsid w:val="008B4806"/>
    <w:rsid w:val="008D0961"/>
    <w:rsid w:val="008E49B2"/>
    <w:rsid w:val="00915447"/>
    <w:rsid w:val="00957FA4"/>
    <w:rsid w:val="00B94526"/>
    <w:rsid w:val="00C927DC"/>
    <w:rsid w:val="00CE3FDE"/>
    <w:rsid w:val="00D542C3"/>
    <w:rsid w:val="00D67895"/>
    <w:rsid w:val="00DD3322"/>
    <w:rsid w:val="00E4625C"/>
    <w:rsid w:val="00EF4216"/>
    <w:rsid w:val="00F64532"/>
    <w:rsid w:val="00FB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5B590"/>
  <w15:chartTrackingRefBased/>
  <w15:docId w15:val="{5E4AEB25-7130-4B17-8CDD-A395909C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2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0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E3FDE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560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60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60A"/>
    <w:rPr>
      <w:sz w:val="24"/>
      <w:szCs w:val="24"/>
    </w:rPr>
  </w:style>
  <w:style w:type="paragraph" w:styleId="Revision">
    <w:name w:val="Revision"/>
    <w:hidden/>
    <w:uiPriority w:val="99"/>
    <w:semiHidden/>
    <w:rsid w:val="00D678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uburn.edu/academic/provost/facultyHandboo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Tomasso</dc:creator>
  <cp:keywords/>
  <dc:description/>
  <cp:lastModifiedBy>Joseph Tomasso</cp:lastModifiedBy>
  <cp:revision>32</cp:revision>
  <cp:lastPrinted>2016-06-06T13:32:00Z</cp:lastPrinted>
  <dcterms:created xsi:type="dcterms:W3CDTF">2015-11-11T21:28:00Z</dcterms:created>
  <dcterms:modified xsi:type="dcterms:W3CDTF">2016-08-01T15:23:00Z</dcterms:modified>
</cp:coreProperties>
</file>