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7B" w:rsidRPr="00030471" w:rsidRDefault="00CC727B" w:rsidP="00953A1F">
      <w:pPr>
        <w:jc w:val="center"/>
        <w:rPr>
          <w:b/>
        </w:rPr>
      </w:pPr>
      <w:bookmarkStart w:id="0" w:name="_GoBack"/>
      <w:bookmarkEnd w:id="0"/>
      <w:r w:rsidRPr="00030471">
        <w:rPr>
          <w:b/>
        </w:rPr>
        <w:t xml:space="preserve">Resolution concerning </w:t>
      </w:r>
      <w:r w:rsidR="00953A1F" w:rsidRPr="00030471">
        <w:rPr>
          <w:b/>
        </w:rPr>
        <w:t xml:space="preserve">a moratorium on the </w:t>
      </w:r>
      <w:r w:rsidRPr="00030471">
        <w:rPr>
          <w:b/>
        </w:rPr>
        <w:t>“Policy for Inclusion of Tuition in Externally Funded Contracts and Grants”</w:t>
      </w:r>
    </w:p>
    <w:p w:rsidR="00CC727B" w:rsidRDefault="00CC727B"/>
    <w:p w:rsidR="00A921B8" w:rsidRDefault="00350229">
      <w:r>
        <w:t>Whereas: Many faculty</w:t>
      </w:r>
      <w:r w:rsidR="00AA1428">
        <w:t xml:space="preserve"> members</w:t>
      </w:r>
      <w:r>
        <w:t xml:space="preserve"> feel that the recent</w:t>
      </w:r>
      <w:r w:rsidR="00CC727B">
        <w:t>ly</w:t>
      </w:r>
      <w:r>
        <w:t xml:space="preserve"> </w:t>
      </w:r>
      <w:r w:rsidR="00CC727B">
        <w:t xml:space="preserve">established </w:t>
      </w:r>
      <w:r>
        <w:t>policy to require graduate student tuition be included in the budgets of all new proposed research budgets would damag</w:t>
      </w:r>
      <w:r w:rsidR="00953A1F">
        <w:t>e</w:t>
      </w:r>
      <w:r>
        <w:t xml:space="preserve"> the research enterprise</w:t>
      </w:r>
      <w:r w:rsidR="00B9100D">
        <w:t xml:space="preserve"> and impedes Auburn Universit</w:t>
      </w:r>
      <w:r w:rsidR="00CC727B">
        <w:t>y’</w:t>
      </w:r>
      <w:r w:rsidR="00B9100D">
        <w:t>s ability to increase graduate student enrollment (Goal 21 of the Strategic Plan)</w:t>
      </w:r>
      <w:r w:rsidR="00CC727B">
        <w:t xml:space="preserve">, </w:t>
      </w:r>
    </w:p>
    <w:p w:rsidR="00350229" w:rsidRDefault="00350229"/>
    <w:p w:rsidR="00350229" w:rsidRDefault="00350229">
      <w:r>
        <w:t>And</w:t>
      </w:r>
    </w:p>
    <w:p w:rsidR="00350229" w:rsidRDefault="00350229"/>
    <w:p w:rsidR="00B9100D" w:rsidRDefault="00B9100D">
      <w:r>
        <w:t xml:space="preserve">Whereas: </w:t>
      </w:r>
      <w:r w:rsidR="00953A1F">
        <w:t>Without regard for Auburn University’s efforts to promote shared governance, t</w:t>
      </w:r>
      <w:r w:rsidR="00350229">
        <w:t xml:space="preserve">his policy was implemented without sufficient </w:t>
      </w:r>
      <w:r>
        <w:t>input from appropriate faculty bodies including the Research Committee and University Senate.</w:t>
      </w:r>
    </w:p>
    <w:p w:rsidR="00B9100D" w:rsidRDefault="00B9100D"/>
    <w:p w:rsidR="00350229" w:rsidRDefault="00CC727B">
      <w:r>
        <w:t>Therefore b</w:t>
      </w:r>
      <w:r w:rsidR="00B9100D">
        <w:t>e it resolved</w:t>
      </w:r>
      <w:r>
        <w:t>:</w:t>
      </w:r>
      <w:r w:rsidR="00B9100D">
        <w:t xml:space="preserve"> that a moratorium be placed on the policy </w:t>
      </w:r>
      <w:r>
        <w:t xml:space="preserve">(the “Policy for Inclusion of Tuition in Externally Funded Contracts and Grants”) </w:t>
      </w:r>
      <w:r w:rsidR="00B9100D">
        <w:t>until such time that appropriate faculty bodies be consulted</w:t>
      </w:r>
      <w:r>
        <w:t xml:space="preserve"> for their input</w:t>
      </w:r>
      <w:r w:rsidR="00B9100D">
        <w:t xml:space="preserve">, the likely impact of such a policy (both positive and negative) on Auburn University’s missions of research and graduate education be determined, and a report of these deliberations be provided to the University Senate. </w:t>
      </w:r>
    </w:p>
    <w:sectPr w:rsidR="00350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29"/>
    <w:rsid w:val="00030471"/>
    <w:rsid w:val="00350229"/>
    <w:rsid w:val="004A457E"/>
    <w:rsid w:val="00953A1F"/>
    <w:rsid w:val="00996B08"/>
    <w:rsid w:val="00A921B8"/>
    <w:rsid w:val="00AA1428"/>
    <w:rsid w:val="00B9100D"/>
    <w:rsid w:val="00C75D22"/>
    <w:rsid w:val="00CA247E"/>
    <w:rsid w:val="00C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Kloberg</dc:creator>
  <cp:lastModifiedBy>Laura Kloberg</cp:lastModifiedBy>
  <cp:revision>2</cp:revision>
  <dcterms:created xsi:type="dcterms:W3CDTF">2013-02-12T21:28:00Z</dcterms:created>
  <dcterms:modified xsi:type="dcterms:W3CDTF">2013-02-12T21:28:00Z</dcterms:modified>
</cp:coreProperties>
</file>