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AB" w:rsidRPr="00017A36" w:rsidRDefault="008417AB" w:rsidP="0063787B">
      <w:pPr>
        <w:spacing w:after="0" w:line="240" w:lineRule="auto"/>
        <w:jc w:val="center"/>
        <w:rPr>
          <w:b/>
          <w:sz w:val="28"/>
        </w:rPr>
      </w:pPr>
      <w:r w:rsidRPr="00017A36">
        <w:rPr>
          <w:b/>
          <w:sz w:val="28"/>
        </w:rPr>
        <w:t>Auburn University’s</w:t>
      </w:r>
    </w:p>
    <w:p w:rsidR="008417AB" w:rsidRPr="00017A36" w:rsidRDefault="008417AB" w:rsidP="0063787B">
      <w:pPr>
        <w:spacing w:after="0" w:line="240" w:lineRule="auto"/>
        <w:jc w:val="center"/>
        <w:rPr>
          <w:b/>
          <w:sz w:val="28"/>
        </w:rPr>
      </w:pPr>
      <w:r w:rsidRPr="00017A36">
        <w:rPr>
          <w:b/>
          <w:sz w:val="28"/>
        </w:rPr>
        <w:t>Active Shooter Response Training</w:t>
      </w:r>
    </w:p>
    <w:p w:rsidR="0063787B" w:rsidRDefault="0063787B" w:rsidP="0063787B">
      <w:pPr>
        <w:spacing w:after="0" w:line="240" w:lineRule="auto"/>
      </w:pPr>
    </w:p>
    <w:p w:rsidR="00B86E79" w:rsidRDefault="00B86E79" w:rsidP="0063787B">
      <w:pPr>
        <w:spacing w:after="0" w:line="240" w:lineRule="auto"/>
      </w:pPr>
      <w:r>
        <w:t xml:space="preserve">CLASS LENGTH:    </w:t>
      </w:r>
      <w:r>
        <w:tab/>
        <w:t>2 HOURS (Can be adjusted but not recommended)</w:t>
      </w:r>
    </w:p>
    <w:p w:rsidR="00B86E79" w:rsidRDefault="00B86E79" w:rsidP="0063787B">
      <w:pPr>
        <w:spacing w:after="0" w:line="240" w:lineRule="auto"/>
      </w:pPr>
      <w:r>
        <w:t xml:space="preserve">TARGET AUDIENCE:  </w:t>
      </w:r>
      <w:r>
        <w:tab/>
        <w:t>ALL EMPLOYEES &amp; STUDENTS</w:t>
      </w:r>
    </w:p>
    <w:p w:rsidR="00B86E79" w:rsidRDefault="00B86E79" w:rsidP="0063787B">
      <w:pPr>
        <w:spacing w:after="0" w:line="240" w:lineRule="auto"/>
      </w:pPr>
      <w:r>
        <w:t>TAUGHT BY:</w:t>
      </w:r>
      <w:r>
        <w:tab/>
      </w:r>
      <w:r>
        <w:tab/>
        <w:t>AUBURN UNIVERSITY DEPARTMENT OF PUBLIC SAFETY &amp; SECURITY</w:t>
      </w:r>
    </w:p>
    <w:p w:rsidR="00B86E79" w:rsidRDefault="00B86E79" w:rsidP="0063787B">
      <w:pPr>
        <w:spacing w:after="0" w:line="240" w:lineRule="auto"/>
      </w:pPr>
      <w:r>
        <w:tab/>
      </w:r>
      <w:r>
        <w:tab/>
      </w:r>
      <w:r>
        <w:tab/>
        <w:t>LEAD INSTRUCTOR:  Chance Corbett</w:t>
      </w:r>
    </w:p>
    <w:p w:rsidR="00B86E79" w:rsidRDefault="00B86E79" w:rsidP="0063787B">
      <w:pPr>
        <w:spacing w:after="0" w:line="240" w:lineRule="auto"/>
      </w:pPr>
    </w:p>
    <w:p w:rsidR="008417AB" w:rsidRDefault="008417AB" w:rsidP="0063787B">
      <w:pPr>
        <w:spacing w:after="0" w:line="240" w:lineRule="auto"/>
      </w:pPr>
      <w:r>
        <w:t xml:space="preserve">For many years now, law enforcement </w:t>
      </w:r>
      <w:r w:rsidR="00C35BDB">
        <w:t>officers have</w:t>
      </w:r>
      <w:r>
        <w:t xml:space="preserve"> been trained to respond to Active Shooter incidents.  </w:t>
      </w:r>
      <w:r w:rsidR="00130E22">
        <w:t xml:space="preserve">We </w:t>
      </w:r>
      <w:r w:rsidR="00505D0C">
        <w:t>found that many s</w:t>
      </w:r>
      <w:r>
        <w:t xml:space="preserve">chools and businesses </w:t>
      </w:r>
      <w:r w:rsidR="00505D0C">
        <w:t>were looking for</w:t>
      </w:r>
      <w:r w:rsidR="00011FDD">
        <w:t xml:space="preserve"> a</w:t>
      </w:r>
      <w:r w:rsidR="00505D0C">
        <w:t xml:space="preserve"> </w:t>
      </w:r>
      <w:r>
        <w:t>way to train their employees and students on how to react and respond dur</w:t>
      </w:r>
      <w:r w:rsidR="00505D0C">
        <w:t xml:space="preserve">ing an active shooter situation while the police are on the way.  </w:t>
      </w:r>
      <w:r w:rsidR="00C35BDB">
        <w:t xml:space="preserve">The police may respond fast but you may still have </w:t>
      </w:r>
      <w:r w:rsidR="00505D0C">
        <w:t>to buy yourself some time.</w:t>
      </w:r>
    </w:p>
    <w:p w:rsidR="0063787B" w:rsidRDefault="0063787B" w:rsidP="0063787B">
      <w:pPr>
        <w:spacing w:after="0" w:line="240" w:lineRule="auto"/>
      </w:pPr>
    </w:p>
    <w:p w:rsidR="008417AB" w:rsidRDefault="008417AB" w:rsidP="0063787B">
      <w:pPr>
        <w:spacing w:after="0" w:line="240" w:lineRule="auto"/>
      </w:pPr>
      <w:r>
        <w:t xml:space="preserve">Many schools </w:t>
      </w:r>
      <w:r w:rsidRPr="008417AB">
        <w:t xml:space="preserve">across the country have </w:t>
      </w:r>
      <w:r w:rsidR="00505D0C">
        <w:t>trained their staff and student</w:t>
      </w:r>
      <w:r w:rsidR="00011FDD">
        <w:t>s</w:t>
      </w:r>
      <w:r w:rsidR="00505D0C">
        <w:t xml:space="preserve"> in a </w:t>
      </w:r>
      <w:r w:rsidRPr="008417AB">
        <w:t xml:space="preserve">method called Lockdown. </w:t>
      </w:r>
      <w:r>
        <w:t xml:space="preserve">  Once a lockdown order or alert </w:t>
      </w:r>
      <w:r w:rsidRPr="008417AB">
        <w:t>is given</w:t>
      </w:r>
      <w:r>
        <w:t xml:space="preserve">, </w:t>
      </w:r>
      <w:r w:rsidRPr="008417AB">
        <w:t xml:space="preserve">students and staff </w:t>
      </w:r>
      <w:r>
        <w:t>l</w:t>
      </w:r>
      <w:r w:rsidRPr="008417AB">
        <w:t xml:space="preserve">ock their classroom doors, turn out </w:t>
      </w:r>
      <w:r>
        <w:t xml:space="preserve">the </w:t>
      </w:r>
      <w:r w:rsidRPr="008417AB">
        <w:t xml:space="preserve">lights, hide in a far corner of the classroom and remain calm and quiet. </w:t>
      </w:r>
      <w:r>
        <w:t xml:space="preserve"> </w:t>
      </w:r>
      <w:r w:rsidR="00505D0C">
        <w:t>But is that enough?</w:t>
      </w:r>
    </w:p>
    <w:p w:rsidR="0063787B" w:rsidRDefault="0063787B" w:rsidP="0063787B">
      <w:pPr>
        <w:spacing w:after="0" w:line="240" w:lineRule="auto"/>
      </w:pPr>
    </w:p>
    <w:p w:rsidR="00011FDD" w:rsidRDefault="008417AB" w:rsidP="0063787B">
      <w:pPr>
        <w:spacing w:after="0" w:line="240" w:lineRule="auto"/>
      </w:pPr>
      <w:r>
        <w:t>Because of the speed of the active shooter and the ability to enter locked d</w:t>
      </w:r>
      <w:r w:rsidR="00505D0C">
        <w:t>oors by force</w:t>
      </w:r>
      <w:r w:rsidR="003759AA">
        <w:t>,</w:t>
      </w:r>
      <w:r w:rsidR="00505D0C">
        <w:t xml:space="preserve"> </w:t>
      </w:r>
      <w:r w:rsidR="00505D0C" w:rsidRPr="008417AB">
        <w:t>we</w:t>
      </w:r>
      <w:r w:rsidRPr="008417AB">
        <w:t xml:space="preserve"> </w:t>
      </w:r>
      <w:r>
        <w:t xml:space="preserve">feel that we </w:t>
      </w:r>
      <w:r w:rsidRPr="008417AB">
        <w:t xml:space="preserve">must provide </w:t>
      </w:r>
      <w:r w:rsidR="00011FDD">
        <w:t xml:space="preserve">staff and </w:t>
      </w:r>
      <w:r w:rsidRPr="008417AB">
        <w:t>students with more options</w:t>
      </w:r>
      <w:r>
        <w:t xml:space="preserve"> </w:t>
      </w:r>
      <w:r w:rsidR="00130E22">
        <w:t>beyo</w:t>
      </w:r>
      <w:r w:rsidR="00011FDD">
        <w:t xml:space="preserve">nd just locking the door and hiding.  The options that are presented may be used to help them mount an effective response and survive.  </w:t>
      </w:r>
    </w:p>
    <w:p w:rsidR="00011FDD" w:rsidRDefault="00011FDD" w:rsidP="0063787B">
      <w:pPr>
        <w:spacing w:after="0" w:line="240" w:lineRule="auto"/>
      </w:pPr>
    </w:p>
    <w:p w:rsidR="008417AB" w:rsidRDefault="008417AB" w:rsidP="0063787B">
      <w:pPr>
        <w:spacing w:after="0" w:line="240" w:lineRule="auto"/>
      </w:pPr>
      <w:r>
        <w:t>Auburn University has adopted a program called A.L.I.C.E. which is an Active Shooter Response Training course that can be taught to employees, student</w:t>
      </w:r>
      <w:r w:rsidR="003759AA">
        <w:t>s and visitors</w:t>
      </w:r>
      <w:r>
        <w:t xml:space="preserve">.  </w:t>
      </w:r>
      <w:r w:rsidR="0063787B">
        <w:t xml:space="preserve">The response to the </w:t>
      </w:r>
      <w:r w:rsidR="00130E22">
        <w:t xml:space="preserve">two hour </w:t>
      </w:r>
      <w:r w:rsidR="0063787B">
        <w:t>training</w:t>
      </w:r>
      <w:r w:rsidR="00130E22">
        <w:t xml:space="preserve"> sessions has been overwhelming and we have not received any bad evaluations from those that </w:t>
      </w:r>
      <w:r w:rsidR="00C35BDB">
        <w:t xml:space="preserve">have </w:t>
      </w:r>
      <w:r w:rsidR="00130E22">
        <w:t xml:space="preserve">attended.  </w:t>
      </w:r>
      <w:r w:rsidR="00C35BDB">
        <w:t xml:space="preserve"> </w:t>
      </w:r>
      <w:r>
        <w:t>The A.L.I.C.E. acronym stands for the following:</w:t>
      </w:r>
    </w:p>
    <w:p w:rsidR="0063787B" w:rsidRDefault="0063787B" w:rsidP="0063787B">
      <w:pPr>
        <w:spacing w:after="0" w:line="240" w:lineRule="auto"/>
      </w:pPr>
    </w:p>
    <w:p w:rsidR="00440ADD" w:rsidRPr="001B4D1B" w:rsidRDefault="00440ADD" w:rsidP="001B4D1B">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2D338F">
        <w:rPr>
          <w:rFonts w:ascii="Verdana" w:eastAsia="Times New Roman" w:hAnsi="Verdana" w:cs="Times New Roman"/>
          <w:b/>
          <w:bCs/>
          <w:color w:val="333333"/>
          <w:sz w:val="40"/>
          <w:szCs w:val="40"/>
        </w:rPr>
        <w:t>A</w:t>
      </w:r>
      <w:r w:rsidRPr="002D338F">
        <w:rPr>
          <w:rFonts w:ascii="Verdana" w:eastAsia="Times New Roman" w:hAnsi="Verdana" w:cs="Times New Roman"/>
          <w:color w:val="333333"/>
          <w:sz w:val="17"/>
          <w:szCs w:val="17"/>
        </w:rPr>
        <w:t>lert</w:t>
      </w:r>
      <w:r>
        <w:rPr>
          <w:rFonts w:ascii="Verdana" w:eastAsia="Times New Roman" w:hAnsi="Verdana" w:cs="Times New Roman"/>
          <w:color w:val="333333"/>
          <w:sz w:val="17"/>
          <w:szCs w:val="17"/>
        </w:rPr>
        <w:tab/>
      </w:r>
      <w:r w:rsidR="001B4D1B">
        <w:rPr>
          <w:rFonts w:ascii="Verdana" w:eastAsia="Times New Roman" w:hAnsi="Verdana" w:cs="Times New Roman"/>
          <w:color w:val="333333"/>
          <w:sz w:val="17"/>
          <w:szCs w:val="17"/>
        </w:rPr>
        <w:tab/>
      </w:r>
      <w:r w:rsidRPr="001B4D1B">
        <w:rPr>
          <w:rFonts w:ascii="Verdana" w:eastAsia="Times New Roman" w:hAnsi="Verdana" w:cs="Times New Roman"/>
          <w:color w:val="333333"/>
          <w:sz w:val="18"/>
          <w:szCs w:val="17"/>
        </w:rPr>
        <w:t>How you are alerted to the danger and how you are able to warn others by dialing 911.</w:t>
      </w:r>
    </w:p>
    <w:p w:rsidR="00440ADD" w:rsidRPr="001B4D1B" w:rsidRDefault="00440ADD" w:rsidP="00440ADD">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b/>
          <w:bCs/>
          <w:color w:val="333333"/>
          <w:sz w:val="40"/>
          <w:szCs w:val="36"/>
        </w:rPr>
        <w:t>L</w:t>
      </w:r>
      <w:r w:rsidRPr="001B4D1B">
        <w:rPr>
          <w:rFonts w:ascii="Verdana" w:eastAsia="Times New Roman" w:hAnsi="Verdana" w:cs="Times New Roman"/>
          <w:color w:val="333333"/>
          <w:sz w:val="18"/>
          <w:szCs w:val="17"/>
        </w:rPr>
        <w:t>ockdown</w:t>
      </w:r>
      <w:r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Pr="001B4D1B">
        <w:rPr>
          <w:rFonts w:ascii="Verdana" w:eastAsia="Times New Roman" w:hAnsi="Verdana" w:cs="Times New Roman"/>
          <w:color w:val="333333"/>
          <w:sz w:val="18"/>
          <w:szCs w:val="17"/>
        </w:rPr>
        <w:t>Shows you how to not only lock the door but to also use what you have available to barricade</w:t>
      </w:r>
    </w:p>
    <w:p w:rsidR="00440ADD" w:rsidRPr="001B4D1B" w:rsidRDefault="007C3E33" w:rsidP="00440ADD">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00440ADD" w:rsidRPr="001B4D1B">
        <w:rPr>
          <w:rFonts w:ascii="Verdana" w:eastAsia="Times New Roman" w:hAnsi="Verdana" w:cs="Times New Roman"/>
          <w:color w:val="333333"/>
          <w:sz w:val="18"/>
          <w:szCs w:val="17"/>
        </w:rPr>
        <w:t>the door in an attempt to prevent the aggressor from making it into your safe room/area.</w:t>
      </w:r>
    </w:p>
    <w:p w:rsidR="007C3E33" w:rsidRPr="001B4D1B" w:rsidRDefault="00440ADD" w:rsidP="007C3E33">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ab/>
      </w:r>
    </w:p>
    <w:p w:rsidR="007C3E33" w:rsidRPr="001B4D1B" w:rsidRDefault="007C3E33" w:rsidP="007C3E33">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Pr="001B4D1B">
        <w:rPr>
          <w:rFonts w:ascii="Verdana" w:eastAsia="Times New Roman" w:hAnsi="Verdana" w:cs="Times New Roman"/>
          <w:color w:val="333333"/>
          <w:sz w:val="18"/>
          <w:szCs w:val="17"/>
        </w:rPr>
        <w:t>There are three goals to lockdown:</w:t>
      </w:r>
    </w:p>
    <w:p w:rsidR="00440ADD" w:rsidRPr="001B4D1B" w:rsidRDefault="007C3E33" w:rsidP="007C3E33">
      <w:pPr>
        <w:pStyle w:val="ListParagraph"/>
        <w:numPr>
          <w:ilvl w:val="0"/>
          <w:numId w:val="4"/>
        </w:numPr>
        <w:shd w:val="clear" w:color="auto" w:fill="F9F9F9"/>
        <w:tabs>
          <w:tab w:val="left" w:pos="1260"/>
        </w:tabs>
        <w:spacing w:after="0" w:line="240" w:lineRule="auto"/>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Keep the aggressor out of your safe room/area.</w:t>
      </w:r>
    </w:p>
    <w:p w:rsidR="007C3E33" w:rsidRPr="001B4D1B" w:rsidRDefault="007C3E33" w:rsidP="007C3E33">
      <w:pPr>
        <w:pStyle w:val="ListParagraph"/>
        <w:numPr>
          <w:ilvl w:val="0"/>
          <w:numId w:val="4"/>
        </w:numPr>
        <w:shd w:val="clear" w:color="auto" w:fill="F9F9F9"/>
        <w:tabs>
          <w:tab w:val="left" w:pos="1260"/>
        </w:tabs>
        <w:spacing w:after="0" w:line="240" w:lineRule="auto"/>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Discourage, deter or slow down the aggressor from getting to you.</w:t>
      </w:r>
    </w:p>
    <w:p w:rsidR="007C3E33" w:rsidRPr="001B4D1B" w:rsidRDefault="007C3E33" w:rsidP="007C3E33">
      <w:pPr>
        <w:pStyle w:val="ListParagraph"/>
        <w:numPr>
          <w:ilvl w:val="0"/>
          <w:numId w:val="4"/>
        </w:numPr>
        <w:shd w:val="clear" w:color="auto" w:fill="F9F9F9"/>
        <w:tabs>
          <w:tab w:val="left" w:pos="1260"/>
        </w:tabs>
        <w:spacing w:after="0" w:line="240" w:lineRule="auto"/>
        <w:rPr>
          <w:rFonts w:ascii="Verdana" w:eastAsia="Times New Roman" w:hAnsi="Verdana" w:cs="Times New Roman"/>
          <w:color w:val="333333"/>
          <w:sz w:val="18"/>
          <w:szCs w:val="17"/>
        </w:rPr>
      </w:pPr>
      <w:r w:rsidRPr="001B4D1B">
        <w:rPr>
          <w:rFonts w:ascii="Verdana" w:eastAsia="Times New Roman" w:hAnsi="Verdana" w:cs="Times New Roman"/>
          <w:color w:val="333333"/>
          <w:sz w:val="18"/>
          <w:szCs w:val="17"/>
        </w:rPr>
        <w:t>Give the police more time to respond before the aggressor gets to you.</w:t>
      </w:r>
    </w:p>
    <w:p w:rsidR="00440ADD" w:rsidRPr="001B4D1B" w:rsidRDefault="00440ADD" w:rsidP="001B4D1B">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b/>
          <w:bCs/>
          <w:color w:val="333333"/>
          <w:sz w:val="40"/>
          <w:szCs w:val="36"/>
        </w:rPr>
        <w:t>I</w:t>
      </w:r>
      <w:r w:rsidRPr="001B4D1B">
        <w:rPr>
          <w:rFonts w:ascii="Verdana" w:eastAsia="Times New Roman" w:hAnsi="Verdana" w:cs="Times New Roman"/>
          <w:color w:val="333333"/>
          <w:sz w:val="18"/>
          <w:szCs w:val="17"/>
        </w:rPr>
        <w:t>nform</w:t>
      </w:r>
      <w:r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007C3E33" w:rsidRPr="001B4D1B">
        <w:rPr>
          <w:rFonts w:ascii="Verdana" w:eastAsia="Times New Roman" w:hAnsi="Verdana" w:cs="Times New Roman"/>
          <w:color w:val="333333"/>
          <w:sz w:val="18"/>
          <w:szCs w:val="17"/>
        </w:rPr>
        <w:t>Provide continual information to 911 so that the police know where to go and so that Public</w:t>
      </w:r>
      <w:r w:rsidR="001B4D1B">
        <w:rPr>
          <w:rFonts w:ascii="Verdana" w:eastAsia="Times New Roman" w:hAnsi="Verdana" w:cs="Times New Roman"/>
          <w:color w:val="333333"/>
          <w:sz w:val="18"/>
          <w:szCs w:val="17"/>
        </w:rPr>
        <w:t xml:space="preserve"> </w:t>
      </w:r>
      <w:r w:rsidR="007C3E33" w:rsidRPr="001B4D1B">
        <w:rPr>
          <w:rFonts w:ascii="Verdana" w:eastAsia="Times New Roman" w:hAnsi="Verdana" w:cs="Times New Roman"/>
          <w:color w:val="333333"/>
          <w:sz w:val="18"/>
          <w:szCs w:val="17"/>
        </w:rPr>
        <w:t xml:space="preserve">Safety can give other </w:t>
      </w:r>
      <w:r w:rsidRPr="001B4D1B">
        <w:rPr>
          <w:rFonts w:ascii="Verdana" w:eastAsia="Times New Roman" w:hAnsi="Verdana" w:cs="Times New Roman"/>
          <w:color w:val="333333"/>
          <w:sz w:val="18"/>
          <w:szCs w:val="17"/>
        </w:rPr>
        <w:t xml:space="preserve">staff and students </w:t>
      </w:r>
      <w:r w:rsidR="007C3E33" w:rsidRPr="001B4D1B">
        <w:rPr>
          <w:rFonts w:ascii="Verdana" w:eastAsia="Times New Roman" w:hAnsi="Verdana" w:cs="Times New Roman"/>
          <w:color w:val="333333"/>
          <w:sz w:val="18"/>
          <w:szCs w:val="17"/>
        </w:rPr>
        <w:t>updated information so that they can make informed</w:t>
      </w:r>
      <w:r w:rsidR="001B4D1B">
        <w:rPr>
          <w:rFonts w:ascii="Verdana" w:eastAsia="Times New Roman" w:hAnsi="Verdana" w:cs="Times New Roman"/>
          <w:color w:val="333333"/>
          <w:sz w:val="18"/>
          <w:szCs w:val="17"/>
        </w:rPr>
        <w:t xml:space="preserve"> </w:t>
      </w:r>
      <w:r w:rsidR="007C3E33" w:rsidRPr="001B4D1B">
        <w:rPr>
          <w:rFonts w:ascii="Verdana" w:eastAsia="Times New Roman" w:hAnsi="Verdana" w:cs="Times New Roman"/>
          <w:color w:val="333333"/>
          <w:sz w:val="18"/>
          <w:szCs w:val="17"/>
        </w:rPr>
        <w:t>decisions.</w:t>
      </w:r>
    </w:p>
    <w:p w:rsidR="00440ADD" w:rsidRPr="001B4D1B" w:rsidRDefault="00440ADD" w:rsidP="001B4D1B">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b/>
          <w:bCs/>
          <w:color w:val="333333"/>
          <w:sz w:val="40"/>
          <w:szCs w:val="36"/>
        </w:rPr>
        <w:t>C</w:t>
      </w:r>
      <w:r w:rsidRPr="001B4D1B">
        <w:rPr>
          <w:rFonts w:ascii="Verdana" w:eastAsia="Times New Roman" w:hAnsi="Verdana" w:cs="Times New Roman"/>
          <w:color w:val="333333"/>
          <w:sz w:val="18"/>
          <w:szCs w:val="17"/>
        </w:rPr>
        <w:t>ounter</w:t>
      </w:r>
      <w:r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001B4D1B" w:rsidRPr="001B4D1B">
        <w:rPr>
          <w:rFonts w:ascii="Verdana" w:eastAsia="Times New Roman" w:hAnsi="Verdana" w:cs="Times New Roman"/>
          <w:color w:val="333333"/>
          <w:sz w:val="18"/>
          <w:szCs w:val="17"/>
        </w:rPr>
        <w:t>As a last resort, use the skills that are taught to throw items at the aggressor’s head to distract, disorient, stress and allow you and others to run or take the person to the ground and hold him/her down until police arrive.</w:t>
      </w:r>
    </w:p>
    <w:p w:rsidR="00440ADD" w:rsidRPr="001B4D1B" w:rsidRDefault="00440ADD" w:rsidP="001B4D1B">
      <w:pPr>
        <w:shd w:val="clear" w:color="auto" w:fill="F9F9F9"/>
        <w:tabs>
          <w:tab w:val="left" w:pos="1260"/>
        </w:tabs>
        <w:spacing w:after="0" w:line="240" w:lineRule="auto"/>
        <w:ind w:left="2160" w:hanging="2160"/>
        <w:rPr>
          <w:rFonts w:ascii="Verdana" w:eastAsia="Times New Roman" w:hAnsi="Verdana" w:cs="Times New Roman"/>
          <w:color w:val="333333"/>
          <w:sz w:val="18"/>
          <w:szCs w:val="17"/>
        </w:rPr>
      </w:pPr>
      <w:r w:rsidRPr="001B4D1B">
        <w:rPr>
          <w:rFonts w:ascii="Verdana" w:eastAsia="Times New Roman" w:hAnsi="Verdana" w:cs="Times New Roman"/>
          <w:b/>
          <w:bCs/>
          <w:color w:val="333333"/>
          <w:sz w:val="40"/>
          <w:szCs w:val="36"/>
        </w:rPr>
        <w:t>E</w:t>
      </w:r>
      <w:r w:rsidRPr="001B4D1B">
        <w:rPr>
          <w:rFonts w:ascii="Verdana" w:eastAsia="Times New Roman" w:hAnsi="Verdana" w:cs="Times New Roman"/>
          <w:color w:val="333333"/>
          <w:sz w:val="18"/>
          <w:szCs w:val="17"/>
        </w:rPr>
        <w:t>vacuate</w:t>
      </w:r>
      <w:r w:rsidR="001B4D1B" w:rsidRPr="001B4D1B">
        <w:rPr>
          <w:rFonts w:ascii="Verdana" w:eastAsia="Times New Roman" w:hAnsi="Verdana" w:cs="Times New Roman"/>
          <w:color w:val="333333"/>
          <w:sz w:val="18"/>
          <w:szCs w:val="17"/>
        </w:rPr>
        <w:tab/>
      </w:r>
      <w:r w:rsidR="001B4D1B">
        <w:rPr>
          <w:rFonts w:ascii="Verdana" w:eastAsia="Times New Roman" w:hAnsi="Verdana" w:cs="Times New Roman"/>
          <w:color w:val="333333"/>
          <w:sz w:val="18"/>
          <w:szCs w:val="17"/>
        </w:rPr>
        <w:tab/>
      </w:r>
      <w:r w:rsidR="001B4D1B" w:rsidRPr="001B4D1B">
        <w:rPr>
          <w:rFonts w:ascii="Verdana" w:eastAsia="Times New Roman" w:hAnsi="Verdana" w:cs="Times New Roman"/>
          <w:color w:val="333333"/>
          <w:sz w:val="18"/>
          <w:szCs w:val="17"/>
        </w:rPr>
        <w:t>Run from the aggressor thereby reducing the number of potential targets for the shooter and</w:t>
      </w:r>
      <w:r w:rsidR="001B4D1B">
        <w:rPr>
          <w:rFonts w:ascii="Verdana" w:eastAsia="Times New Roman" w:hAnsi="Verdana" w:cs="Times New Roman"/>
          <w:color w:val="333333"/>
          <w:sz w:val="18"/>
          <w:szCs w:val="17"/>
        </w:rPr>
        <w:t xml:space="preserve"> </w:t>
      </w:r>
      <w:r w:rsidR="001B4D1B" w:rsidRPr="001B4D1B">
        <w:rPr>
          <w:rFonts w:ascii="Verdana" w:eastAsia="Times New Roman" w:hAnsi="Verdana" w:cs="Times New Roman"/>
          <w:color w:val="333333"/>
          <w:sz w:val="18"/>
          <w:szCs w:val="17"/>
        </w:rPr>
        <w:t>allowing you and others to get to a safer place</w:t>
      </w:r>
      <w:r w:rsidRPr="001B4D1B">
        <w:rPr>
          <w:rFonts w:ascii="Verdana" w:eastAsia="Times New Roman" w:hAnsi="Verdana" w:cs="Times New Roman"/>
          <w:color w:val="333333"/>
          <w:sz w:val="18"/>
          <w:szCs w:val="17"/>
        </w:rPr>
        <w:t>.</w:t>
      </w:r>
    </w:p>
    <w:p w:rsidR="0063787B" w:rsidRPr="0063787B" w:rsidRDefault="0063787B" w:rsidP="001B4D1B">
      <w:pPr>
        <w:spacing w:after="0" w:line="240" w:lineRule="auto"/>
        <w:rPr>
          <w:sz w:val="20"/>
        </w:rPr>
      </w:pPr>
    </w:p>
    <w:p w:rsidR="008417AB" w:rsidRDefault="0063787B" w:rsidP="00505D0C">
      <w:pPr>
        <w:spacing w:after="0" w:line="240" w:lineRule="auto"/>
      </w:pPr>
      <w:r>
        <w:lastRenderedPageBreak/>
        <w:t>Again, the goal is to k</w:t>
      </w:r>
      <w:bookmarkStart w:id="0" w:name="_GoBack"/>
      <w:r>
        <w:t>e</w:t>
      </w:r>
      <w:bookmarkEnd w:id="0"/>
      <w:r>
        <w:t xml:space="preserve">ep people safe.  Without any training, people will do what they think </w:t>
      </w:r>
      <w:r w:rsidR="00017A36">
        <w:t xml:space="preserve">is best and in many cases, that may mean just </w:t>
      </w:r>
      <w:r>
        <w:t>hiding</w:t>
      </w:r>
      <w:r w:rsidR="00017A36">
        <w:t xml:space="preserve"> under the desk or table</w:t>
      </w:r>
      <w:r>
        <w:t xml:space="preserve">.  </w:t>
      </w:r>
      <w:r w:rsidR="00017A36">
        <w:t>We agree that sometimes h</w:t>
      </w:r>
      <w:r>
        <w:t xml:space="preserve">iding works but </w:t>
      </w:r>
      <w:r w:rsidR="00017A36">
        <w:t xml:space="preserve">that </w:t>
      </w:r>
      <w:r>
        <w:t xml:space="preserve">may not be enough.  </w:t>
      </w:r>
      <w:r w:rsidR="003759AA">
        <w:t>A</w:t>
      </w:r>
      <w:r w:rsidR="00017A36">
        <w:t>.</w:t>
      </w:r>
      <w:r w:rsidR="003759AA">
        <w:t>L</w:t>
      </w:r>
      <w:r w:rsidR="00017A36">
        <w:t>.</w:t>
      </w:r>
      <w:r w:rsidR="003759AA">
        <w:t>I</w:t>
      </w:r>
      <w:r w:rsidR="00017A36">
        <w:t>.</w:t>
      </w:r>
      <w:r w:rsidR="003759AA">
        <w:t>C</w:t>
      </w:r>
      <w:r w:rsidR="00017A36">
        <w:t>.</w:t>
      </w:r>
      <w:r w:rsidR="003759AA">
        <w:t>E</w:t>
      </w:r>
      <w:r w:rsidR="00017A36">
        <w:t>.</w:t>
      </w:r>
      <w:r w:rsidR="00C35BDB">
        <w:t xml:space="preserve"> is not a step by step process.   In fact, y</w:t>
      </w:r>
      <w:r w:rsidR="003759AA">
        <w:t xml:space="preserve">ou may just choose to </w:t>
      </w:r>
      <w:r w:rsidR="00C35BDB">
        <w:t xml:space="preserve">simply </w:t>
      </w:r>
      <w:r w:rsidR="003759AA">
        <w:t>run</w:t>
      </w:r>
      <w:r w:rsidR="00C35BDB">
        <w:t xml:space="preserve"> away</w:t>
      </w:r>
      <w:r w:rsidR="0062121E">
        <w:t xml:space="preserve"> from the aggressor to a safer place.  In the Active Shooter Response Training </w:t>
      </w:r>
      <w:r w:rsidR="00C35BDB">
        <w:t xml:space="preserve">we stress </w:t>
      </w:r>
      <w:r w:rsidR="00017A36">
        <w:t>that the</w:t>
      </w:r>
      <w:r w:rsidR="003759AA">
        <w:t xml:space="preserve"> Counter</w:t>
      </w:r>
      <w:r w:rsidR="00017A36">
        <w:t xml:space="preserve"> option is always a last resort</w:t>
      </w:r>
      <w:r w:rsidR="00C35BDB">
        <w:t xml:space="preserve"> but </w:t>
      </w:r>
      <w:r w:rsidR="0062121E">
        <w:t>should be an option.</w:t>
      </w:r>
      <w:r w:rsidR="003759AA">
        <w:t xml:space="preserve">  </w:t>
      </w:r>
    </w:p>
    <w:p w:rsidR="00B86E79" w:rsidRDefault="00B86E79" w:rsidP="00505D0C">
      <w:pPr>
        <w:spacing w:after="0" w:line="240" w:lineRule="auto"/>
      </w:pPr>
    </w:p>
    <w:p w:rsidR="00B86E79" w:rsidRDefault="00B86E79" w:rsidP="00B86E79">
      <w:pPr>
        <w:spacing w:after="0" w:line="240" w:lineRule="auto"/>
      </w:pPr>
      <w:r>
        <w:t xml:space="preserve">Active Shooter Response Training sessions are scheduled through the </w:t>
      </w:r>
      <w:r w:rsidR="0062121E">
        <w:t xml:space="preserve">Auburn University </w:t>
      </w:r>
      <w:r>
        <w:t xml:space="preserve">Human Resources Development program </w:t>
      </w:r>
      <w:hyperlink r:id="rId6" w:history="1">
        <w:r w:rsidR="0062121E" w:rsidRPr="00C661BE">
          <w:rPr>
            <w:rStyle w:val="Hyperlink"/>
          </w:rPr>
          <w:t>http://www.auburn.edu/administration/human_resources/hrd/</w:t>
        </w:r>
      </w:hyperlink>
      <w:r w:rsidR="0062121E">
        <w:t xml:space="preserve"> </w:t>
      </w:r>
      <w:r>
        <w:t xml:space="preserve">but can also be scheduled for departments or other groups by sending an e-mail to </w:t>
      </w:r>
      <w:hyperlink r:id="rId7" w:history="1">
        <w:r w:rsidRPr="00F36240">
          <w:rPr>
            <w:rStyle w:val="Hyperlink"/>
          </w:rPr>
          <w:t>emergencymanagemet@auburn.edu</w:t>
        </w:r>
      </w:hyperlink>
      <w:r>
        <w:t xml:space="preserve"> or calling the Auburn University Department of Public Safety &amp; Security at 334-844-8888.</w:t>
      </w:r>
      <w:r w:rsidRPr="00B86E79">
        <w:t xml:space="preserve"> </w:t>
      </w:r>
      <w:r>
        <w:t>We are happy to provide more information or discuss the training with you.</w:t>
      </w:r>
    </w:p>
    <w:p w:rsidR="00B86E79" w:rsidRDefault="00B86E79" w:rsidP="00505D0C">
      <w:pPr>
        <w:spacing w:after="0" w:line="240" w:lineRule="auto"/>
      </w:pPr>
    </w:p>
    <w:p w:rsidR="00B86E79" w:rsidRDefault="00B86E79">
      <w:pPr>
        <w:spacing w:after="0" w:line="240" w:lineRule="auto"/>
      </w:pPr>
    </w:p>
    <w:sectPr w:rsidR="00B8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0483"/>
    <w:multiLevelType w:val="hybridMultilevel"/>
    <w:tmpl w:val="76F869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5302106"/>
    <w:multiLevelType w:val="hybridMultilevel"/>
    <w:tmpl w:val="37FAC0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56C750F7"/>
    <w:multiLevelType w:val="hybridMultilevel"/>
    <w:tmpl w:val="909E6F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5C1E2463"/>
    <w:multiLevelType w:val="hybridMultilevel"/>
    <w:tmpl w:val="67DE22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AB"/>
    <w:rsid w:val="00011FDD"/>
    <w:rsid w:val="00017A36"/>
    <w:rsid w:val="00130E22"/>
    <w:rsid w:val="001B4D1B"/>
    <w:rsid w:val="001F5FD5"/>
    <w:rsid w:val="003759AA"/>
    <w:rsid w:val="00440ADD"/>
    <w:rsid w:val="00505D0C"/>
    <w:rsid w:val="0062121E"/>
    <w:rsid w:val="0063787B"/>
    <w:rsid w:val="00662C97"/>
    <w:rsid w:val="00741699"/>
    <w:rsid w:val="007C3E33"/>
    <w:rsid w:val="008417AB"/>
    <w:rsid w:val="009952FA"/>
    <w:rsid w:val="00B86E79"/>
    <w:rsid w:val="00C35BDB"/>
    <w:rsid w:val="00E9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7AB"/>
    <w:pPr>
      <w:ind w:left="720"/>
      <w:contextualSpacing/>
    </w:pPr>
  </w:style>
  <w:style w:type="character" w:styleId="Hyperlink">
    <w:name w:val="Hyperlink"/>
    <w:basedOn w:val="DefaultParagraphFont"/>
    <w:uiPriority w:val="99"/>
    <w:unhideWhenUsed/>
    <w:rsid w:val="00B86E79"/>
    <w:rPr>
      <w:color w:val="0000FF" w:themeColor="hyperlink"/>
      <w:u w:val="single"/>
    </w:rPr>
  </w:style>
  <w:style w:type="paragraph" w:styleId="BalloonText">
    <w:name w:val="Balloon Text"/>
    <w:basedOn w:val="Normal"/>
    <w:link w:val="BalloonTextChar"/>
    <w:uiPriority w:val="99"/>
    <w:semiHidden/>
    <w:unhideWhenUsed/>
    <w:rsid w:val="00B8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7AB"/>
    <w:pPr>
      <w:ind w:left="720"/>
      <w:contextualSpacing/>
    </w:pPr>
  </w:style>
  <w:style w:type="character" w:styleId="Hyperlink">
    <w:name w:val="Hyperlink"/>
    <w:basedOn w:val="DefaultParagraphFont"/>
    <w:uiPriority w:val="99"/>
    <w:unhideWhenUsed/>
    <w:rsid w:val="00B86E79"/>
    <w:rPr>
      <w:color w:val="0000FF" w:themeColor="hyperlink"/>
      <w:u w:val="single"/>
    </w:rPr>
  </w:style>
  <w:style w:type="paragraph" w:styleId="BalloonText">
    <w:name w:val="Balloon Text"/>
    <w:basedOn w:val="Normal"/>
    <w:link w:val="BalloonTextChar"/>
    <w:uiPriority w:val="99"/>
    <w:semiHidden/>
    <w:unhideWhenUsed/>
    <w:rsid w:val="00B8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ergencymanagemet@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dministration/human_resources/h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cdc0009</dc:creator>
  <cp:lastModifiedBy>cdc0009</cp:lastModifiedBy>
  <cp:revision>4</cp:revision>
  <cp:lastPrinted>2012-10-11T19:51:00Z</cp:lastPrinted>
  <dcterms:created xsi:type="dcterms:W3CDTF">2012-10-11T19:51:00Z</dcterms:created>
  <dcterms:modified xsi:type="dcterms:W3CDTF">2012-10-11T19:55:00Z</dcterms:modified>
</cp:coreProperties>
</file>