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F2" w:rsidRPr="00D237F6" w:rsidRDefault="00C77AF2" w:rsidP="00C77AF2">
      <w:pPr>
        <w:jc w:val="center"/>
        <w:rPr>
          <w:sz w:val="56"/>
          <w:szCs w:val="56"/>
        </w:rPr>
      </w:pPr>
      <w:r w:rsidRPr="00C77AF2">
        <w:rPr>
          <w:b/>
          <w:sz w:val="56"/>
          <w:szCs w:val="56"/>
        </w:rPr>
        <w:t>201</w:t>
      </w:r>
      <w:r w:rsidR="003D2FF5">
        <w:rPr>
          <w:b/>
          <w:sz w:val="56"/>
          <w:szCs w:val="56"/>
        </w:rPr>
        <w:t>5</w:t>
      </w:r>
      <w:r w:rsidRPr="00C77AF2">
        <w:rPr>
          <w:b/>
          <w:sz w:val="56"/>
          <w:szCs w:val="56"/>
        </w:rPr>
        <w:t>-201</w:t>
      </w:r>
      <w:r w:rsidR="003D2FF5">
        <w:rPr>
          <w:b/>
          <w:sz w:val="56"/>
          <w:szCs w:val="56"/>
        </w:rPr>
        <w:t>7</w:t>
      </w:r>
      <w:r w:rsidRPr="00C77AF2">
        <w:rPr>
          <w:b/>
          <w:sz w:val="56"/>
          <w:szCs w:val="56"/>
        </w:rPr>
        <w:t xml:space="preserve"> Rules Committee Nominees</w:t>
      </w:r>
      <w:r>
        <w:rPr>
          <w:sz w:val="56"/>
          <w:szCs w:val="56"/>
        </w:rPr>
        <w:br/>
      </w:r>
      <w:bookmarkStart w:id="0" w:name="_GoBack"/>
      <w:bookmarkEnd w:id="0"/>
      <w:r>
        <w:rPr>
          <w:sz w:val="56"/>
          <w:szCs w:val="56"/>
        </w:rPr>
        <w:br/>
      </w:r>
    </w:p>
    <w:p w:rsidR="00D237F6" w:rsidRPr="00C77AF2" w:rsidRDefault="00D237F6" w:rsidP="003D2FF5">
      <w:pPr>
        <w:tabs>
          <w:tab w:val="left" w:pos="900"/>
        </w:tabs>
        <w:spacing w:after="600" w:line="360" w:lineRule="auto"/>
        <w:ind w:left="2160" w:hanging="2160"/>
        <w:rPr>
          <w:b/>
          <w:sz w:val="72"/>
          <w:szCs w:val="72"/>
        </w:rPr>
      </w:pPr>
      <w:r w:rsidRPr="00C77AF2">
        <w:rPr>
          <w:b/>
          <w:sz w:val="72"/>
          <w:szCs w:val="72"/>
        </w:rPr>
        <w:t>A.</w:t>
      </w:r>
      <w:r w:rsidRPr="00C77AF2">
        <w:rPr>
          <w:b/>
          <w:sz w:val="72"/>
          <w:szCs w:val="72"/>
        </w:rPr>
        <w:tab/>
      </w:r>
      <w:proofErr w:type="spellStart"/>
      <w:r w:rsidR="003D2FF5">
        <w:rPr>
          <w:b/>
          <w:sz w:val="72"/>
          <w:szCs w:val="72"/>
        </w:rPr>
        <w:t>Eduardus</w:t>
      </w:r>
      <w:proofErr w:type="spellEnd"/>
      <w:r w:rsidR="003D2FF5">
        <w:rPr>
          <w:b/>
          <w:sz w:val="72"/>
          <w:szCs w:val="72"/>
        </w:rPr>
        <w:t xml:space="preserve"> </w:t>
      </w:r>
      <w:proofErr w:type="spellStart"/>
      <w:r w:rsidR="003D2FF5">
        <w:rPr>
          <w:b/>
          <w:sz w:val="72"/>
          <w:szCs w:val="72"/>
        </w:rPr>
        <w:t>Duin</w:t>
      </w:r>
      <w:proofErr w:type="spellEnd"/>
      <w:r w:rsidR="00C77AF2" w:rsidRPr="00C77AF2">
        <w:rPr>
          <w:b/>
          <w:sz w:val="52"/>
          <w:szCs w:val="52"/>
        </w:rPr>
        <w:t xml:space="preserve">, </w:t>
      </w:r>
      <w:r w:rsidR="003D2FF5">
        <w:rPr>
          <w:b/>
          <w:sz w:val="52"/>
          <w:szCs w:val="52"/>
        </w:rPr>
        <w:br/>
        <w:t>Chemistry</w:t>
      </w:r>
    </w:p>
    <w:p w:rsidR="001719BA" w:rsidRPr="00C77AF2" w:rsidRDefault="00D237F6" w:rsidP="003D2FF5">
      <w:pPr>
        <w:tabs>
          <w:tab w:val="left" w:pos="900"/>
        </w:tabs>
        <w:spacing w:after="600" w:line="360" w:lineRule="auto"/>
        <w:ind w:left="2160" w:hanging="2160"/>
        <w:rPr>
          <w:b/>
          <w:sz w:val="72"/>
          <w:szCs w:val="72"/>
        </w:rPr>
      </w:pPr>
      <w:r w:rsidRPr="00C77AF2">
        <w:rPr>
          <w:b/>
          <w:sz w:val="72"/>
          <w:szCs w:val="72"/>
        </w:rPr>
        <w:t>B.</w:t>
      </w:r>
      <w:r w:rsidRPr="00C77AF2">
        <w:rPr>
          <w:b/>
          <w:sz w:val="72"/>
          <w:szCs w:val="72"/>
        </w:rPr>
        <w:tab/>
      </w:r>
      <w:r w:rsidR="003D2FF5">
        <w:rPr>
          <w:b/>
          <w:sz w:val="72"/>
          <w:szCs w:val="72"/>
        </w:rPr>
        <w:t xml:space="preserve">Jada </w:t>
      </w:r>
      <w:proofErr w:type="spellStart"/>
      <w:r w:rsidR="003D2FF5">
        <w:rPr>
          <w:b/>
          <w:sz w:val="72"/>
          <w:szCs w:val="72"/>
        </w:rPr>
        <w:t>Kolmeyer</w:t>
      </w:r>
      <w:proofErr w:type="spellEnd"/>
      <w:r w:rsidR="001719BA" w:rsidRPr="003D2FF5">
        <w:rPr>
          <w:sz w:val="72"/>
          <w:szCs w:val="72"/>
        </w:rPr>
        <w:t>,</w:t>
      </w:r>
      <w:r w:rsidR="001719BA">
        <w:rPr>
          <w:b/>
          <w:sz w:val="72"/>
          <w:szCs w:val="72"/>
        </w:rPr>
        <w:t xml:space="preserve"> </w:t>
      </w:r>
      <w:r w:rsidR="003D2FF5">
        <w:rPr>
          <w:b/>
          <w:sz w:val="72"/>
          <w:szCs w:val="72"/>
        </w:rPr>
        <w:br/>
      </w:r>
      <w:r w:rsidR="003D2FF5">
        <w:rPr>
          <w:b/>
          <w:sz w:val="52"/>
          <w:szCs w:val="52"/>
        </w:rPr>
        <w:t>Curriculum and Teaching</w:t>
      </w:r>
    </w:p>
    <w:p w:rsidR="00D237F6" w:rsidRPr="00C77AF2" w:rsidRDefault="00D237F6" w:rsidP="003D2FF5">
      <w:pPr>
        <w:tabs>
          <w:tab w:val="left" w:pos="900"/>
        </w:tabs>
        <w:spacing w:after="600" w:line="360" w:lineRule="auto"/>
        <w:ind w:left="2160" w:hanging="2160"/>
        <w:rPr>
          <w:b/>
          <w:sz w:val="72"/>
          <w:szCs w:val="72"/>
        </w:rPr>
      </w:pPr>
      <w:r w:rsidRPr="00C77AF2">
        <w:rPr>
          <w:b/>
          <w:sz w:val="72"/>
          <w:szCs w:val="72"/>
        </w:rPr>
        <w:t>C.</w:t>
      </w:r>
      <w:r w:rsidRPr="00C77AF2">
        <w:rPr>
          <w:b/>
          <w:sz w:val="72"/>
          <w:szCs w:val="72"/>
        </w:rPr>
        <w:tab/>
      </w:r>
      <w:r w:rsidR="003D2FF5">
        <w:rPr>
          <w:b/>
          <w:sz w:val="72"/>
          <w:szCs w:val="72"/>
        </w:rPr>
        <w:t xml:space="preserve">Daniel </w:t>
      </w:r>
      <w:proofErr w:type="spellStart"/>
      <w:r w:rsidR="003D2FF5">
        <w:rPr>
          <w:b/>
          <w:sz w:val="72"/>
          <w:szCs w:val="72"/>
        </w:rPr>
        <w:t>Mackwoski</w:t>
      </w:r>
      <w:proofErr w:type="spellEnd"/>
      <w:r w:rsidR="00C77AF2" w:rsidRPr="00C77AF2">
        <w:rPr>
          <w:b/>
          <w:sz w:val="52"/>
          <w:szCs w:val="52"/>
        </w:rPr>
        <w:t xml:space="preserve">, </w:t>
      </w:r>
      <w:r w:rsidR="003D2FF5">
        <w:rPr>
          <w:b/>
          <w:sz w:val="52"/>
          <w:szCs w:val="52"/>
        </w:rPr>
        <w:br/>
        <w:t>Mechanical Engineering</w:t>
      </w:r>
    </w:p>
    <w:p w:rsidR="001719BA" w:rsidRPr="00C77AF2" w:rsidRDefault="001719BA" w:rsidP="00C77AF2">
      <w:pPr>
        <w:tabs>
          <w:tab w:val="left" w:pos="900"/>
        </w:tabs>
        <w:spacing w:line="360" w:lineRule="auto"/>
        <w:ind w:left="2160" w:hanging="2160"/>
        <w:rPr>
          <w:b/>
          <w:sz w:val="52"/>
          <w:szCs w:val="52"/>
        </w:rPr>
      </w:pPr>
    </w:p>
    <w:sectPr w:rsidR="001719BA" w:rsidRPr="00C77AF2" w:rsidSect="00C77AF2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F6"/>
    <w:rsid w:val="001719BA"/>
    <w:rsid w:val="00312AD6"/>
    <w:rsid w:val="003D2FF5"/>
    <w:rsid w:val="005E4B11"/>
    <w:rsid w:val="00C77AF2"/>
    <w:rsid w:val="00D237F6"/>
    <w:rsid w:val="00D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Senate</dc:creator>
  <cp:lastModifiedBy>Laura Kloberg</cp:lastModifiedBy>
  <cp:revision>5</cp:revision>
  <dcterms:created xsi:type="dcterms:W3CDTF">2014-02-28T15:40:00Z</dcterms:created>
  <dcterms:modified xsi:type="dcterms:W3CDTF">2015-03-17T17:48:00Z</dcterms:modified>
</cp:coreProperties>
</file>